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BB" w:rsidRPr="004C56F9" w:rsidRDefault="00BD28BB" w:rsidP="00BD28BB">
      <w:pPr>
        <w:jc w:val="center"/>
        <w:rPr>
          <w:b/>
          <w:szCs w:val="26"/>
          <w:lang w:val="en-US"/>
        </w:rPr>
      </w:pPr>
      <w:bookmarkStart w:id="0" w:name="_GoBack"/>
      <w:bookmarkEnd w:id="0"/>
      <w:r w:rsidRPr="004C56F9">
        <w:rPr>
          <w:b/>
          <w:szCs w:val="26"/>
          <w:lang w:val="en-US"/>
        </w:rPr>
        <w:t>QUẢN LÝ ƯỚC LƯỢNG PHẦN MỀM</w:t>
      </w:r>
    </w:p>
    <w:p w:rsidR="00BD28BB" w:rsidRDefault="00BD28BB" w:rsidP="00BD28BB">
      <w:pPr>
        <w:jc w:val="center"/>
        <w:rPr>
          <w:b/>
          <w:szCs w:val="26"/>
        </w:rPr>
      </w:pPr>
      <w:r w:rsidRPr="004C56F9">
        <w:rPr>
          <w:b/>
          <w:szCs w:val="26"/>
          <w:lang w:val="en-US"/>
        </w:rPr>
        <w:t>Tên đề</w:t>
      </w:r>
      <w:r w:rsidR="005E1186">
        <w:rPr>
          <w:b/>
          <w:szCs w:val="26"/>
          <w:lang w:val="en-US"/>
        </w:rPr>
        <w:t xml:space="preserve"> </w:t>
      </w:r>
      <w:r w:rsidR="005E1186">
        <w:rPr>
          <w:b/>
          <w:szCs w:val="26"/>
        </w:rPr>
        <w:t>tài: Xây Dựng website bán đồ ăn vặt</w:t>
      </w:r>
    </w:p>
    <w:p w:rsidR="003532A5" w:rsidRDefault="003532A5" w:rsidP="00BD28BB">
      <w:pPr>
        <w:jc w:val="center"/>
        <w:rPr>
          <w:b/>
          <w:szCs w:val="26"/>
        </w:rPr>
      </w:pPr>
    </w:p>
    <w:p w:rsidR="003532A5" w:rsidRPr="005E1186" w:rsidRDefault="003532A5" w:rsidP="00BD28BB">
      <w:pPr>
        <w:jc w:val="center"/>
        <w:rPr>
          <w:b/>
          <w:szCs w:val="26"/>
        </w:rPr>
      </w:pPr>
    </w:p>
    <w:p w:rsidR="003532A5" w:rsidRPr="003532A5" w:rsidRDefault="005E1186" w:rsidP="003532A5">
      <w:pPr>
        <w:rPr>
          <w:szCs w:val="26"/>
        </w:rPr>
      </w:pPr>
      <w:r w:rsidRPr="003532A5">
        <w:rPr>
          <w:szCs w:val="26"/>
          <w:lang w:val="en-US"/>
        </w:rPr>
        <w:t xml:space="preserve">Các thành </w:t>
      </w:r>
      <w:r w:rsidR="003532A5" w:rsidRPr="003532A5">
        <w:rPr>
          <w:szCs w:val="26"/>
        </w:rPr>
        <w:t xml:space="preserve">viên: </w:t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>
        <w:rPr>
          <w:szCs w:val="26"/>
        </w:rPr>
        <w:tab/>
      </w:r>
      <w:r w:rsidR="003532A5" w:rsidRPr="003532A5">
        <w:rPr>
          <w:szCs w:val="26"/>
        </w:rPr>
        <w:t>Nhóm: 12</w:t>
      </w:r>
    </w:p>
    <w:p w:rsidR="00BD28BB" w:rsidRPr="003532A5" w:rsidRDefault="003532A5" w:rsidP="003532A5">
      <w:pPr>
        <w:ind w:firstLine="720"/>
        <w:rPr>
          <w:szCs w:val="26"/>
        </w:rPr>
      </w:pPr>
      <w:r w:rsidRPr="003532A5">
        <w:rPr>
          <w:szCs w:val="26"/>
        </w:rPr>
        <w:t>Nguyễn Hoài Nam – DTH216029</w:t>
      </w:r>
    </w:p>
    <w:p w:rsidR="003532A5" w:rsidRPr="003532A5" w:rsidRDefault="003532A5" w:rsidP="003532A5">
      <w:pPr>
        <w:ind w:firstLine="720"/>
        <w:rPr>
          <w:szCs w:val="26"/>
        </w:rPr>
      </w:pPr>
      <w:r w:rsidRPr="003532A5">
        <w:rPr>
          <w:szCs w:val="26"/>
        </w:rPr>
        <w:t>Võ Phước Lộc – DTH216006</w:t>
      </w:r>
    </w:p>
    <w:p w:rsidR="003532A5" w:rsidRPr="003532A5" w:rsidRDefault="003532A5" w:rsidP="003532A5">
      <w:pPr>
        <w:ind w:firstLine="720"/>
        <w:rPr>
          <w:szCs w:val="26"/>
        </w:rPr>
      </w:pPr>
      <w:r w:rsidRPr="003532A5">
        <w:rPr>
          <w:szCs w:val="26"/>
        </w:rPr>
        <w:t>Nhan Văn Nhưt – DTH216073</w:t>
      </w:r>
    </w:p>
    <w:p w:rsidR="003532A5" w:rsidRPr="003532A5" w:rsidRDefault="003532A5" w:rsidP="003532A5">
      <w:pPr>
        <w:ind w:firstLine="720"/>
        <w:rPr>
          <w:szCs w:val="26"/>
        </w:rPr>
      </w:pPr>
      <w:r w:rsidRPr="003532A5">
        <w:rPr>
          <w:szCs w:val="26"/>
        </w:rPr>
        <w:t>Huỳnh Trung Nguyên – DTH216049</w:t>
      </w:r>
    </w:p>
    <w:p w:rsidR="00BD28BB" w:rsidRPr="003532A5" w:rsidRDefault="003532A5" w:rsidP="003532A5">
      <w:pPr>
        <w:ind w:firstLine="720"/>
        <w:rPr>
          <w:szCs w:val="26"/>
        </w:rPr>
      </w:pPr>
      <w:r w:rsidRPr="003532A5">
        <w:rPr>
          <w:szCs w:val="26"/>
        </w:rPr>
        <w:t>Nguyễn Trung Hậu – DTH215904</w:t>
      </w:r>
    </w:p>
    <w:p w:rsidR="003532A5" w:rsidRPr="003532A5" w:rsidRDefault="003532A5" w:rsidP="00BD28BB">
      <w:pPr>
        <w:rPr>
          <w:b/>
          <w:szCs w:val="26"/>
        </w:rPr>
      </w:pPr>
    </w:p>
    <w:p w:rsidR="00BD28BB" w:rsidRPr="004C56F9" w:rsidRDefault="00BD28BB" w:rsidP="00BD28BB">
      <w:pPr>
        <w:numPr>
          <w:ilvl w:val="0"/>
          <w:numId w:val="1"/>
        </w:numPr>
        <w:spacing w:line="276" w:lineRule="auto"/>
        <w:rPr>
          <w:b/>
          <w:szCs w:val="26"/>
        </w:rPr>
      </w:pPr>
      <w:r w:rsidRPr="004C56F9">
        <w:rPr>
          <w:b/>
          <w:szCs w:val="26"/>
        </w:rPr>
        <w:t>Ước lượng điểm chức năng</w:t>
      </w:r>
    </w:p>
    <w:p w:rsidR="00BD28BB" w:rsidRPr="004C56F9" w:rsidRDefault="00BD28BB" w:rsidP="00BD28BB">
      <w:pPr>
        <w:pStyle w:val="ListParagraph"/>
        <w:spacing w:line="276" w:lineRule="auto"/>
        <w:ind w:left="360"/>
        <w:rPr>
          <w:szCs w:val="26"/>
          <w:lang w:val="en-US"/>
        </w:rPr>
      </w:pPr>
      <w:r w:rsidRPr="004C56F9">
        <w:rPr>
          <w:szCs w:val="26"/>
          <w:lang w:val="en-US"/>
        </w:rPr>
        <w:t>Điểm chức năng chi tiết của các module</w:t>
      </w:r>
    </w:p>
    <w:p w:rsidR="00BD28BB" w:rsidRPr="004C56F9" w:rsidRDefault="00BD28BB" w:rsidP="00BD28BB">
      <w:pPr>
        <w:spacing w:line="276" w:lineRule="auto"/>
        <w:ind w:left="360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- Module trang chủ ngoài website:</w:t>
      </w:r>
    </w:p>
    <w:p w:rsidR="00BD28BB" w:rsidRPr="004C56F9" w:rsidRDefault="00BD28BB" w:rsidP="00BD28BB">
      <w:pPr>
        <w:pStyle w:val="ListParagraph"/>
        <w:numPr>
          <w:ilvl w:val="0"/>
          <w:numId w:val="2"/>
        </w:numPr>
        <w:spacing w:line="276" w:lineRule="auto"/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Output:</w:t>
      </w:r>
    </w:p>
    <w:p w:rsidR="00BD28BB" w:rsidRPr="004C56F9" w:rsidRDefault="00BD28BB" w:rsidP="00BD28BB">
      <w:pPr>
        <w:spacing w:line="240" w:lineRule="auto"/>
        <w:ind w:left="357" w:firstLine="72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Hiển thị danh sách các sản phẩm</w:t>
      </w:r>
    </w:p>
    <w:p w:rsidR="00BD28BB" w:rsidRPr="004C56F9" w:rsidRDefault="00BD28BB" w:rsidP="00BD28BB">
      <w:pPr>
        <w:spacing w:line="240" w:lineRule="auto"/>
        <w:ind w:left="357" w:firstLine="72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 xml:space="preserve">Thông tin người </w:t>
      </w:r>
      <w:r w:rsidR="003532A5">
        <w:rPr>
          <w:rFonts w:eastAsia="Times New Roman"/>
          <w:szCs w:val="26"/>
          <w:lang w:eastAsia="vi-VN"/>
        </w:rPr>
        <w:t>dùng.</w:t>
      </w:r>
    </w:p>
    <w:p w:rsidR="00BD28BB" w:rsidRPr="004C56F9" w:rsidRDefault="00BD28BB" w:rsidP="00BD28BB">
      <w:pPr>
        <w:spacing w:line="240" w:lineRule="auto"/>
        <w:ind w:left="357" w:firstLine="72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 xml:space="preserve">Tình trạng giỏ </w:t>
      </w:r>
      <w:r w:rsidR="003532A5">
        <w:rPr>
          <w:rFonts w:eastAsia="Times New Roman"/>
          <w:szCs w:val="26"/>
          <w:lang w:eastAsia="vi-VN"/>
        </w:rPr>
        <w:t>hàng.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Đánh giá và nhận xét từ khách hàng.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Khuyến mãi và ưu đãi đặc biệt.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Liên kết đến các danh mục sản phẩm khác.</w:t>
      </w:r>
    </w:p>
    <w:p w:rsidR="00BD28BB" w:rsidRPr="004C56F9" w:rsidRDefault="00BD28BB" w:rsidP="00BD28BB">
      <w:pPr>
        <w:pStyle w:val="ListParagraph"/>
        <w:spacing w:line="240" w:lineRule="auto"/>
        <w:ind w:left="1080"/>
        <w:rPr>
          <w:b/>
          <w:szCs w:val="26"/>
          <w:lang w:val="en-US"/>
        </w:rPr>
      </w:pPr>
      <w:r w:rsidRPr="004C56F9">
        <w:rPr>
          <w:rFonts w:eastAsia="Times New Roman"/>
          <w:szCs w:val="26"/>
          <w:lang w:eastAsia="vi-VN"/>
        </w:rPr>
        <w:t>Thông tin liên hệ và địa chỉ cửa hàng.</w:t>
      </w:r>
    </w:p>
    <w:p w:rsidR="00BD28BB" w:rsidRPr="00BD28BB" w:rsidRDefault="00BD28BB" w:rsidP="00BD28BB">
      <w:pPr>
        <w:pStyle w:val="ListParagraph"/>
        <w:numPr>
          <w:ilvl w:val="0"/>
          <w:numId w:val="2"/>
        </w:numPr>
        <w:spacing w:line="276" w:lineRule="auto"/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Input:</w:t>
      </w:r>
    </w:p>
    <w:p w:rsidR="00BD28BB" w:rsidRDefault="00BD28BB" w:rsidP="00BD28BB">
      <w:pPr>
        <w:pStyle w:val="ListParagraph"/>
        <w:spacing w:line="276" w:lineRule="auto"/>
        <w:ind w:left="1077"/>
        <w:rPr>
          <w:szCs w:val="26"/>
        </w:rPr>
      </w:pPr>
      <w:r>
        <w:rPr>
          <w:szCs w:val="26"/>
        </w:rPr>
        <w:t xml:space="preserve">Tìm kiếm sản </w:t>
      </w:r>
      <w:r w:rsidR="003532A5">
        <w:rPr>
          <w:szCs w:val="26"/>
        </w:rPr>
        <w:t>phẩm.</w:t>
      </w:r>
    </w:p>
    <w:p w:rsidR="00BD28BB" w:rsidRDefault="00BD28BB" w:rsidP="00BD28BB">
      <w:pPr>
        <w:pStyle w:val="ListParagraph"/>
        <w:spacing w:line="276" w:lineRule="auto"/>
        <w:ind w:left="1077"/>
        <w:rPr>
          <w:szCs w:val="26"/>
        </w:rPr>
      </w:pPr>
      <w:r>
        <w:rPr>
          <w:szCs w:val="26"/>
        </w:rPr>
        <w:t xml:space="preserve">Chỉnh sửa thông tin người </w:t>
      </w:r>
      <w:r w:rsidR="003532A5">
        <w:rPr>
          <w:szCs w:val="26"/>
        </w:rPr>
        <w:t>dùng.</w:t>
      </w:r>
    </w:p>
    <w:p w:rsidR="00BD28BB" w:rsidRPr="00BD28BB" w:rsidRDefault="00BD28BB" w:rsidP="00BD28BB">
      <w:pPr>
        <w:pStyle w:val="ListParagraph"/>
        <w:spacing w:line="276" w:lineRule="auto"/>
        <w:ind w:left="1077"/>
        <w:rPr>
          <w:szCs w:val="26"/>
        </w:rPr>
      </w:pPr>
      <w:r>
        <w:rPr>
          <w:szCs w:val="26"/>
        </w:rPr>
        <w:t xml:space="preserve">Thêm, xóa, sửa đơn </w:t>
      </w:r>
      <w:r w:rsidR="003532A5">
        <w:rPr>
          <w:szCs w:val="26"/>
        </w:rPr>
        <w:t>hàng.</w:t>
      </w:r>
    </w:p>
    <w:p w:rsidR="00BD28BB" w:rsidRDefault="00BD28BB" w:rsidP="00BD28BB">
      <w:pPr>
        <w:pStyle w:val="ListParagraph"/>
        <w:numPr>
          <w:ilvl w:val="0"/>
          <w:numId w:val="2"/>
        </w:numPr>
        <w:spacing w:line="276" w:lineRule="auto"/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Files:</w:t>
      </w:r>
    </w:p>
    <w:p w:rsidR="00BD28BB" w:rsidRPr="00BD28BB" w:rsidRDefault="00BD28BB" w:rsidP="00BD28BB">
      <w:pPr>
        <w:pStyle w:val="ListParagraph"/>
        <w:spacing w:line="276" w:lineRule="auto"/>
        <w:ind w:left="1077"/>
        <w:rPr>
          <w:szCs w:val="26"/>
        </w:rPr>
      </w:pPr>
      <w:r>
        <w:rPr>
          <w:szCs w:val="26"/>
        </w:rPr>
        <w:t xml:space="preserve">1 chức </w:t>
      </w:r>
      <w:r w:rsidR="003532A5">
        <w:rPr>
          <w:szCs w:val="26"/>
        </w:rPr>
        <w:t>năng.</w:t>
      </w:r>
    </w:p>
    <w:p w:rsidR="00BD28BB" w:rsidRDefault="00BD28BB" w:rsidP="00BD28BB">
      <w:pPr>
        <w:pStyle w:val="ListParagraph"/>
        <w:numPr>
          <w:ilvl w:val="0"/>
          <w:numId w:val="2"/>
        </w:numPr>
        <w:spacing w:line="276" w:lineRule="auto"/>
        <w:ind w:left="1077" w:hanging="357"/>
        <w:rPr>
          <w:b/>
          <w:bCs/>
          <w:szCs w:val="26"/>
          <w:lang w:val="en-US"/>
        </w:rPr>
      </w:pPr>
      <w:r w:rsidRPr="004C56F9">
        <w:rPr>
          <w:b/>
          <w:bCs/>
          <w:szCs w:val="26"/>
          <w:lang w:val="en-US"/>
        </w:rPr>
        <w:t>Interfaces:</w:t>
      </w:r>
    </w:p>
    <w:p w:rsidR="00BD28BB" w:rsidRPr="00BD28BB" w:rsidRDefault="00BD28BB" w:rsidP="00BD28BB">
      <w:pPr>
        <w:pStyle w:val="ListParagraph"/>
        <w:spacing w:line="276" w:lineRule="auto"/>
        <w:ind w:left="1077"/>
        <w:rPr>
          <w:bCs/>
          <w:szCs w:val="26"/>
        </w:rPr>
      </w:pPr>
      <w:r>
        <w:rPr>
          <w:bCs/>
          <w:szCs w:val="26"/>
        </w:rPr>
        <w:t xml:space="preserve">Không </w:t>
      </w:r>
      <w:r w:rsidR="003532A5">
        <w:rPr>
          <w:bCs/>
          <w:szCs w:val="26"/>
        </w:rPr>
        <w:t>có.</w:t>
      </w:r>
    </w:p>
    <w:p w:rsidR="00BD28BB" w:rsidRPr="004C56F9" w:rsidRDefault="00BD28BB" w:rsidP="00BD28BB">
      <w:pPr>
        <w:pStyle w:val="ListParagraph"/>
        <w:numPr>
          <w:ilvl w:val="0"/>
          <w:numId w:val="2"/>
        </w:numPr>
        <w:spacing w:line="240" w:lineRule="auto"/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lastRenderedPageBreak/>
        <w:t>Queries:</w:t>
      </w:r>
    </w:p>
    <w:p w:rsidR="00BD28BB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>
        <w:rPr>
          <w:rFonts w:eastAsia="Times New Roman"/>
          <w:szCs w:val="26"/>
          <w:lang w:eastAsia="vi-VN"/>
        </w:rPr>
        <w:t xml:space="preserve">Lấy danh sách sản </w:t>
      </w:r>
      <w:r w:rsidR="003532A5">
        <w:rPr>
          <w:rFonts w:eastAsia="Times New Roman"/>
          <w:szCs w:val="26"/>
          <w:lang w:eastAsia="vi-VN"/>
        </w:rPr>
        <w:t>phẩm.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Lấ</w:t>
      </w:r>
      <w:r>
        <w:rPr>
          <w:rFonts w:eastAsia="Times New Roman"/>
          <w:szCs w:val="26"/>
          <w:lang w:eastAsia="vi-VN"/>
        </w:rPr>
        <w:t>y thông tin khuyến mãi hiện có.</w:t>
      </w:r>
    </w:p>
    <w:p w:rsidR="00BD28BB" w:rsidRDefault="00BD28BB" w:rsidP="00BD28BB">
      <w:pPr>
        <w:spacing w:line="240" w:lineRule="auto"/>
        <w:ind w:left="360" w:firstLine="72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Tìm kiếm sản phẩm theo tên hoặc loại.</w:t>
      </w:r>
    </w:p>
    <w:p w:rsidR="00BD28BB" w:rsidRDefault="00BD28BB" w:rsidP="00BD28BB">
      <w:pPr>
        <w:spacing w:line="276" w:lineRule="auto"/>
        <w:ind w:left="360" w:firstLine="72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 xml:space="preserve">Truy xuất đánh giá và nhận xét của khách </w:t>
      </w:r>
      <w:r w:rsidR="003532A5">
        <w:rPr>
          <w:rFonts w:eastAsia="Times New Roman"/>
          <w:szCs w:val="26"/>
          <w:lang w:eastAsia="vi-VN"/>
        </w:rPr>
        <w:t>hàng.</w:t>
      </w:r>
    </w:p>
    <w:p w:rsidR="00BD28BB" w:rsidRDefault="00BD28BB" w:rsidP="00BD28BB">
      <w:pPr>
        <w:pStyle w:val="ListParagraph"/>
        <w:ind w:firstLine="360"/>
        <w:rPr>
          <w:rFonts w:eastAsia="Times New Roman"/>
          <w:szCs w:val="26"/>
          <w:lang w:eastAsia="vi-VN"/>
        </w:rPr>
      </w:pPr>
      <w:r>
        <w:rPr>
          <w:rFonts w:eastAsia="Times New Roman"/>
          <w:szCs w:val="26"/>
          <w:lang w:eastAsia="vi-VN"/>
        </w:rPr>
        <w:t>Đ</w:t>
      </w:r>
      <w:r w:rsidRPr="004C56F9">
        <w:rPr>
          <w:rFonts w:eastAsia="Times New Roman"/>
          <w:szCs w:val="26"/>
          <w:lang w:eastAsia="vi-VN"/>
        </w:rPr>
        <w:t>ơn</w:t>
      </w:r>
      <w:r>
        <w:rPr>
          <w:rFonts w:eastAsia="Times New Roman"/>
          <w:szCs w:val="26"/>
          <w:lang w:eastAsia="vi-VN"/>
        </w:rPr>
        <w:t xml:space="preserve"> đặt</w:t>
      </w:r>
      <w:r w:rsidRPr="004C56F9">
        <w:rPr>
          <w:rFonts w:eastAsia="Times New Roman"/>
          <w:szCs w:val="26"/>
          <w:lang w:eastAsia="vi-VN"/>
        </w:rPr>
        <w:t xml:space="preserve"> </w:t>
      </w:r>
      <w:r w:rsidR="003532A5">
        <w:rPr>
          <w:rFonts w:eastAsia="Times New Roman"/>
          <w:szCs w:val="26"/>
          <w:lang w:eastAsia="vi-VN"/>
        </w:rPr>
        <w:t>hàng.</w:t>
      </w:r>
    </w:p>
    <w:p w:rsidR="00BD28BB" w:rsidRPr="004C56F9" w:rsidRDefault="00BD28BB" w:rsidP="003532A5">
      <w:pPr>
        <w:pStyle w:val="ListParagraph"/>
        <w:ind w:firstLine="360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 xml:space="preserve">Thông tin người </w:t>
      </w:r>
      <w:r w:rsidR="003532A5">
        <w:rPr>
          <w:rFonts w:eastAsia="Times New Roman"/>
          <w:szCs w:val="26"/>
          <w:lang w:eastAsia="vi-VN"/>
        </w:rPr>
        <w:t>dùng.</w:t>
      </w:r>
    </w:p>
    <w:p w:rsidR="00BD28BB" w:rsidRPr="004C56F9" w:rsidRDefault="003532A5" w:rsidP="00BD28BB">
      <w:pPr>
        <w:ind w:left="360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- Module </w:t>
      </w:r>
      <w:r>
        <w:rPr>
          <w:b/>
          <w:szCs w:val="26"/>
        </w:rPr>
        <w:t>tran</w:t>
      </w:r>
      <w:r w:rsidR="00BD28BB" w:rsidRPr="004C56F9">
        <w:rPr>
          <w:b/>
          <w:szCs w:val="26"/>
          <w:lang w:val="en-US"/>
        </w:rPr>
        <w:t>g quản lý:</w:t>
      </w:r>
    </w:p>
    <w:p w:rsidR="00BD28BB" w:rsidRPr="004C56F9" w:rsidRDefault="00BD28BB" w:rsidP="00BD28BB">
      <w:pPr>
        <w:pStyle w:val="ListParagraph"/>
        <w:numPr>
          <w:ilvl w:val="0"/>
          <w:numId w:val="2"/>
        </w:numPr>
        <w:spacing w:line="240" w:lineRule="auto"/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Output: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Danh sách sản phẩm hiện có (tên, giá, số lượng, trạng thái).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Thông tin chi tiết về từng sản phẩm (mô tả, hình ảnh).</w:t>
      </w:r>
    </w:p>
    <w:p w:rsidR="00BD28BB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>
        <w:rPr>
          <w:rFonts w:eastAsia="Times New Roman"/>
          <w:szCs w:val="26"/>
          <w:lang w:eastAsia="vi-VN"/>
        </w:rPr>
        <w:t xml:space="preserve">Thống kê doanh </w:t>
      </w:r>
      <w:r w:rsidR="003532A5">
        <w:rPr>
          <w:rFonts w:eastAsia="Times New Roman"/>
          <w:szCs w:val="26"/>
          <w:lang w:eastAsia="vi-VN"/>
        </w:rPr>
        <w:t>thu.</w:t>
      </w:r>
    </w:p>
    <w:p w:rsidR="00BD28BB" w:rsidRPr="004C56F9" w:rsidRDefault="00BD28BB" w:rsidP="00BD28BB">
      <w:pPr>
        <w:spacing w:line="240" w:lineRule="auto"/>
        <w:ind w:left="360" w:firstLine="720"/>
        <w:jc w:val="left"/>
        <w:rPr>
          <w:rFonts w:eastAsia="Times New Roman"/>
          <w:szCs w:val="26"/>
          <w:lang w:eastAsia="vi-VN"/>
        </w:rPr>
      </w:pPr>
      <w:r>
        <w:rPr>
          <w:rFonts w:eastAsia="Times New Roman"/>
          <w:szCs w:val="26"/>
          <w:lang w:eastAsia="vi-VN"/>
        </w:rPr>
        <w:t xml:space="preserve">Truy xuất </w:t>
      </w:r>
      <w:r w:rsidRPr="004C56F9">
        <w:rPr>
          <w:rFonts w:eastAsia="Times New Roman"/>
          <w:szCs w:val="26"/>
          <w:lang w:eastAsia="vi-VN"/>
        </w:rPr>
        <w:t>đơn hàng.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Danh sách người dùng và thông tin liên quan.</w:t>
      </w:r>
    </w:p>
    <w:p w:rsidR="00BD28BB" w:rsidRPr="004C56F9" w:rsidRDefault="00BD28BB" w:rsidP="00BD28BB">
      <w:pPr>
        <w:spacing w:line="240" w:lineRule="auto"/>
        <w:ind w:left="1080"/>
        <w:jc w:val="left"/>
        <w:rPr>
          <w:rFonts w:eastAsia="Times New Roman"/>
          <w:szCs w:val="26"/>
          <w:lang w:eastAsia="vi-VN"/>
        </w:rPr>
      </w:pPr>
      <w:r w:rsidRPr="004C56F9">
        <w:rPr>
          <w:rFonts w:eastAsia="Times New Roman"/>
          <w:szCs w:val="26"/>
          <w:lang w:eastAsia="vi-VN"/>
        </w:rPr>
        <w:t>Thông tin về khuyến mãi và ưu đãi.</w:t>
      </w:r>
    </w:p>
    <w:p w:rsidR="00BD28BB" w:rsidRPr="004C56F9" w:rsidRDefault="00BD28BB" w:rsidP="00BD28BB">
      <w:pPr>
        <w:pStyle w:val="ListParagraph"/>
        <w:spacing w:line="240" w:lineRule="auto"/>
        <w:ind w:left="1080"/>
        <w:rPr>
          <w:b/>
          <w:szCs w:val="26"/>
          <w:lang w:val="en-US"/>
        </w:rPr>
      </w:pPr>
      <w:r w:rsidRPr="004C56F9">
        <w:rPr>
          <w:rFonts w:eastAsia="Times New Roman"/>
          <w:szCs w:val="26"/>
          <w:lang w:eastAsia="vi-VN"/>
        </w:rPr>
        <w:t>Báo cáo về đánh giá và nhận xét của khách hàng.</w:t>
      </w:r>
    </w:p>
    <w:p w:rsidR="00EE7182" w:rsidRPr="00EE7182" w:rsidRDefault="00BD28BB" w:rsidP="00EE7182">
      <w:pPr>
        <w:pStyle w:val="ListParagraph"/>
        <w:numPr>
          <w:ilvl w:val="0"/>
          <w:numId w:val="2"/>
        </w:numPr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Input:</w:t>
      </w:r>
    </w:p>
    <w:p w:rsidR="00EE7182" w:rsidRDefault="00EE7182" w:rsidP="00BD28BB">
      <w:pPr>
        <w:pStyle w:val="ListParagraph"/>
        <w:ind w:left="1077"/>
        <w:rPr>
          <w:bCs/>
          <w:szCs w:val="26"/>
        </w:rPr>
      </w:pPr>
      <w:r>
        <w:rPr>
          <w:bCs/>
          <w:szCs w:val="26"/>
        </w:rPr>
        <w:t>Thay đổi</w:t>
      </w:r>
      <w:r w:rsidR="00BD28BB">
        <w:rPr>
          <w:bCs/>
          <w:szCs w:val="26"/>
        </w:rPr>
        <w:t xml:space="preserve"> t</w:t>
      </w:r>
      <w:r w:rsidR="00BD28BB" w:rsidRPr="004C56F9">
        <w:rPr>
          <w:bCs/>
          <w:szCs w:val="26"/>
        </w:rPr>
        <w:t xml:space="preserve">hông tin sản phẩm </w:t>
      </w:r>
      <w:r w:rsidR="003532A5">
        <w:rPr>
          <w:bCs/>
          <w:szCs w:val="26"/>
        </w:rPr>
        <w:t>.</w:t>
      </w:r>
    </w:p>
    <w:p w:rsidR="00BD28BB" w:rsidRPr="004C56F9" w:rsidRDefault="00BD28BB" w:rsidP="00BD28BB">
      <w:pPr>
        <w:pStyle w:val="ListParagraph"/>
        <w:ind w:left="1077"/>
        <w:rPr>
          <w:bCs/>
          <w:szCs w:val="26"/>
        </w:rPr>
      </w:pPr>
      <w:r w:rsidRPr="004C56F9">
        <w:rPr>
          <w:bCs/>
          <w:szCs w:val="26"/>
        </w:rPr>
        <w:t>Dữ liệu khuyến mãi (tên, mức giảm giá, thời gian áp dụng).</w:t>
      </w:r>
    </w:p>
    <w:p w:rsidR="00BD28BB" w:rsidRPr="004C56F9" w:rsidRDefault="00BD28BB" w:rsidP="00BD28BB">
      <w:pPr>
        <w:pStyle w:val="ListParagraph"/>
        <w:ind w:left="1077"/>
        <w:rPr>
          <w:bCs/>
          <w:szCs w:val="26"/>
        </w:rPr>
      </w:pPr>
      <w:r w:rsidRPr="004C56F9">
        <w:rPr>
          <w:bCs/>
          <w:szCs w:val="26"/>
        </w:rPr>
        <w:t>Thông tin người dùng (thêm, sửa, xóa).</w:t>
      </w:r>
    </w:p>
    <w:p w:rsidR="00BD28BB" w:rsidRDefault="00BD28BB" w:rsidP="00BD28BB">
      <w:pPr>
        <w:pStyle w:val="ListParagraph"/>
        <w:ind w:left="1077"/>
        <w:rPr>
          <w:bCs/>
          <w:szCs w:val="26"/>
        </w:rPr>
      </w:pPr>
      <w:r w:rsidRPr="004C56F9">
        <w:rPr>
          <w:bCs/>
          <w:szCs w:val="26"/>
        </w:rPr>
        <w:t>Nhập liệu từ các báo cáo doanh thu, đánh giá.</w:t>
      </w:r>
    </w:p>
    <w:p w:rsidR="00EE7182" w:rsidRPr="004C56F9" w:rsidRDefault="00EE7182" w:rsidP="00BD28BB">
      <w:pPr>
        <w:pStyle w:val="ListParagraph"/>
        <w:ind w:left="1077"/>
        <w:rPr>
          <w:bCs/>
          <w:szCs w:val="26"/>
          <w:lang w:val="en-US"/>
        </w:rPr>
      </w:pPr>
      <w:r>
        <w:rPr>
          <w:bCs/>
          <w:szCs w:val="26"/>
        </w:rPr>
        <w:t xml:space="preserve">Chỉnh sửa đơn </w:t>
      </w:r>
      <w:r w:rsidR="003532A5">
        <w:rPr>
          <w:bCs/>
          <w:szCs w:val="26"/>
        </w:rPr>
        <w:t>hàng.</w:t>
      </w:r>
    </w:p>
    <w:p w:rsidR="00BD28BB" w:rsidRDefault="00BD28BB" w:rsidP="00EE7182">
      <w:pPr>
        <w:pStyle w:val="ListParagraph"/>
        <w:numPr>
          <w:ilvl w:val="0"/>
          <w:numId w:val="2"/>
        </w:numPr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Files:</w:t>
      </w:r>
    </w:p>
    <w:p w:rsidR="00EE7182" w:rsidRPr="00EE7182" w:rsidRDefault="00EE7182" w:rsidP="00EE7182">
      <w:pPr>
        <w:pStyle w:val="ListParagraph"/>
        <w:ind w:left="1077"/>
        <w:rPr>
          <w:szCs w:val="26"/>
        </w:rPr>
      </w:pPr>
      <w:r>
        <w:rPr>
          <w:szCs w:val="26"/>
        </w:rPr>
        <w:t xml:space="preserve">1 chức </w:t>
      </w:r>
      <w:r w:rsidR="003532A5">
        <w:rPr>
          <w:szCs w:val="26"/>
        </w:rPr>
        <w:t>năng.</w:t>
      </w:r>
    </w:p>
    <w:p w:rsidR="00BD28BB" w:rsidRPr="004C56F9" w:rsidRDefault="00BD28BB" w:rsidP="00EE7182">
      <w:pPr>
        <w:pStyle w:val="ListParagraph"/>
        <w:numPr>
          <w:ilvl w:val="0"/>
          <w:numId w:val="2"/>
        </w:numPr>
        <w:ind w:left="1077" w:hanging="357"/>
        <w:rPr>
          <w:b/>
          <w:bCs/>
          <w:szCs w:val="26"/>
          <w:lang w:val="en-US"/>
        </w:rPr>
      </w:pPr>
      <w:r w:rsidRPr="004C56F9">
        <w:rPr>
          <w:b/>
          <w:bCs/>
          <w:szCs w:val="26"/>
          <w:lang w:val="en-US"/>
        </w:rPr>
        <w:t>Interfaces:</w:t>
      </w:r>
    </w:p>
    <w:p w:rsidR="00BD28BB" w:rsidRPr="00EE7182" w:rsidRDefault="00EE7182" w:rsidP="00EE7182">
      <w:pPr>
        <w:pStyle w:val="ListParagraph"/>
        <w:ind w:left="1080"/>
        <w:rPr>
          <w:szCs w:val="26"/>
        </w:rPr>
      </w:pPr>
      <w:r>
        <w:rPr>
          <w:szCs w:val="26"/>
        </w:rPr>
        <w:t xml:space="preserve">Không </w:t>
      </w:r>
      <w:r w:rsidR="003532A5">
        <w:rPr>
          <w:szCs w:val="26"/>
        </w:rPr>
        <w:t>có.</w:t>
      </w:r>
    </w:p>
    <w:p w:rsidR="00BD28BB" w:rsidRPr="004C56F9" w:rsidRDefault="00BD28BB" w:rsidP="00EE7182">
      <w:pPr>
        <w:pStyle w:val="ListParagraph"/>
        <w:numPr>
          <w:ilvl w:val="0"/>
          <w:numId w:val="2"/>
        </w:numPr>
        <w:ind w:left="1077" w:hanging="357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>Queries:</w:t>
      </w:r>
    </w:p>
    <w:p w:rsidR="00BD28BB" w:rsidRDefault="00BD28BB" w:rsidP="00EE7182">
      <w:pPr>
        <w:pStyle w:val="ListParagraph"/>
        <w:ind w:left="1077"/>
        <w:rPr>
          <w:szCs w:val="26"/>
        </w:rPr>
      </w:pPr>
      <w:r w:rsidRPr="004C56F9">
        <w:rPr>
          <w:szCs w:val="26"/>
        </w:rPr>
        <w:t xml:space="preserve">Thêm, xóa, sửa sản </w:t>
      </w:r>
      <w:r w:rsidR="003532A5">
        <w:rPr>
          <w:szCs w:val="26"/>
        </w:rPr>
        <w:t>phẩm.</w:t>
      </w:r>
    </w:p>
    <w:p w:rsidR="00EE7182" w:rsidRPr="00EE7182" w:rsidRDefault="00EE7182" w:rsidP="00EE7182">
      <w:pPr>
        <w:pStyle w:val="ListParagraph"/>
        <w:ind w:left="1077"/>
        <w:rPr>
          <w:bCs/>
          <w:szCs w:val="26"/>
        </w:rPr>
      </w:pPr>
      <w:r>
        <w:rPr>
          <w:bCs/>
          <w:szCs w:val="26"/>
        </w:rPr>
        <w:t xml:space="preserve">Thêm sửa xóa </w:t>
      </w:r>
      <w:r w:rsidRPr="004C56F9">
        <w:rPr>
          <w:bCs/>
          <w:szCs w:val="26"/>
        </w:rPr>
        <w:t>thông tin ngườ</w:t>
      </w:r>
      <w:r>
        <w:rPr>
          <w:bCs/>
          <w:szCs w:val="26"/>
        </w:rPr>
        <w:t>i dùng.</w:t>
      </w:r>
    </w:p>
    <w:p w:rsidR="00BD28BB" w:rsidRPr="004C56F9" w:rsidRDefault="00BD28BB" w:rsidP="00EE7182">
      <w:pPr>
        <w:pStyle w:val="ListParagraph"/>
        <w:ind w:left="1077"/>
        <w:rPr>
          <w:bCs/>
          <w:szCs w:val="26"/>
        </w:rPr>
      </w:pPr>
      <w:r w:rsidRPr="004C56F9">
        <w:rPr>
          <w:bCs/>
          <w:szCs w:val="26"/>
        </w:rPr>
        <w:t>Lấy danh sách sản phẩm từ cơ sở dữ liệu.</w:t>
      </w:r>
    </w:p>
    <w:p w:rsidR="00BD28BB" w:rsidRPr="004C56F9" w:rsidRDefault="00BD28BB" w:rsidP="00EE7182">
      <w:pPr>
        <w:pStyle w:val="ListParagraph"/>
        <w:ind w:left="1077"/>
        <w:rPr>
          <w:bCs/>
          <w:szCs w:val="26"/>
        </w:rPr>
      </w:pPr>
      <w:r w:rsidRPr="004C56F9">
        <w:rPr>
          <w:bCs/>
          <w:szCs w:val="26"/>
        </w:rPr>
        <w:t>Tìm kiếm sản phẩm theo tên hoặc loại.</w:t>
      </w:r>
    </w:p>
    <w:p w:rsidR="00BD28BB" w:rsidRPr="004C56F9" w:rsidRDefault="00BD28BB" w:rsidP="00EE7182">
      <w:pPr>
        <w:pStyle w:val="ListParagraph"/>
        <w:ind w:left="1077"/>
        <w:rPr>
          <w:bCs/>
          <w:szCs w:val="26"/>
        </w:rPr>
      </w:pPr>
      <w:r w:rsidRPr="004C56F9">
        <w:rPr>
          <w:bCs/>
          <w:szCs w:val="26"/>
        </w:rPr>
        <w:lastRenderedPageBreak/>
        <w:t>Lấy thông tin đơn hàng và trạng thái của chúng.</w:t>
      </w:r>
    </w:p>
    <w:p w:rsidR="00BD28BB" w:rsidRPr="004C56F9" w:rsidRDefault="00BD28BB" w:rsidP="00EE7182">
      <w:pPr>
        <w:pStyle w:val="ListParagraph"/>
        <w:ind w:left="1077"/>
        <w:rPr>
          <w:bCs/>
          <w:szCs w:val="26"/>
          <w:lang w:val="en-US"/>
        </w:rPr>
      </w:pPr>
      <w:r w:rsidRPr="004C56F9">
        <w:rPr>
          <w:bCs/>
          <w:szCs w:val="26"/>
        </w:rPr>
        <w:t>Lấy báo cáo doanh thu theo khoảng thời gian.</w:t>
      </w:r>
    </w:p>
    <w:p w:rsidR="00BD28BB" w:rsidRDefault="00BD28BB" w:rsidP="00BD28BB">
      <w:pPr>
        <w:spacing w:line="240" w:lineRule="auto"/>
        <w:rPr>
          <w:b/>
          <w:szCs w:val="26"/>
          <w:lang w:val="en-US"/>
        </w:rPr>
      </w:pPr>
      <w:r w:rsidRPr="004C56F9">
        <w:rPr>
          <w:b/>
          <w:szCs w:val="26"/>
          <w:lang w:val="en-US"/>
        </w:rPr>
        <w:t xml:space="preserve">       </w:t>
      </w:r>
      <w:r w:rsidRPr="004C56F9">
        <w:rPr>
          <w:b/>
          <w:szCs w:val="26"/>
          <w:lang w:val="en-US"/>
        </w:rPr>
        <w:tab/>
        <w:t>…</w:t>
      </w:r>
    </w:p>
    <w:p w:rsidR="00EE7182" w:rsidRDefault="00EE7182" w:rsidP="00BD28BB">
      <w:pPr>
        <w:spacing w:line="240" w:lineRule="auto"/>
        <w:rPr>
          <w:b/>
          <w:szCs w:val="26"/>
          <w:lang w:val="en-US"/>
        </w:rPr>
      </w:pPr>
    </w:p>
    <w:p w:rsidR="00EE7182" w:rsidRPr="004C56F9" w:rsidRDefault="00EE7182" w:rsidP="00BD28BB">
      <w:pPr>
        <w:spacing w:line="240" w:lineRule="auto"/>
        <w:rPr>
          <w:b/>
          <w:szCs w:val="26"/>
          <w:lang w:val="en-US"/>
        </w:rPr>
      </w:pPr>
    </w:p>
    <w:tbl>
      <w:tblPr>
        <w:tblW w:w="7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276"/>
        <w:gridCol w:w="1701"/>
        <w:gridCol w:w="1559"/>
        <w:gridCol w:w="1483"/>
      </w:tblGrid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</w:p>
        </w:tc>
        <w:tc>
          <w:tcPr>
            <w:tcW w:w="6019" w:type="dxa"/>
            <w:gridSpan w:val="4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Mức Độ Phức Tạp</w:t>
            </w:r>
          </w:p>
        </w:tc>
      </w:tr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Mô Tả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Thấp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Trung Bình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Cao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Tổng cộng</w:t>
            </w:r>
          </w:p>
        </w:tc>
      </w:tr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Input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28BB" w:rsidRPr="004C56F9" w:rsidRDefault="00EE7182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12</w:t>
            </w:r>
            <w:r w:rsidR="00BD28BB" w:rsidRPr="004C56F9">
              <w:rPr>
                <w:szCs w:val="26"/>
                <w:lang w:val="en-US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2x4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44</w:t>
            </w:r>
          </w:p>
        </w:tc>
      </w:tr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Output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28BB" w:rsidRPr="004C56F9" w:rsidRDefault="00EE7182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7</w:t>
            </w:r>
            <w:r w:rsidR="00BD28BB" w:rsidRPr="004C56F9">
              <w:rPr>
                <w:szCs w:val="26"/>
                <w:lang w:val="en-US"/>
              </w:rPr>
              <w:t>x4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28BB" w:rsidRPr="004C56F9" w:rsidRDefault="00EE7182" w:rsidP="00DC228A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BD28BB" w:rsidRPr="004C56F9">
              <w:rPr>
                <w:szCs w:val="26"/>
              </w:rPr>
              <w:t>x5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x7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EE7182" w:rsidP="00DC228A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33</w:t>
            </w:r>
          </w:p>
        </w:tc>
      </w:tr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Queries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</w:rPr>
              <w:t>11</w:t>
            </w:r>
            <w:r w:rsidRPr="004C56F9">
              <w:rPr>
                <w:szCs w:val="26"/>
                <w:lang w:val="en-US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</w:rPr>
              <w:t>1</w:t>
            </w:r>
            <w:r w:rsidRPr="004C56F9">
              <w:rPr>
                <w:szCs w:val="26"/>
                <w:lang w:val="en-US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37</w:t>
            </w:r>
          </w:p>
        </w:tc>
      </w:tr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Files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BD28BB" w:rsidRPr="004C56F9">
              <w:rPr>
                <w:szCs w:val="26"/>
              </w:rPr>
              <w:t>x7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x10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x15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</w:tr>
      <w:tr w:rsidR="00BD28BB" w:rsidRPr="004C56F9" w:rsidTr="00DC228A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</w:rPr>
            </w:pPr>
            <w:r w:rsidRPr="004C56F9">
              <w:rPr>
                <w:b/>
                <w:szCs w:val="26"/>
              </w:rPr>
              <w:t>Interfaces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BD28BB" w:rsidRPr="004C56F9" w:rsidTr="00DC228A">
        <w:trPr>
          <w:trHeight w:val="53"/>
          <w:jc w:val="center"/>
        </w:trPr>
        <w:tc>
          <w:tcPr>
            <w:tcW w:w="6349" w:type="dxa"/>
            <w:gridSpan w:val="4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</w:rPr>
            </w:pPr>
            <w:r w:rsidRPr="004C56F9">
              <w:rPr>
                <w:b/>
                <w:szCs w:val="26"/>
              </w:rPr>
              <w:t>Tổng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D28BB" w:rsidRPr="004C56F9" w:rsidRDefault="00FE7077" w:rsidP="00DC228A">
            <w:pPr>
              <w:keepNext/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121</w:t>
            </w:r>
          </w:p>
        </w:tc>
      </w:tr>
    </w:tbl>
    <w:p w:rsidR="00BD28BB" w:rsidRPr="004C56F9" w:rsidRDefault="00BD28BB" w:rsidP="00BD28BB">
      <w:pPr>
        <w:pStyle w:val="Caption"/>
        <w:spacing w:before="120" w:after="120"/>
        <w:jc w:val="center"/>
        <w:rPr>
          <w:b w:val="0"/>
          <w:color w:val="auto"/>
          <w:sz w:val="26"/>
          <w:szCs w:val="26"/>
          <w:lang w:val="en-US"/>
        </w:rPr>
      </w:pPr>
      <w:r w:rsidRPr="004C56F9">
        <w:rPr>
          <w:b w:val="0"/>
          <w:color w:val="auto"/>
          <w:sz w:val="26"/>
          <w:szCs w:val="26"/>
          <w:lang w:val="en-US"/>
        </w:rPr>
        <w:t>Bảng tổng hợp chức năng chưa điều chỉnh</w:t>
      </w:r>
    </w:p>
    <w:p w:rsidR="00BD28BB" w:rsidRPr="004C56F9" w:rsidRDefault="00BD28BB" w:rsidP="00BD28BB">
      <w:pPr>
        <w:ind w:left="360"/>
        <w:rPr>
          <w:szCs w:val="26"/>
          <w:lang w:val="en-US"/>
        </w:rPr>
      </w:pPr>
      <w:r w:rsidRPr="004C56F9">
        <w:rPr>
          <w:szCs w:val="26"/>
        </w:rPr>
        <w:t xml:space="preserve">Vậy </w:t>
      </w:r>
      <w:r w:rsidRPr="004C56F9">
        <w:rPr>
          <w:szCs w:val="26"/>
          <w:lang w:val="en-US"/>
        </w:rPr>
        <w:t>điểm chức năng chưa điều chỉnh (</w:t>
      </w:r>
      <w:r w:rsidRPr="004C56F9">
        <w:rPr>
          <w:szCs w:val="26"/>
        </w:rPr>
        <w:t xml:space="preserve">Unadjusted Function Points </w:t>
      </w:r>
      <w:r w:rsidRPr="004C56F9">
        <w:rPr>
          <w:szCs w:val="26"/>
          <w:lang w:val="en-US"/>
        </w:rPr>
        <w:t xml:space="preserve">- </w:t>
      </w:r>
      <w:r w:rsidRPr="004C56F9">
        <w:rPr>
          <w:szCs w:val="26"/>
        </w:rPr>
        <w:t xml:space="preserve">UFP):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0"/>
        <w:gridCol w:w="1590"/>
      </w:tblGrid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4C56F9">
              <w:rPr>
                <w:b/>
                <w:szCs w:val="26"/>
              </w:rPr>
              <w:t xml:space="preserve">14 </w:t>
            </w:r>
            <w:r w:rsidRPr="004C56F9">
              <w:rPr>
                <w:b/>
                <w:szCs w:val="26"/>
                <w:lang w:val="en-US"/>
              </w:rPr>
              <w:t>Yếu tố phức tạp kỹ thuật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0-5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Truyền thông dữ liệu (Data Communications)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Xử lý dữ liệu phân tán (Distributed Functions)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Hiệu năng (Performance)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3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Cấu hình sử dụng cao (Heavily Used Configuration)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1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Tỷ lệ giao dịch (Transaction Rate)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Dữ liệu vào trực tuyến (Online Data Entry)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2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Hiệu quả người dùng cuối (End-User Efficiency)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2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Cập nhật dữ liệu trực tuyến (On-line Update)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2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Xử lý phức tạp (Complex Processing)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lastRenderedPageBreak/>
              <w:t>Khả năng dùng lại (Reusability)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2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Dễ cài đặt (Installation Ease)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1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Dễ vận hành (Operational Ease)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2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Đa địa điểm (Multiple Sites)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Thay đ</w:t>
            </w:r>
            <w:r w:rsidRPr="004C56F9">
              <w:rPr>
                <w:szCs w:val="26"/>
                <w:lang w:val="en-US"/>
              </w:rPr>
              <w:t>ổ</w:t>
            </w:r>
            <w:r w:rsidRPr="004C56F9">
              <w:rPr>
                <w:szCs w:val="26"/>
              </w:rPr>
              <w:t>i dễ dàng (Facilities Change)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BD28BB" w:rsidP="00DC228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4C56F9">
              <w:rPr>
                <w:szCs w:val="26"/>
                <w:lang w:val="en-US"/>
              </w:rPr>
              <w:t>2</w:t>
            </w:r>
          </w:p>
        </w:tc>
      </w:tr>
      <w:tr w:rsidR="00BD28BB" w:rsidRPr="004C56F9" w:rsidTr="00DC228A">
        <w:trPr>
          <w:jc w:val="center"/>
        </w:trPr>
        <w:tc>
          <w:tcPr>
            <w:tcW w:w="6740" w:type="dxa"/>
            <w:shd w:val="clear" w:color="auto" w:fill="auto"/>
          </w:tcPr>
          <w:p w:rsidR="00BD28BB" w:rsidRPr="004C56F9" w:rsidRDefault="00BD28BB" w:rsidP="00DC228A">
            <w:pPr>
              <w:spacing w:line="240" w:lineRule="auto"/>
              <w:jc w:val="right"/>
              <w:rPr>
                <w:b/>
                <w:szCs w:val="26"/>
                <w:lang w:val="en-US"/>
              </w:rPr>
            </w:pPr>
            <w:r w:rsidRPr="004C56F9">
              <w:rPr>
                <w:b/>
                <w:szCs w:val="26"/>
                <w:lang w:val="en-US"/>
              </w:rPr>
              <w:t>Tổng trọng số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28BB" w:rsidRPr="004C56F9" w:rsidRDefault="00FE7077" w:rsidP="00DC228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</w:rPr>
              <w:t>17</w:t>
            </w:r>
          </w:p>
        </w:tc>
      </w:tr>
    </w:tbl>
    <w:p w:rsidR="00BD28BB" w:rsidRPr="004C56F9" w:rsidRDefault="00BD28BB" w:rsidP="00BD28BB">
      <w:pPr>
        <w:spacing w:line="240" w:lineRule="auto"/>
        <w:ind w:left="357"/>
        <w:rPr>
          <w:szCs w:val="26"/>
          <w:lang w:val="en-US"/>
        </w:rPr>
      </w:pPr>
      <w:r w:rsidRPr="004C56F9">
        <w:rPr>
          <w:szCs w:val="26"/>
          <w:lang w:val="en-US"/>
        </w:rPr>
        <w:t xml:space="preserve">- </w:t>
      </w:r>
      <w:r w:rsidRPr="004C56F9">
        <w:rPr>
          <w:szCs w:val="26"/>
        </w:rPr>
        <w:t>Yếu tố ph</w:t>
      </w:r>
      <w:r w:rsidRPr="004C56F9">
        <w:rPr>
          <w:szCs w:val="26"/>
          <w:lang w:val="en-US"/>
        </w:rPr>
        <w:t>ứ</w:t>
      </w:r>
      <w:r w:rsidRPr="004C56F9">
        <w:rPr>
          <w:szCs w:val="26"/>
        </w:rPr>
        <w:t>c tạp kỹ thuật của phần mềm</w:t>
      </w:r>
      <w:r w:rsidRPr="004C56F9">
        <w:rPr>
          <w:szCs w:val="26"/>
          <w:lang w:val="en-US"/>
        </w:rPr>
        <w:t xml:space="preserve"> (TCF)</w:t>
      </w:r>
      <w:r w:rsidRPr="004C56F9">
        <w:rPr>
          <w:szCs w:val="26"/>
        </w:rPr>
        <w:t>:</w:t>
      </w:r>
    </w:p>
    <w:p w:rsidR="00BD28BB" w:rsidRPr="004C56F9" w:rsidRDefault="00BD28BB" w:rsidP="00BD28BB">
      <w:pPr>
        <w:spacing w:line="240" w:lineRule="auto"/>
        <w:ind w:left="357"/>
        <w:jc w:val="center"/>
        <w:rPr>
          <w:szCs w:val="26"/>
          <w:lang w:val="en-US"/>
        </w:rPr>
      </w:pPr>
      <w:r w:rsidRPr="004C56F9">
        <w:rPr>
          <w:position w:val="-16"/>
          <w:szCs w:val="26"/>
        </w:rPr>
        <w:object w:dxaOrig="26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30.6pt" o:ole="">
            <v:imagedata r:id="rId5" o:title=""/>
          </v:shape>
          <o:OLEObject Type="Embed" ProgID="Equation.3" ShapeID="_x0000_i1025" DrawAspect="Content" ObjectID="_1791911011" r:id="rId6"/>
        </w:object>
      </w:r>
      <w:r w:rsidRPr="004C56F9">
        <w:rPr>
          <w:szCs w:val="26"/>
          <w:lang w:val="en-US"/>
        </w:rPr>
        <w:t>=0</w:t>
      </w:r>
      <w:r w:rsidR="00E44271">
        <w:rPr>
          <w:szCs w:val="26"/>
          <w:lang w:val="en-US"/>
        </w:rPr>
        <w:t>.</w:t>
      </w:r>
      <w:r w:rsidR="00E44271">
        <w:rPr>
          <w:szCs w:val="26"/>
        </w:rPr>
        <w:t>82</w:t>
      </w:r>
    </w:p>
    <w:p w:rsidR="00BD28BB" w:rsidRPr="004C56F9" w:rsidRDefault="00BD28BB" w:rsidP="00BD28BB">
      <w:pPr>
        <w:tabs>
          <w:tab w:val="left" w:pos="7168"/>
        </w:tabs>
        <w:spacing w:line="240" w:lineRule="auto"/>
        <w:ind w:left="357"/>
        <w:rPr>
          <w:szCs w:val="26"/>
          <w:lang w:val="en-US"/>
        </w:rPr>
      </w:pPr>
      <w:r w:rsidRPr="004C56F9">
        <w:rPr>
          <w:szCs w:val="26"/>
          <w:lang w:val="en-US"/>
        </w:rPr>
        <w:t xml:space="preserve">- </w:t>
      </w:r>
      <w:r w:rsidRPr="004C56F9">
        <w:rPr>
          <w:szCs w:val="26"/>
        </w:rPr>
        <w:t xml:space="preserve">Điểm chức năng điều chỉnh (Adjusted </w:t>
      </w:r>
      <w:r w:rsidRPr="004C56F9">
        <w:rPr>
          <w:szCs w:val="26"/>
          <w:lang w:val="en-US"/>
        </w:rPr>
        <w:t>f</w:t>
      </w:r>
      <w:r w:rsidRPr="004C56F9">
        <w:rPr>
          <w:szCs w:val="26"/>
        </w:rPr>
        <w:t xml:space="preserve">unction </w:t>
      </w:r>
      <w:r w:rsidRPr="004C56F9">
        <w:rPr>
          <w:szCs w:val="26"/>
          <w:lang w:val="en-US"/>
        </w:rPr>
        <w:t>p</w:t>
      </w:r>
      <w:r w:rsidRPr="004C56F9">
        <w:rPr>
          <w:szCs w:val="26"/>
        </w:rPr>
        <w:t>oints - AFP):</w:t>
      </w:r>
    </w:p>
    <w:p w:rsidR="00BD28BB" w:rsidRPr="00E44271" w:rsidRDefault="00BD28BB" w:rsidP="00BD28BB">
      <w:pPr>
        <w:tabs>
          <w:tab w:val="left" w:pos="7168"/>
        </w:tabs>
        <w:spacing w:line="240" w:lineRule="auto"/>
        <w:ind w:left="357"/>
        <w:jc w:val="center"/>
        <w:rPr>
          <w:szCs w:val="26"/>
        </w:rPr>
      </w:pPr>
      <w:r w:rsidRPr="004C56F9">
        <w:rPr>
          <w:position w:val="-6"/>
          <w:szCs w:val="26"/>
        </w:rPr>
        <w:object w:dxaOrig="1800" w:dyaOrig="279">
          <v:shape id="_x0000_i1026" type="#_x0000_t75" style="width:114.6pt;height:18pt" o:ole="">
            <v:imagedata r:id="rId7" o:title=""/>
          </v:shape>
          <o:OLEObject Type="Embed" ProgID="Equation.3" ShapeID="_x0000_i1026" DrawAspect="Content" ObjectID="_1791911012" r:id="rId8"/>
        </w:object>
      </w:r>
      <w:r w:rsidR="00E44271">
        <w:rPr>
          <w:szCs w:val="26"/>
          <w:lang w:val="en-US"/>
        </w:rPr>
        <w:t>=</w:t>
      </w:r>
      <w:r w:rsidR="00E44271">
        <w:rPr>
          <w:szCs w:val="26"/>
        </w:rPr>
        <w:t>121</w:t>
      </w:r>
      <w:r w:rsidRPr="004C56F9">
        <w:rPr>
          <w:szCs w:val="26"/>
          <w:lang w:val="en-US"/>
        </w:rPr>
        <w:t>*0</w:t>
      </w:r>
      <w:r w:rsidR="00E44271">
        <w:rPr>
          <w:szCs w:val="26"/>
          <w:lang w:val="en-US"/>
        </w:rPr>
        <w:t>.</w:t>
      </w:r>
      <w:r w:rsidR="00E44271">
        <w:rPr>
          <w:szCs w:val="26"/>
        </w:rPr>
        <w:t>82</w:t>
      </w:r>
      <w:r w:rsidRPr="004C56F9">
        <w:rPr>
          <w:szCs w:val="26"/>
          <w:lang w:val="en-US"/>
        </w:rPr>
        <w:t>=</w:t>
      </w:r>
      <w:r w:rsidR="00E44271">
        <w:rPr>
          <w:szCs w:val="26"/>
        </w:rPr>
        <w:t>99.22</w:t>
      </w:r>
    </w:p>
    <w:p w:rsidR="00BD28BB" w:rsidRPr="00E44271" w:rsidRDefault="00BD28BB" w:rsidP="00BD28BB">
      <w:pPr>
        <w:tabs>
          <w:tab w:val="left" w:pos="7168"/>
        </w:tabs>
        <w:spacing w:line="240" w:lineRule="auto"/>
        <w:ind w:left="357"/>
        <w:rPr>
          <w:szCs w:val="26"/>
        </w:rPr>
      </w:pPr>
      <w:r w:rsidRPr="004C56F9">
        <w:rPr>
          <w:szCs w:val="26"/>
        </w:rPr>
        <w:t>Ngôn ngữ lập trình sử dụng là</w:t>
      </w:r>
      <w:r w:rsidR="00E44271">
        <w:rPr>
          <w:szCs w:val="26"/>
        </w:rPr>
        <w:t xml:space="preserve"> .NET</w:t>
      </w:r>
      <w:r w:rsidRPr="004C56F9">
        <w:rPr>
          <w:szCs w:val="26"/>
        </w:rPr>
        <w:t xml:space="preserve"> (Số dòng cho mỗi FP là </w:t>
      </w:r>
      <w:r w:rsidR="00E44271">
        <w:rPr>
          <w:szCs w:val="26"/>
        </w:rPr>
        <w:t>57</w:t>
      </w:r>
      <w:r w:rsidRPr="004C56F9">
        <w:rPr>
          <w:szCs w:val="26"/>
        </w:rPr>
        <w:t>)</w:t>
      </w:r>
      <w:r w:rsidRPr="004C56F9">
        <w:rPr>
          <w:szCs w:val="26"/>
          <w:lang w:val="en-US"/>
        </w:rPr>
        <w:t>. Số dòng codes của Websit</w:t>
      </w:r>
      <w:r w:rsidR="00E44271">
        <w:rPr>
          <w:szCs w:val="26"/>
          <w:lang w:val="en-US"/>
        </w:rPr>
        <w:t xml:space="preserve">e </w:t>
      </w:r>
      <w:r w:rsidR="00E44271">
        <w:rPr>
          <w:szCs w:val="26"/>
        </w:rPr>
        <w:t>là:</w:t>
      </w:r>
      <w:r w:rsidR="00AC6E7F">
        <w:rPr>
          <w:szCs w:val="26"/>
        </w:rPr>
        <w:t xml:space="preserve"> 5655.54</w:t>
      </w:r>
    </w:p>
    <w:p w:rsidR="00BD28BB" w:rsidRDefault="00BD28BB" w:rsidP="00BD28BB">
      <w:pPr>
        <w:tabs>
          <w:tab w:val="left" w:pos="7168"/>
        </w:tabs>
        <w:spacing w:line="240" w:lineRule="auto"/>
        <w:rPr>
          <w:szCs w:val="26"/>
          <w:lang w:val="en-US"/>
        </w:rPr>
      </w:pPr>
      <w:r w:rsidRPr="004C56F9">
        <w:rPr>
          <w:szCs w:val="26"/>
          <w:lang w:val="en-US"/>
        </w:rPr>
        <w:t xml:space="preserve">- Ước lượng nỗ lực: </w:t>
      </w:r>
    </w:p>
    <w:p w:rsidR="00AC6E7F" w:rsidRPr="00AC6E7F" w:rsidRDefault="00AC6E7F" w:rsidP="00BD28BB">
      <w:pPr>
        <w:tabs>
          <w:tab w:val="left" w:pos="7168"/>
        </w:tabs>
        <w:spacing w:line="240" w:lineRule="auto"/>
        <w:rPr>
          <w:szCs w:val="26"/>
        </w:rPr>
      </w:pPr>
      <w:r>
        <w:rPr>
          <w:szCs w:val="26"/>
        </w:rPr>
        <w:t>- KLOC: 5655,54/1000 = 5.65554</w:t>
      </w:r>
    </w:p>
    <w:p w:rsidR="00AC6E7F" w:rsidRPr="00AC6E7F" w:rsidRDefault="00BD28BB" w:rsidP="00AC6E7F">
      <w:pPr>
        <w:autoSpaceDE w:val="0"/>
        <w:autoSpaceDN w:val="0"/>
        <w:adjustRightInd w:val="0"/>
        <w:spacing w:line="288" w:lineRule="auto"/>
        <w:ind w:left="1701"/>
        <w:rPr>
          <w:szCs w:val="26"/>
        </w:rPr>
      </w:pPr>
      <w:r w:rsidRPr="004C56F9">
        <w:rPr>
          <w:position w:val="-12"/>
          <w:szCs w:val="26"/>
        </w:rPr>
        <w:object w:dxaOrig="1860" w:dyaOrig="380">
          <v:shape id="_x0000_i1027" type="#_x0000_t75" style="width:123.6pt;height:25.2pt" o:ole="">
            <v:imagedata r:id="rId9" o:title=""/>
          </v:shape>
          <o:OLEObject Type="Embed" ProgID="Equation.3" ShapeID="_x0000_i1027" DrawAspect="Content" ObjectID="_1791911013" r:id="rId10"/>
        </w:object>
      </w:r>
      <w:r w:rsidRPr="004C56F9">
        <w:rPr>
          <w:szCs w:val="26"/>
          <w:lang w:val="en-US"/>
        </w:rPr>
        <w:t>=2,4*</w:t>
      </w:r>
      <w:r w:rsidR="00AC6E7F">
        <w:rPr>
          <w:szCs w:val="26"/>
          <w:lang w:val="en-US"/>
        </w:rPr>
        <w:t>(</w:t>
      </w:r>
      <w:r w:rsidR="00AC6E7F">
        <w:rPr>
          <w:szCs w:val="26"/>
        </w:rPr>
        <w:t>5.65554</w:t>
      </w:r>
      <w:r w:rsidRPr="004C56F9">
        <w:rPr>
          <w:szCs w:val="26"/>
          <w:lang w:val="en-US"/>
        </w:rPr>
        <w:t>)</w:t>
      </w:r>
      <w:r w:rsidRPr="004C56F9">
        <w:rPr>
          <w:szCs w:val="26"/>
          <w:vertAlign w:val="superscript"/>
          <w:lang w:val="en-US"/>
        </w:rPr>
        <w:t>1,05</w:t>
      </w:r>
      <w:r w:rsidR="00AC6E7F">
        <w:rPr>
          <w:szCs w:val="26"/>
          <w:vertAlign w:val="superscript"/>
        </w:rPr>
        <w:t xml:space="preserve">   </w:t>
      </w:r>
      <w:r w:rsidR="00AC6E7F">
        <w:rPr>
          <w:szCs w:val="26"/>
        </w:rPr>
        <w:t>= 14 Person – Month</w:t>
      </w:r>
    </w:p>
    <w:p w:rsidR="00BD28BB" w:rsidRPr="00AC6E7F" w:rsidRDefault="00BD28BB" w:rsidP="00AC6E7F">
      <w:pPr>
        <w:autoSpaceDE w:val="0"/>
        <w:autoSpaceDN w:val="0"/>
        <w:adjustRightInd w:val="0"/>
        <w:spacing w:line="288" w:lineRule="auto"/>
        <w:ind w:left="1701"/>
        <w:rPr>
          <w:szCs w:val="26"/>
        </w:rPr>
      </w:pPr>
      <w:r w:rsidRPr="004C56F9">
        <w:rPr>
          <w:szCs w:val="26"/>
        </w:rPr>
        <w:t>T = c</w:t>
      </w:r>
      <w:r w:rsidRPr="004C56F9">
        <w:rPr>
          <w:szCs w:val="26"/>
          <w:vertAlign w:val="subscript"/>
        </w:rPr>
        <w:t>b</w:t>
      </w:r>
      <w:r w:rsidRPr="004C56F9">
        <w:rPr>
          <w:szCs w:val="26"/>
        </w:rPr>
        <w:t xml:space="preserve"> * E</w:t>
      </w:r>
      <w:r w:rsidRPr="004C56F9">
        <w:rPr>
          <w:szCs w:val="26"/>
          <w:vertAlign w:val="superscript"/>
        </w:rPr>
        <w:t xml:space="preserve">db </w:t>
      </w:r>
      <w:r w:rsidRPr="004C56F9">
        <w:rPr>
          <w:szCs w:val="26"/>
        </w:rPr>
        <w:t xml:space="preserve">= 2.5 * </w:t>
      </w:r>
      <w:r w:rsidR="00AC6E7F">
        <w:rPr>
          <w:szCs w:val="26"/>
        </w:rPr>
        <w:t>14</w:t>
      </w:r>
      <w:r w:rsidRPr="004C56F9">
        <w:rPr>
          <w:szCs w:val="26"/>
          <w:vertAlign w:val="superscript"/>
        </w:rPr>
        <w:t>0.38</w:t>
      </w:r>
      <w:r w:rsidR="00AC6E7F">
        <w:rPr>
          <w:szCs w:val="26"/>
          <w:vertAlign w:val="superscript"/>
        </w:rPr>
        <w:t xml:space="preserve"> </w:t>
      </w:r>
      <w:r w:rsidR="00AC6E7F">
        <w:rPr>
          <w:szCs w:val="26"/>
        </w:rPr>
        <w:t>= 6 Months</w:t>
      </w:r>
    </w:p>
    <w:p w:rsidR="00BD28BB" w:rsidRPr="00AC6E7F" w:rsidRDefault="00BD28BB" w:rsidP="00BD28BB">
      <w:pPr>
        <w:autoSpaceDE w:val="0"/>
        <w:autoSpaceDN w:val="0"/>
        <w:adjustRightInd w:val="0"/>
        <w:spacing w:line="288" w:lineRule="auto"/>
        <w:ind w:left="1701"/>
        <w:rPr>
          <w:szCs w:val="26"/>
        </w:rPr>
      </w:pPr>
      <w:r w:rsidRPr="004C56F9">
        <w:rPr>
          <w:position w:val="-6"/>
          <w:szCs w:val="26"/>
        </w:rPr>
        <w:object w:dxaOrig="940" w:dyaOrig="279">
          <v:shape id="_x0000_i1028" type="#_x0000_t75" style="width:58.2pt;height:17.4pt" o:ole="">
            <v:imagedata r:id="rId11" o:title=""/>
          </v:shape>
          <o:OLEObject Type="Embed" ProgID="Equation.3" ShapeID="_x0000_i1028" DrawAspect="Content" ObjectID="_1791911014" r:id="rId12"/>
        </w:object>
      </w:r>
      <w:r w:rsidR="00AC6E7F">
        <w:rPr>
          <w:szCs w:val="26"/>
          <w:lang w:val="en-US"/>
        </w:rPr>
        <w:t>=</w:t>
      </w:r>
      <w:r w:rsidR="00AC6E7F">
        <w:rPr>
          <w:szCs w:val="26"/>
        </w:rPr>
        <w:t xml:space="preserve"> 14/6 = 2.3</w:t>
      </w:r>
    </w:p>
    <w:p w:rsidR="00BD28BB" w:rsidRPr="004C56F9" w:rsidRDefault="00BD28BB" w:rsidP="00BD28BB">
      <w:pPr>
        <w:numPr>
          <w:ilvl w:val="0"/>
          <w:numId w:val="7"/>
        </w:numPr>
        <w:autoSpaceDE w:val="0"/>
        <w:autoSpaceDN w:val="0"/>
        <w:adjustRightInd w:val="0"/>
        <w:spacing w:line="288" w:lineRule="auto"/>
        <w:ind w:left="714" w:hanging="357"/>
        <w:jc w:val="left"/>
        <w:rPr>
          <w:szCs w:val="26"/>
        </w:rPr>
      </w:pPr>
      <w:r w:rsidRPr="004C56F9">
        <w:rPr>
          <w:szCs w:val="26"/>
        </w:rPr>
        <w:t>Các hệ số a</w:t>
      </w:r>
      <w:r w:rsidRPr="004C56F9">
        <w:rPr>
          <w:szCs w:val="26"/>
          <w:vertAlign w:val="subscript"/>
        </w:rPr>
        <w:t>b</w:t>
      </w:r>
      <w:r w:rsidRPr="004C56F9">
        <w:rPr>
          <w:szCs w:val="26"/>
        </w:rPr>
        <w:t>, b</w:t>
      </w:r>
      <w:r w:rsidRPr="004C56F9">
        <w:rPr>
          <w:szCs w:val="26"/>
          <w:vertAlign w:val="subscript"/>
        </w:rPr>
        <w:t>b</w:t>
      </w:r>
      <w:r w:rsidRPr="004C56F9">
        <w:rPr>
          <w:szCs w:val="26"/>
        </w:rPr>
        <w:t>, c</w:t>
      </w:r>
      <w:r w:rsidRPr="004C56F9">
        <w:rPr>
          <w:szCs w:val="26"/>
          <w:vertAlign w:val="subscript"/>
        </w:rPr>
        <w:t>b</w:t>
      </w:r>
      <w:r w:rsidRPr="004C56F9">
        <w:rPr>
          <w:szCs w:val="26"/>
        </w:rPr>
        <w:t>, d</w:t>
      </w:r>
      <w:r w:rsidRPr="004C56F9">
        <w:rPr>
          <w:szCs w:val="26"/>
          <w:vertAlign w:val="subscript"/>
        </w:rPr>
        <w:t>b</w:t>
      </w:r>
      <w:r w:rsidRPr="004C56F9">
        <w:rPr>
          <w:szCs w:val="26"/>
        </w:rPr>
        <w:t xml:space="preserve">: được cho ở bảng </w:t>
      </w:r>
      <w:r w:rsidRPr="004C56F9">
        <w:rPr>
          <w:szCs w:val="26"/>
          <w:lang w:val="en-US"/>
        </w:rPr>
        <w:t>sau</w:t>
      </w:r>
      <w:r w:rsidRPr="004C56F9">
        <w:rPr>
          <w:szCs w:val="26"/>
        </w:rPr>
        <w:t>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9"/>
        <w:gridCol w:w="1418"/>
        <w:gridCol w:w="1417"/>
        <w:gridCol w:w="1418"/>
        <w:gridCol w:w="1417"/>
      </w:tblGrid>
      <w:tr w:rsidR="00BD28BB" w:rsidRPr="004C56F9" w:rsidTr="00DC228A">
        <w:tc>
          <w:tcPr>
            <w:tcW w:w="2409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Loại dự án phần mềm</w:t>
            </w:r>
          </w:p>
        </w:tc>
        <w:tc>
          <w:tcPr>
            <w:tcW w:w="1418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a</w:t>
            </w:r>
            <w:r w:rsidRPr="004C56F9">
              <w:rPr>
                <w:szCs w:val="26"/>
                <w:vertAlign w:val="subscript"/>
              </w:rPr>
              <w:t>b</w:t>
            </w:r>
          </w:p>
        </w:tc>
        <w:tc>
          <w:tcPr>
            <w:tcW w:w="1417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b</w:t>
            </w:r>
            <w:r w:rsidRPr="004C56F9">
              <w:rPr>
                <w:szCs w:val="26"/>
                <w:vertAlign w:val="subscript"/>
              </w:rPr>
              <w:t>b</w:t>
            </w:r>
          </w:p>
        </w:tc>
        <w:tc>
          <w:tcPr>
            <w:tcW w:w="1418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c</w:t>
            </w:r>
            <w:r w:rsidRPr="004C56F9">
              <w:rPr>
                <w:szCs w:val="26"/>
                <w:vertAlign w:val="subscript"/>
              </w:rPr>
              <w:t>b</w:t>
            </w:r>
          </w:p>
        </w:tc>
        <w:tc>
          <w:tcPr>
            <w:tcW w:w="1417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6"/>
              </w:rPr>
            </w:pPr>
            <w:r w:rsidRPr="004C56F9">
              <w:rPr>
                <w:szCs w:val="26"/>
              </w:rPr>
              <w:t>d</w:t>
            </w:r>
            <w:r w:rsidRPr="004C56F9">
              <w:rPr>
                <w:szCs w:val="26"/>
                <w:vertAlign w:val="subscript"/>
              </w:rPr>
              <w:t>b</w:t>
            </w:r>
          </w:p>
        </w:tc>
      </w:tr>
      <w:tr w:rsidR="00BD28BB" w:rsidRPr="004C56F9" w:rsidTr="00DC228A">
        <w:tc>
          <w:tcPr>
            <w:tcW w:w="2409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Organic</w:t>
            </w:r>
          </w:p>
        </w:tc>
        <w:tc>
          <w:tcPr>
            <w:tcW w:w="1418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2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4</w:t>
            </w:r>
          </w:p>
        </w:tc>
        <w:tc>
          <w:tcPr>
            <w:tcW w:w="1417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1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05</w:t>
            </w:r>
          </w:p>
        </w:tc>
        <w:tc>
          <w:tcPr>
            <w:tcW w:w="1418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2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5</w:t>
            </w:r>
          </w:p>
        </w:tc>
        <w:tc>
          <w:tcPr>
            <w:tcW w:w="1417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0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38</w:t>
            </w:r>
          </w:p>
        </w:tc>
      </w:tr>
      <w:tr w:rsidR="00BD28BB" w:rsidRPr="004C56F9" w:rsidTr="00DC228A">
        <w:tc>
          <w:tcPr>
            <w:tcW w:w="2409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Semi-detached</w:t>
            </w:r>
          </w:p>
        </w:tc>
        <w:tc>
          <w:tcPr>
            <w:tcW w:w="1418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3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0</w:t>
            </w:r>
          </w:p>
        </w:tc>
        <w:tc>
          <w:tcPr>
            <w:tcW w:w="1417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1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12</w:t>
            </w:r>
          </w:p>
        </w:tc>
        <w:tc>
          <w:tcPr>
            <w:tcW w:w="1418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2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5</w:t>
            </w:r>
          </w:p>
        </w:tc>
        <w:tc>
          <w:tcPr>
            <w:tcW w:w="1417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0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35</w:t>
            </w:r>
          </w:p>
        </w:tc>
      </w:tr>
      <w:tr w:rsidR="00BD28BB" w:rsidRPr="004C56F9" w:rsidTr="00DC228A">
        <w:tc>
          <w:tcPr>
            <w:tcW w:w="2409" w:type="dxa"/>
          </w:tcPr>
          <w:p w:rsidR="00BD28BB" w:rsidRPr="004C56F9" w:rsidRDefault="00BD28BB" w:rsidP="00DC228A">
            <w:pPr>
              <w:autoSpaceDE w:val="0"/>
              <w:autoSpaceDN w:val="0"/>
              <w:adjustRightInd w:val="0"/>
              <w:spacing w:line="288" w:lineRule="auto"/>
              <w:rPr>
                <w:szCs w:val="26"/>
              </w:rPr>
            </w:pPr>
            <w:r w:rsidRPr="004C56F9">
              <w:rPr>
                <w:szCs w:val="26"/>
              </w:rPr>
              <w:t>Embedded</w:t>
            </w:r>
          </w:p>
        </w:tc>
        <w:tc>
          <w:tcPr>
            <w:tcW w:w="1418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3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6</w:t>
            </w:r>
          </w:p>
        </w:tc>
        <w:tc>
          <w:tcPr>
            <w:tcW w:w="1417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1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20</w:t>
            </w:r>
          </w:p>
        </w:tc>
        <w:tc>
          <w:tcPr>
            <w:tcW w:w="1418" w:type="dxa"/>
            <w:vAlign w:val="center"/>
          </w:tcPr>
          <w:p w:rsidR="00BD28BB" w:rsidRPr="004C56F9" w:rsidRDefault="00BD28BB" w:rsidP="00DC228A">
            <w:pPr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2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5</w:t>
            </w:r>
          </w:p>
        </w:tc>
        <w:tc>
          <w:tcPr>
            <w:tcW w:w="1417" w:type="dxa"/>
            <w:vAlign w:val="center"/>
          </w:tcPr>
          <w:p w:rsidR="00BD28BB" w:rsidRPr="004C56F9" w:rsidRDefault="00BD28BB" w:rsidP="00DC228A">
            <w:pPr>
              <w:keepNext/>
              <w:spacing w:line="288" w:lineRule="auto"/>
              <w:jc w:val="center"/>
              <w:rPr>
                <w:szCs w:val="26"/>
                <w:lang w:eastAsia="en-GB"/>
              </w:rPr>
            </w:pPr>
            <w:r w:rsidRPr="004C56F9">
              <w:rPr>
                <w:szCs w:val="26"/>
                <w:lang w:eastAsia="en-GB"/>
              </w:rPr>
              <w:t>0</w:t>
            </w:r>
            <w:r w:rsidRPr="004C56F9">
              <w:rPr>
                <w:szCs w:val="26"/>
                <w:lang w:val="en-US" w:eastAsia="en-GB"/>
              </w:rPr>
              <w:t>,</w:t>
            </w:r>
            <w:r w:rsidRPr="004C56F9">
              <w:rPr>
                <w:szCs w:val="26"/>
                <w:lang w:eastAsia="en-GB"/>
              </w:rPr>
              <w:t>32</w:t>
            </w:r>
          </w:p>
        </w:tc>
      </w:tr>
    </w:tbl>
    <w:p w:rsidR="00BD28BB" w:rsidRPr="004C56F9" w:rsidRDefault="00BD28BB" w:rsidP="00BD28BB">
      <w:pPr>
        <w:tabs>
          <w:tab w:val="left" w:pos="7168"/>
        </w:tabs>
        <w:spacing w:line="240" w:lineRule="auto"/>
        <w:rPr>
          <w:szCs w:val="26"/>
          <w:lang w:val="en-US"/>
        </w:rPr>
      </w:pPr>
    </w:p>
    <w:p w:rsidR="00BD28BB" w:rsidRPr="00386325" w:rsidRDefault="00BD28BB" w:rsidP="00BD28BB">
      <w:pPr>
        <w:tabs>
          <w:tab w:val="left" w:pos="7168"/>
        </w:tabs>
        <w:spacing w:line="240" w:lineRule="auto"/>
        <w:rPr>
          <w:szCs w:val="26"/>
        </w:rPr>
      </w:pPr>
      <w:r w:rsidRPr="004C56F9">
        <w:rPr>
          <w:b/>
          <w:i/>
          <w:szCs w:val="26"/>
          <w:lang w:val="en-US"/>
        </w:rPr>
        <w:t>Chú ý</w:t>
      </w:r>
      <w:r w:rsidRPr="004C56F9">
        <w:rPr>
          <w:szCs w:val="26"/>
          <w:lang w:val="en-US"/>
        </w:rPr>
        <w:t>: ước lượng nổ lực hợp lý của đề tài trong khoảng 12-15 người-</w:t>
      </w:r>
      <w:r w:rsidR="00386325">
        <w:rPr>
          <w:szCs w:val="26"/>
        </w:rPr>
        <w:t>tháng.</w:t>
      </w:r>
    </w:p>
    <w:sectPr w:rsidR="00BD28BB" w:rsidRPr="00386325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E9F"/>
    <w:multiLevelType w:val="hybridMultilevel"/>
    <w:tmpl w:val="1524633E"/>
    <w:lvl w:ilvl="0" w:tplc="B628B0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A5C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8CF4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1425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E02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602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483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1E7E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8A0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2FEA"/>
    <w:multiLevelType w:val="hybridMultilevel"/>
    <w:tmpl w:val="AEAC9F5E"/>
    <w:lvl w:ilvl="0" w:tplc="80C69F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2104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A9D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C4E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02EA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617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01A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DC22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6AC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EF0"/>
    <w:multiLevelType w:val="hybridMultilevel"/>
    <w:tmpl w:val="E0722C00"/>
    <w:lvl w:ilvl="0" w:tplc="4F7496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047F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875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A9A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6A4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8B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63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22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00B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5DD"/>
    <w:multiLevelType w:val="hybridMultilevel"/>
    <w:tmpl w:val="54AE2152"/>
    <w:lvl w:ilvl="0" w:tplc="76F86E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04FE5"/>
    <w:multiLevelType w:val="hybridMultilevel"/>
    <w:tmpl w:val="8D546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857335"/>
    <w:multiLevelType w:val="hybridMultilevel"/>
    <w:tmpl w:val="0C28C134"/>
    <w:lvl w:ilvl="0" w:tplc="939EBA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8E5D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A48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C4B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449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04F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E68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2EB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EC5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27203B"/>
    <w:multiLevelType w:val="hybridMultilevel"/>
    <w:tmpl w:val="3AB0E0A4"/>
    <w:lvl w:ilvl="0" w:tplc="2FB20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4D"/>
    <w:rsid w:val="00021487"/>
    <w:rsid w:val="000960D9"/>
    <w:rsid w:val="000D15A8"/>
    <w:rsid w:val="0019793E"/>
    <w:rsid w:val="001B42C2"/>
    <w:rsid w:val="001C261C"/>
    <w:rsid w:val="001C584E"/>
    <w:rsid w:val="002310E1"/>
    <w:rsid w:val="0029616F"/>
    <w:rsid w:val="00307D85"/>
    <w:rsid w:val="003532A5"/>
    <w:rsid w:val="00386325"/>
    <w:rsid w:val="0039125B"/>
    <w:rsid w:val="003B4F46"/>
    <w:rsid w:val="003F564E"/>
    <w:rsid w:val="004C56F9"/>
    <w:rsid w:val="005578BC"/>
    <w:rsid w:val="005B588A"/>
    <w:rsid w:val="005E1186"/>
    <w:rsid w:val="005F43A6"/>
    <w:rsid w:val="00647A0F"/>
    <w:rsid w:val="006616FF"/>
    <w:rsid w:val="00680CF2"/>
    <w:rsid w:val="006F5247"/>
    <w:rsid w:val="006F673A"/>
    <w:rsid w:val="00724A41"/>
    <w:rsid w:val="0072602E"/>
    <w:rsid w:val="007A1532"/>
    <w:rsid w:val="007D5B14"/>
    <w:rsid w:val="00813287"/>
    <w:rsid w:val="0082256B"/>
    <w:rsid w:val="008402D1"/>
    <w:rsid w:val="00884E35"/>
    <w:rsid w:val="009E0116"/>
    <w:rsid w:val="009F1580"/>
    <w:rsid w:val="00A24AC3"/>
    <w:rsid w:val="00A3470C"/>
    <w:rsid w:val="00AB1ACD"/>
    <w:rsid w:val="00AC6E7F"/>
    <w:rsid w:val="00AE6CCA"/>
    <w:rsid w:val="00B02726"/>
    <w:rsid w:val="00B36B9B"/>
    <w:rsid w:val="00B437D7"/>
    <w:rsid w:val="00B65B0E"/>
    <w:rsid w:val="00BD28BB"/>
    <w:rsid w:val="00C1276F"/>
    <w:rsid w:val="00C15BFE"/>
    <w:rsid w:val="00C52503"/>
    <w:rsid w:val="00CB4FDA"/>
    <w:rsid w:val="00DB0A71"/>
    <w:rsid w:val="00DC228A"/>
    <w:rsid w:val="00DE3BD3"/>
    <w:rsid w:val="00DE504D"/>
    <w:rsid w:val="00E44271"/>
    <w:rsid w:val="00E46011"/>
    <w:rsid w:val="00E91D81"/>
    <w:rsid w:val="00EA28F4"/>
    <w:rsid w:val="00EB7876"/>
    <w:rsid w:val="00EE7182"/>
    <w:rsid w:val="00F121D8"/>
    <w:rsid w:val="00F45667"/>
    <w:rsid w:val="00F63CE7"/>
    <w:rsid w:val="00F90691"/>
    <w:rsid w:val="00F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785AD-0AE0-46F4-914D-0425F1CC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4D"/>
    <w:pPr>
      <w:spacing w:before="120" w:after="120" w:line="360" w:lineRule="auto"/>
      <w:jc w:val="both"/>
    </w:pPr>
    <w:rPr>
      <w:rFonts w:ascii="Times New Roman" w:eastAsia="Arial" w:hAnsi="Times New Roman"/>
      <w:sz w:val="26"/>
      <w:szCs w:val="22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E504D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F121D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661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06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3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3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875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Boy Black</cp:lastModifiedBy>
  <cp:revision>2</cp:revision>
  <dcterms:created xsi:type="dcterms:W3CDTF">2024-10-31T13:17:00Z</dcterms:created>
  <dcterms:modified xsi:type="dcterms:W3CDTF">2024-10-31T13:17:00Z</dcterms:modified>
</cp:coreProperties>
</file>