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87DF5">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BÁO CÁO SAU BUỔI THỰC HÀNH</w:t>
      </w:r>
    </w:p>
    <w:p w14:paraId="4D8BBCC0">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Môn học:</w:t>
      </w:r>
      <w:r>
        <w:rPr>
          <w:rFonts w:hint="default" w:ascii="Times New Roman" w:hAnsi="Times New Roman" w:cs="Times New Roman"/>
        </w:rPr>
        <w:t xml:space="preserve"> Cơ sở dữ liệu</w:t>
      </w:r>
      <w:r>
        <w:rPr>
          <w:rFonts w:hint="default" w:ascii="Times New Roman" w:hAnsi="Times New Roman" w:cs="Times New Roman"/>
        </w:rPr>
        <w:br w:type="textWrapping"/>
      </w:r>
      <w:r>
        <w:rPr>
          <w:rStyle w:val="9"/>
          <w:rFonts w:hint="default" w:ascii="Times New Roman" w:hAnsi="Times New Roman" w:cs="Times New Roman"/>
        </w:rPr>
        <w:t>Phần mềm sử dụng:</w:t>
      </w:r>
      <w:r>
        <w:rPr>
          <w:rFonts w:hint="default" w:ascii="Times New Roman" w:hAnsi="Times New Roman" w:cs="Times New Roman"/>
        </w:rPr>
        <w:t xml:space="preserve"> MySQL</w:t>
      </w:r>
      <w:r>
        <w:rPr>
          <w:rFonts w:hint="default" w:ascii="Times New Roman" w:hAnsi="Times New Roman" w:cs="Times New Roman"/>
        </w:rPr>
        <w:br w:type="textWrapping"/>
      </w:r>
      <w:r>
        <w:rPr>
          <w:rStyle w:val="9"/>
          <w:rFonts w:hint="default" w:ascii="Times New Roman" w:hAnsi="Times New Roman" w:cs="Times New Roman"/>
        </w:rPr>
        <w:t>Tên buổi thực hành:</w:t>
      </w:r>
      <w:r>
        <w:rPr>
          <w:rFonts w:hint="default" w:ascii="Times New Roman" w:hAnsi="Times New Roman" w:cs="Times New Roman"/>
        </w:rPr>
        <w:t xml:space="preserve"> Thiết kế và thao tác CSDL hệ thống học trực tuyến</w:t>
      </w:r>
      <w:r>
        <w:rPr>
          <w:rFonts w:hint="default" w:ascii="Times New Roman" w:hAnsi="Times New Roman" w:cs="Times New Roman"/>
        </w:rPr>
        <w:br w:type="textWrapping"/>
      </w:r>
      <w:r>
        <w:rPr>
          <w:rStyle w:val="9"/>
          <w:rFonts w:hint="default" w:ascii="Times New Roman" w:hAnsi="Times New Roman" w:cs="Times New Roman"/>
        </w:rPr>
        <w:t>Thời gian thực hành:</w:t>
      </w:r>
      <w:r>
        <w:rPr>
          <w:rFonts w:hint="default" w:ascii="Times New Roman" w:hAnsi="Times New Roman" w:cs="Times New Roman"/>
        </w:rPr>
        <w:t xml:space="preserve"> 180 phút</w:t>
      </w:r>
    </w:p>
    <w:p w14:paraId="4F39599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Họ và tên sinh viên:</w:t>
      </w:r>
      <w:r>
        <w:rPr>
          <w:rFonts w:hint="default" w:ascii="Times New Roman" w:hAnsi="Times New Roman" w:cs="Times New Roman"/>
        </w:rPr>
        <w:t xml:space="preserve"> Nguyễn </w:t>
      </w:r>
      <w:r>
        <w:rPr>
          <w:rFonts w:hint="default" w:ascii="Times New Roman" w:hAnsi="Times New Roman" w:cs="Times New Roman"/>
          <w:lang w:val="en-US"/>
        </w:rPr>
        <w:t>Quang Huy</w:t>
      </w:r>
      <w:r>
        <w:rPr>
          <w:rFonts w:hint="default" w:ascii="Times New Roman" w:hAnsi="Times New Roman" w:cs="Times New Roman"/>
        </w:rPr>
        <w:br w:type="textWrapping"/>
      </w:r>
      <w:r>
        <w:rPr>
          <w:rStyle w:val="9"/>
          <w:rFonts w:hint="default" w:ascii="Times New Roman" w:hAnsi="Times New Roman" w:cs="Times New Roman"/>
        </w:rPr>
        <w:t>Mã sinh viên:</w:t>
      </w:r>
      <w:r>
        <w:rPr>
          <w:rFonts w:hint="default" w:ascii="Times New Roman" w:hAnsi="Times New Roman" w:cs="Times New Roman"/>
        </w:rPr>
        <w:t xml:space="preserve"> </w:t>
      </w:r>
      <w:r>
        <w:rPr>
          <w:rFonts w:hint="default" w:ascii="Times New Roman" w:hAnsi="Times New Roman" w:eastAsia="SFProDisplay" w:cs="Times New Roman"/>
          <w:i w:val="0"/>
          <w:iCs w:val="0"/>
          <w:caps w:val="0"/>
          <w:color w:val="000000" w:themeColor="text1"/>
          <w:spacing w:val="0"/>
          <w:sz w:val="24"/>
          <w:szCs w:val="24"/>
          <w:shd w:val="clear" w:fill="FFFFFF"/>
          <w14:textFill>
            <w14:solidFill>
              <w14:schemeClr w14:val="tx1"/>
            </w14:solidFill>
          </w14:textFill>
        </w:rPr>
        <w:t>PTIT-HN-014</w:t>
      </w:r>
      <w:r>
        <w:rPr>
          <w:rFonts w:hint="default" w:ascii="Times New Roman" w:hAnsi="Times New Roman" w:cs="Times New Roman"/>
          <w:color w:val="000000" w:themeColor="text1"/>
          <w14:textFill>
            <w14:solidFill>
              <w14:schemeClr w14:val="tx1"/>
            </w14:solidFill>
          </w14:textFill>
        </w:rPr>
        <w:br w:type="textWrapping"/>
      </w:r>
      <w:r>
        <w:rPr>
          <w:rStyle w:val="9"/>
          <w:rFonts w:hint="default" w:ascii="Times New Roman" w:hAnsi="Times New Roman" w:cs="Times New Roman"/>
        </w:rPr>
        <w:t>Lớp:</w:t>
      </w:r>
      <w:r>
        <w:rPr>
          <w:rFonts w:hint="default" w:ascii="Times New Roman" w:hAnsi="Times New Roman" w:cs="Times New Roman"/>
          <w:lang w:val="en-US"/>
        </w:rPr>
        <w:t>CNTT1</w:t>
      </w:r>
      <w:r>
        <w:rPr>
          <w:rFonts w:hint="default" w:ascii="Times New Roman" w:hAnsi="Times New Roman" w:cs="Times New Roman"/>
        </w:rPr>
        <w:br w:type="textWrapping"/>
      </w:r>
      <w:r>
        <w:rPr>
          <w:rStyle w:val="9"/>
          <w:rFonts w:hint="default" w:ascii="Times New Roman" w:hAnsi="Times New Roman" w:cs="Times New Roman"/>
        </w:rPr>
        <w:t>Nhóm:</w:t>
      </w:r>
      <w:r>
        <w:rPr>
          <w:rFonts w:hint="default" w:ascii="Times New Roman" w:hAnsi="Times New Roman" w:cs="Times New Roman"/>
        </w:rPr>
        <w:t xml:space="preserve"> </w:t>
      </w:r>
      <w:r>
        <w:rPr>
          <w:rFonts w:hint="default" w:ascii="Times New Roman" w:hAnsi="Times New Roman" w:cs="Times New Roman"/>
          <w:lang w:val="en-US"/>
        </w:rPr>
        <w:t>3</w:t>
      </w:r>
      <w:bookmarkStart w:id="0" w:name="_GoBack"/>
      <w:bookmarkEnd w:id="0"/>
    </w:p>
    <w:p w14:paraId="5C8E76C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 NỘI DUNG ĐÃ THỰC HÀNH</w:t>
      </w:r>
    </w:p>
    <w:p w14:paraId="2397157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Trong buổi thực hành, nhóm em đã triển khai bài toán xây dựng </w:t>
      </w:r>
      <w:r>
        <w:rPr>
          <w:rStyle w:val="9"/>
          <w:rFonts w:hint="default" w:ascii="Times New Roman" w:hAnsi="Times New Roman" w:cs="Times New Roman"/>
        </w:rPr>
        <w:t>cơ sở dữ liệu cho hệ thống học trực tuyến</w:t>
      </w:r>
      <w:r>
        <w:rPr>
          <w:rFonts w:hint="default" w:ascii="Times New Roman" w:hAnsi="Times New Roman" w:cs="Times New Roman"/>
        </w:rPr>
        <w:t xml:space="preserve"> bằng MySQL với các nội dung sau:</w:t>
      </w:r>
    </w:p>
    <w:p w14:paraId="2AC00E9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Trình bày các giải pháp</w:t>
      </w:r>
    </w:p>
    <w:p w14:paraId="5DE26DDC">
      <w:pPr>
        <w:pStyle w:val="8"/>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Phân tích yêu cầu bài toán và xác định các thực thể chính trong hệ thống.</w:t>
      </w:r>
    </w:p>
    <w:p w14:paraId="17BF3D04">
      <w:pPr>
        <w:pStyle w:val="8"/>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Thiết kế các bảng dữ liệu phù hợp với yêu cầu quản lý sinh viên, khóa học, giảng viên, đăng ký học và kết quả học tập.</w:t>
      </w:r>
    </w:p>
    <w:p w14:paraId="647AC5C2">
      <w:pPr>
        <w:pStyle w:val="8"/>
        <w:keepNext w:val="0"/>
        <w:keepLines w:val="0"/>
        <w:widowControl/>
        <w:numPr>
          <w:ilvl w:val="0"/>
          <w:numId w:val="1"/>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Áp dụng các ràng buộc dữ liệu nhằm đảm bảo tính toàn vẹn của cơ sở dữ liệu.</w:t>
      </w:r>
    </w:p>
    <w:p w14:paraId="1B99C3C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Câu hỏi và phản biện từ các nhóm khác</w:t>
      </w:r>
    </w:p>
    <w:p w14:paraId="709ED46F">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Vì sao bảng Enrollment cần sử dụng khóa chính kép?</w:t>
      </w:r>
    </w:p>
    <w:p w14:paraId="0C38DBEA">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Sự khác nhau giữa khóa chính (PRIMARY KEY) và khóa ngoại (FOREIGN KEY).</w:t>
      </w:r>
    </w:p>
    <w:p w14:paraId="21F4E273">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CHECK constraint có vai trò gì trong việc kiểm soát dữ liệu điểm số?</w:t>
      </w:r>
    </w:p>
    <w:p w14:paraId="32DFA1A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3. Thực hành triển khai code ví dụ của giảng viên</w:t>
      </w:r>
    </w:p>
    <w:p w14:paraId="21A3FA67">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Các câu lệnh SQL đã sử dụng trong buổi thực hành:</w:t>
      </w:r>
    </w:p>
    <w:p w14:paraId="582C9185">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DDL: </w:t>
      </w:r>
      <w:r>
        <w:rPr>
          <w:rStyle w:val="7"/>
          <w:rFonts w:hint="default" w:ascii="Times New Roman" w:hAnsi="Times New Roman" w:cs="Times New Roman"/>
        </w:rPr>
        <w:t>CREATE DATABASE</w:t>
      </w:r>
      <w:r>
        <w:rPr>
          <w:rFonts w:hint="default" w:ascii="Times New Roman" w:hAnsi="Times New Roman" w:cs="Times New Roman"/>
        </w:rPr>
        <w:t xml:space="preserve">, </w:t>
      </w:r>
      <w:r>
        <w:rPr>
          <w:rStyle w:val="7"/>
          <w:rFonts w:hint="default" w:ascii="Times New Roman" w:hAnsi="Times New Roman" w:cs="Times New Roman"/>
        </w:rPr>
        <w:t>CREATE TABLE</w:t>
      </w:r>
      <w:r>
        <w:rPr>
          <w:rFonts w:hint="default" w:ascii="Times New Roman" w:hAnsi="Times New Roman" w:cs="Times New Roman"/>
        </w:rPr>
        <w:t xml:space="preserve">, </w:t>
      </w:r>
      <w:r>
        <w:rPr>
          <w:rStyle w:val="7"/>
          <w:rFonts w:hint="default" w:ascii="Times New Roman" w:hAnsi="Times New Roman" w:cs="Times New Roman"/>
        </w:rPr>
        <w:t>PRIMARY KEY</w:t>
      </w:r>
      <w:r>
        <w:rPr>
          <w:rFonts w:hint="default" w:ascii="Times New Roman" w:hAnsi="Times New Roman" w:cs="Times New Roman"/>
        </w:rPr>
        <w:t xml:space="preserve">, </w:t>
      </w:r>
      <w:r>
        <w:rPr>
          <w:rStyle w:val="7"/>
          <w:rFonts w:hint="default" w:ascii="Times New Roman" w:hAnsi="Times New Roman" w:cs="Times New Roman"/>
        </w:rPr>
        <w:t>FOREIGN KEY</w:t>
      </w:r>
      <w:r>
        <w:rPr>
          <w:rFonts w:hint="default" w:ascii="Times New Roman" w:hAnsi="Times New Roman" w:cs="Times New Roman"/>
        </w:rPr>
        <w:t xml:space="preserve">, </w:t>
      </w:r>
      <w:r>
        <w:rPr>
          <w:rStyle w:val="7"/>
          <w:rFonts w:hint="default" w:ascii="Times New Roman" w:hAnsi="Times New Roman" w:cs="Times New Roman"/>
        </w:rPr>
        <w:t>CHECK</w:t>
      </w:r>
      <w:r>
        <w:rPr>
          <w:rFonts w:hint="default" w:ascii="Times New Roman" w:hAnsi="Times New Roman" w:cs="Times New Roman"/>
        </w:rPr>
        <w:t xml:space="preserve">, </w:t>
      </w:r>
      <w:r>
        <w:rPr>
          <w:rStyle w:val="7"/>
          <w:rFonts w:hint="default" w:ascii="Times New Roman" w:hAnsi="Times New Roman" w:cs="Times New Roman"/>
        </w:rPr>
        <w:t>UNIQUE</w:t>
      </w:r>
      <w:r>
        <w:rPr>
          <w:rFonts w:hint="default" w:ascii="Times New Roman" w:hAnsi="Times New Roman" w:cs="Times New Roman"/>
        </w:rPr>
        <w:t xml:space="preserve">, </w:t>
      </w:r>
      <w:r>
        <w:rPr>
          <w:rStyle w:val="7"/>
          <w:rFonts w:hint="default" w:ascii="Times New Roman" w:hAnsi="Times New Roman" w:cs="Times New Roman"/>
        </w:rPr>
        <w:t>NOT NULL</w:t>
      </w:r>
      <w:r>
        <w:rPr>
          <w:rFonts w:hint="default" w:ascii="Times New Roman" w:hAnsi="Times New Roman" w:cs="Times New Roman"/>
        </w:rPr>
        <w:t>.</w:t>
      </w:r>
    </w:p>
    <w:p w14:paraId="594D18CC">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DML: </w:t>
      </w:r>
      <w:r>
        <w:rPr>
          <w:rStyle w:val="7"/>
          <w:rFonts w:hint="default" w:ascii="Times New Roman" w:hAnsi="Times New Roman" w:cs="Times New Roman"/>
        </w:rPr>
        <w:t>INSERT</w:t>
      </w:r>
      <w:r>
        <w:rPr>
          <w:rFonts w:hint="default" w:ascii="Times New Roman" w:hAnsi="Times New Roman" w:cs="Times New Roman"/>
        </w:rPr>
        <w:t xml:space="preserve">, </w:t>
      </w:r>
      <w:r>
        <w:rPr>
          <w:rStyle w:val="7"/>
          <w:rFonts w:hint="default" w:ascii="Times New Roman" w:hAnsi="Times New Roman" w:cs="Times New Roman"/>
        </w:rPr>
        <w:t>UPDATE</w:t>
      </w:r>
      <w:r>
        <w:rPr>
          <w:rFonts w:hint="default" w:ascii="Times New Roman" w:hAnsi="Times New Roman" w:cs="Times New Roman"/>
        </w:rPr>
        <w:t xml:space="preserve">, </w:t>
      </w:r>
      <w:r>
        <w:rPr>
          <w:rStyle w:val="7"/>
          <w:rFonts w:hint="default" w:ascii="Times New Roman" w:hAnsi="Times New Roman" w:cs="Times New Roman"/>
        </w:rPr>
        <w:t>DELETE</w:t>
      </w:r>
      <w:r>
        <w:rPr>
          <w:rFonts w:hint="default" w:ascii="Times New Roman" w:hAnsi="Times New Roman" w:cs="Times New Roman"/>
        </w:rPr>
        <w:t xml:space="preserve">, </w:t>
      </w:r>
      <w:r>
        <w:rPr>
          <w:rStyle w:val="7"/>
          <w:rFonts w:hint="default" w:ascii="Times New Roman" w:hAnsi="Times New Roman" w:cs="Times New Roman"/>
        </w:rPr>
        <w:t>SELECT</w:t>
      </w:r>
      <w:r>
        <w:rPr>
          <w:rFonts w:hint="default" w:ascii="Times New Roman" w:hAnsi="Times New Roman" w:cs="Times New Roman"/>
        </w:rPr>
        <w:t>.</w:t>
      </w:r>
    </w:p>
    <w:p w14:paraId="0B6C280F">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Thiết kế bảng trong hệ thống:</w:t>
      </w:r>
    </w:p>
    <w:p w14:paraId="46D2D3F4">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Bảng </w:t>
      </w:r>
      <w:r>
        <w:rPr>
          <w:rStyle w:val="9"/>
          <w:rFonts w:hint="default" w:ascii="Times New Roman" w:hAnsi="Times New Roman" w:cs="Times New Roman"/>
        </w:rPr>
        <w:t>Student</w:t>
      </w:r>
      <w:r>
        <w:rPr>
          <w:rFonts w:hint="default" w:ascii="Times New Roman" w:hAnsi="Times New Roman" w:cs="Times New Roman"/>
        </w:rPr>
        <w:t>: lưu thông tin sinh viên, email không trùng nhau.</w:t>
      </w:r>
    </w:p>
    <w:p w14:paraId="381BAEFC">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Bảng </w:t>
      </w:r>
      <w:r>
        <w:rPr>
          <w:rStyle w:val="9"/>
          <w:rFonts w:hint="default" w:ascii="Times New Roman" w:hAnsi="Times New Roman" w:cs="Times New Roman"/>
        </w:rPr>
        <w:t>Instructor</w:t>
      </w:r>
      <w:r>
        <w:rPr>
          <w:rFonts w:hint="default" w:ascii="Times New Roman" w:hAnsi="Times New Roman" w:cs="Times New Roman"/>
        </w:rPr>
        <w:t>: lưu thông tin giảng viên.</w:t>
      </w:r>
    </w:p>
    <w:p w14:paraId="141E8F7F">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Bảng </w:t>
      </w:r>
      <w:r>
        <w:rPr>
          <w:rStyle w:val="9"/>
          <w:rFonts w:hint="default" w:ascii="Times New Roman" w:hAnsi="Times New Roman" w:cs="Times New Roman"/>
        </w:rPr>
        <w:t>Course</w:t>
      </w:r>
      <w:r>
        <w:rPr>
          <w:rFonts w:hint="default" w:ascii="Times New Roman" w:hAnsi="Times New Roman" w:cs="Times New Roman"/>
        </w:rPr>
        <w:t>: lưu thông tin khóa học, liên kết với giảng viên.</w:t>
      </w:r>
    </w:p>
    <w:p w14:paraId="45601736">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Bảng </w:t>
      </w:r>
      <w:r>
        <w:rPr>
          <w:rStyle w:val="9"/>
          <w:rFonts w:hint="default" w:ascii="Times New Roman" w:hAnsi="Times New Roman" w:cs="Times New Roman"/>
        </w:rPr>
        <w:t>Enrollment</w:t>
      </w:r>
      <w:r>
        <w:rPr>
          <w:rFonts w:hint="default" w:ascii="Times New Roman" w:hAnsi="Times New Roman" w:cs="Times New Roman"/>
        </w:rPr>
        <w:t>: quản lý việc sinh viên đăng ký khóa học, không cho phép đăng ký trùng.</w:t>
      </w:r>
    </w:p>
    <w:p w14:paraId="10017DBF">
      <w:pPr>
        <w:pStyle w:val="8"/>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 xml:space="preserve">Bảng </w:t>
      </w:r>
      <w:r>
        <w:rPr>
          <w:rStyle w:val="9"/>
          <w:rFonts w:hint="default" w:ascii="Times New Roman" w:hAnsi="Times New Roman" w:cs="Times New Roman"/>
        </w:rPr>
        <w:t>Result</w:t>
      </w:r>
      <w:r>
        <w:rPr>
          <w:rFonts w:hint="default" w:ascii="Times New Roman" w:hAnsi="Times New Roman" w:cs="Times New Roman"/>
        </w:rPr>
        <w:t>: lưu điểm giữa kỳ và cuối kỳ, giá trị từ 0 đến 10.</w:t>
      </w:r>
    </w:p>
    <w:p w14:paraId="1D07571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 CÔNG VIỆC CÁC EM ĐÃ LÀM</w:t>
      </w:r>
    </w:p>
    <w:p w14:paraId="1DA9AB5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 Công việc cá nhân</w:t>
      </w:r>
    </w:p>
    <w:p w14:paraId="5F8DE2A9">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Viết câu lệnh tạo bảng và xác định khóa chính, khóa ngoại.</w:t>
      </w:r>
    </w:p>
    <w:p w14:paraId="3D4C2D67">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Nhập dữ liệu mẫu cho các bảng trong CSDL.</w:t>
      </w:r>
    </w:p>
    <w:p w14:paraId="028EC035">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Thực hiện các câu lệnh truy vấn để kiểm tra dữ liệu.</w:t>
      </w:r>
    </w:p>
    <w:p w14:paraId="674FAAF2">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2. Công việc nhóm</w:t>
      </w:r>
    </w:p>
    <w:p w14:paraId="04D3C156">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Phân tích đề bài và thống nhất mô hình dữ liệu.</w:t>
      </w:r>
    </w:p>
    <w:p w14:paraId="26F616AC">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Kiểm tra chéo câu lệnh SQL của các thành viên.</w:t>
      </w:r>
    </w:p>
    <w:p w14:paraId="01722F04">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Thảo luận cách thiết kế mối quan hệ giữa các bảng sao cho hợp lý.</w:t>
      </w:r>
    </w:p>
    <w:p w14:paraId="1A28E8BE">
      <w:pPr>
        <w:keepNext w:val="0"/>
        <w:keepLines w:val="0"/>
        <w:widowControl/>
        <w:suppressLineNumbers w:val="0"/>
        <w:rPr>
          <w:rFonts w:hint="default" w:ascii="Times New Roman" w:hAnsi="Times New Roman" w:cs="Times New Roman"/>
        </w:rPr>
      </w:pPr>
    </w:p>
    <w:p w14:paraId="02B0CCF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III. KẾT QUẢ CÁC EM ĐẠT ĐƯỢC</w:t>
      </w:r>
    </w:p>
    <w:p w14:paraId="318C55C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Sau buổi thực hành, em đã:</w:t>
      </w:r>
    </w:p>
    <w:p w14:paraId="0BB022AC">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Hiểu rõ cách thiết kế một cơ sở dữ liệu quan hệ trong MySQL.</w:t>
      </w:r>
    </w:p>
    <w:p w14:paraId="18BDEF01">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Nắm được cách sử dụng các ràng buộc để đảm bảo toàn vẹn dữ liệu.</w:t>
      </w:r>
    </w:p>
    <w:p w14:paraId="26C672E2">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Thực hiện thành công các thao tác thêm, sửa, xóa và truy vấn dữ liệu.</w:t>
      </w:r>
    </w:p>
    <w:p w14:paraId="0253BB51">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Hoàn thành bài thực hành đúng theo yêu cầu của đề bài.</w:t>
      </w:r>
    </w:p>
    <w:p w14:paraId="0FABB5D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IV. KHÓ KHĂN VÀ VẤN ĐỀ CÁC EM GẶP PHẢI</w:t>
      </w:r>
    </w:p>
    <w:p w14:paraId="650E13D9">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Ban đầu còn nhầm lẫn khi thiết lập khóa ngoại giữa các bảng.</w:t>
      </w:r>
    </w:p>
    <w:p w14:paraId="7488E048">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Gặp lỗi khi nhập dữ liệu không thỏa mãn ràng buộc CHECK.</w:t>
      </w:r>
    </w:p>
    <w:p w14:paraId="725CF8F2">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Chưa quen với việc xóa dữ liệu có liên quan đến nhiều bảng.</w:t>
      </w:r>
    </w:p>
    <w:p w14:paraId="3F102554">
      <w:pPr>
        <w:pStyle w:val="8"/>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Cách khắc phục:</w:t>
      </w:r>
    </w:p>
    <w:p w14:paraId="62860B77">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Kiểm tra lại quan hệ giữa các bảng trước khi viết SQL</w:t>
      </w:r>
    </w:p>
    <w:p w14:paraId="528D8AC4">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Đọc kỹ thông báo lỗi của MySQL để xác định nguyên nhân.</w:t>
      </w:r>
    </w:p>
    <w:p w14:paraId="00183C64">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Xóa dữ liệu theo đúng thứ tự để tránh vi phạm khóa ngoại.</w:t>
      </w:r>
    </w:p>
    <w:p w14:paraId="2AEDCBA4">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 KINH NGHIỆM RÚT RA</w:t>
      </w:r>
    </w:p>
    <w:p w14:paraId="2B7F9C5F">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Cần phân tích kỹ yêu cầu trước khi thiết kế bảng dữ liệu.</w:t>
      </w:r>
    </w:p>
    <w:p w14:paraId="56B57E0E">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Luôn xác định rõ khóa chính và khóa ngoại ngay từ đầu.</w:t>
      </w:r>
    </w:p>
    <w:p w14:paraId="3CFD38C7">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Việc sử dụng ràng buộc giúp hạn chế lỗi dữ liệu phát sinh.</w:t>
      </w:r>
    </w:p>
    <w:p w14:paraId="336C7224">
      <w:pPr>
        <w:pStyle w:val="3"/>
        <w:keepNext w:val="0"/>
        <w:keepLines w:val="0"/>
        <w:widowControl/>
        <w:numPr>
          <w:numId w:val="0"/>
        </w:numPr>
        <w:suppressLineNumbers w:val="0"/>
        <w:ind w:left="360" w:leftChars="0"/>
        <w:outlineLvl w:val="1"/>
        <w:rPr>
          <w:rFonts w:hint="default" w:ascii="Times New Roman" w:hAnsi="Times New Roman" w:cs="Times New Roman"/>
        </w:rPr>
      </w:pPr>
      <w:r>
        <w:rPr>
          <w:rFonts w:hint="default" w:ascii="Times New Roman" w:hAnsi="Times New Roman" w:cs="Times New Roman"/>
        </w:rPr>
        <w:t>VI. ĐỀ XUẤT / KIẾN NGHỊ</w:t>
      </w:r>
    </w:p>
    <w:p w14:paraId="585775CB">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Tăng thêm các bài tập thực hành gắn với hệ thống thực tế.</w:t>
      </w:r>
    </w:p>
    <w:p w14:paraId="0817ECBE">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Dành thêm thời gian giải thích các lỗi SQL thường gặp.</w:t>
      </w:r>
    </w:p>
    <w:p w14:paraId="72FFC007">
      <w:pPr>
        <w:pStyle w:val="8"/>
        <w:keepNext w:val="0"/>
        <w:keepLines w:val="0"/>
        <w:widowControl/>
        <w:numPr>
          <w:ilvl w:val="0"/>
          <w:numId w:val="2"/>
        </w:numPr>
        <w:suppressLineNumbers w:val="0"/>
        <w:tabs>
          <w:tab w:val="clear" w:pos="420"/>
        </w:tabs>
        <w:ind w:left="420" w:leftChars="0" w:right="0" w:rightChars="0" w:hanging="420" w:firstLineChars="0"/>
        <w:rPr>
          <w:rFonts w:hint="default" w:ascii="Times New Roman" w:hAnsi="Times New Roman" w:cs="Times New Roman"/>
        </w:rPr>
      </w:pPr>
      <w:r>
        <w:rPr>
          <w:rFonts w:hint="default" w:ascii="Times New Roman" w:hAnsi="Times New Roman" w:cs="Times New Roman"/>
        </w:rPr>
        <w:t>Cho sinh viên làm bài tập nhóm với dữ liệu lớn hơn.</w:t>
      </w:r>
    </w:p>
    <w:p w14:paraId="327B4657">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VII. KẾT LUẬN</w:t>
      </w:r>
    </w:p>
    <w:p w14:paraId="1A299B4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Qua buổi thực hành, em tự đánh giá mình đã nắm được kiến thức cơ bản về thiết kế và thao tác cơ sở dữ liệu bằng MySQL. Buổi học giúp em hiểu rõ hơn cách xây dựng một hệ thống dữ liệu phục vụ cho các phần mềm quản lý trong thực tế.</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1CC346"/>
    <w:multiLevelType w:val="singleLevel"/>
    <w:tmpl w:val="EF1CC34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F39754EA"/>
    <w:multiLevelType w:val="singleLevel"/>
    <w:tmpl w:val="F39754EA"/>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A0826"/>
    <w:rsid w:val="70DA0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2025-12-30T13:35:00Z</dcterms:created>
  <dc:creator>Duonghuy Thaohy</dc:creator>
  <cp:lastModifiedBy>Duonghuy Thaohy</cp:lastModifiedBy>
  <dcterms:modified xsi:type="dcterms:W3CDTF">2025-12-30T13:39:30Z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F22A6ED71DBC43ED9098B6AD5B7C0C72_11</vt:lpwstr>
  </property>
</Properties>
</file>