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5C2" w:rsidRPr="001368CC" w:rsidRDefault="004A5396">
      <w:pPr>
        <w:rPr>
          <w:sz w:val="36"/>
          <w:szCs w:val="36"/>
        </w:rPr>
      </w:pPr>
      <w:r w:rsidRPr="001368CC">
        <w:rPr>
          <w:sz w:val="36"/>
          <w:szCs w:val="36"/>
        </w:rPr>
        <w:t>Phép chia – Đại số quan hệ.</w:t>
      </w:r>
    </w:p>
    <w:p w:rsidR="004A5396" w:rsidRPr="001368CC" w:rsidRDefault="004A5396">
      <w:pPr>
        <w:rPr>
          <w:sz w:val="36"/>
          <w:szCs w:val="36"/>
        </w:rPr>
      </w:pPr>
    </w:p>
    <w:p w:rsidR="004A5396" w:rsidRPr="001368CC" w:rsidRDefault="004A5396">
      <w:pPr>
        <w:rPr>
          <w:sz w:val="32"/>
          <w:szCs w:val="32"/>
        </w:rPr>
      </w:pPr>
      <w:r w:rsidRPr="001368CC">
        <w:rPr>
          <w:sz w:val="32"/>
          <w:szCs w:val="32"/>
        </w:rPr>
        <w:t>Ví dụ 14: Cho biết MaNV tham gia tất cả các đề án</w:t>
      </w:r>
    </w:p>
    <w:p w:rsidR="001368CC" w:rsidRPr="001368CC" w:rsidRDefault="001368CC">
      <w:pPr>
        <w:rPr>
          <w:sz w:val="32"/>
          <w:szCs w:val="32"/>
        </w:rPr>
      </w:pPr>
      <w:r w:rsidRPr="001368CC">
        <w:rPr>
          <w:sz w:val="32"/>
          <w:szCs w:val="32"/>
        </w:rPr>
        <w:t xml:space="preserve">• Quan hệ: PHANCONG, DEAN </w:t>
      </w:r>
    </w:p>
    <w:p w:rsidR="001368CC" w:rsidRPr="001368CC" w:rsidRDefault="001368CC">
      <w:pPr>
        <w:rPr>
          <w:sz w:val="32"/>
          <w:szCs w:val="32"/>
        </w:rPr>
      </w:pPr>
      <w:r w:rsidRPr="001368CC">
        <w:rPr>
          <w:sz w:val="32"/>
          <w:szCs w:val="32"/>
        </w:rPr>
        <w:t>• Thuộc tính: MANV</w:t>
      </w:r>
    </w:p>
    <w:p w:rsidR="004A5396" w:rsidRPr="001368CC" w:rsidRDefault="004A5396" w:rsidP="004A5396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1368CC">
        <w:rPr>
          <w:rStyle w:val="normaltextrun"/>
          <w:color w:val="000000"/>
          <w:sz w:val="36"/>
          <w:szCs w:val="36"/>
        </w:rPr>
        <w:t xml:space="preserve">DA </w:t>
      </w:r>
      <w:r w:rsidR="001368CC">
        <w:rPr>
          <w:rStyle w:val="normaltextrun"/>
          <w:rFonts w:ascii="Symbol" w:hAnsi="Symbol"/>
          <w:color w:val="000000"/>
          <w:sz w:val="28"/>
          <w:szCs w:val="28"/>
          <w:shd w:val="clear" w:color="auto" w:fill="FFFFFF"/>
        </w:rPr>
        <w:t></w:t>
      </w:r>
      <w:r w:rsidR="001368CC"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r w:rsidRPr="001368CC">
        <w:rPr>
          <w:rStyle w:val="normaltextrun"/>
          <w:color w:val="000000"/>
          <w:sz w:val="36"/>
          <w:szCs w:val="36"/>
        </w:rPr>
        <w:t xml:space="preserve"> </w:t>
      </w:r>
      <w:r w:rsidRPr="001368CC">
        <w:rPr>
          <w:rStyle w:val="normaltextrun"/>
          <w:color w:val="000000"/>
          <w:sz w:val="52"/>
          <w:szCs w:val="52"/>
        </w:rPr>
        <w:t>π</w:t>
      </w:r>
      <w:r w:rsidRPr="001368CC">
        <w:rPr>
          <w:rStyle w:val="normaltextrun"/>
          <w:color w:val="000000"/>
          <w:sz w:val="36"/>
          <w:szCs w:val="36"/>
          <w:vertAlign w:val="subscript"/>
        </w:rPr>
        <w:t>MaDA</w:t>
      </w:r>
      <w:r w:rsidR="001368CC">
        <w:rPr>
          <w:rStyle w:val="normaltextrun"/>
          <w:color w:val="000000"/>
          <w:sz w:val="36"/>
          <w:szCs w:val="36"/>
          <w:vertAlign w:val="subscript"/>
        </w:rPr>
        <w:t xml:space="preserve"> </w:t>
      </w:r>
      <w:r w:rsidRPr="001368CC">
        <w:rPr>
          <w:rStyle w:val="normaltextrun"/>
          <w:color w:val="000000"/>
          <w:sz w:val="32"/>
          <w:szCs w:val="32"/>
        </w:rPr>
        <w:t>(</w:t>
      </w:r>
      <w:r w:rsidRPr="001368CC">
        <w:rPr>
          <w:rStyle w:val="normaltextrun"/>
          <w:color w:val="000000"/>
          <w:sz w:val="32"/>
          <w:szCs w:val="32"/>
        </w:rPr>
        <w:t>DEAN</w:t>
      </w:r>
      <w:r w:rsidRPr="001368CC">
        <w:rPr>
          <w:rStyle w:val="normaltextrun"/>
          <w:color w:val="000000"/>
          <w:sz w:val="32"/>
          <w:szCs w:val="32"/>
        </w:rPr>
        <w:t>)</w:t>
      </w:r>
      <w:r w:rsidRPr="001368CC">
        <w:rPr>
          <w:rStyle w:val="eop"/>
          <w:color w:val="000000"/>
          <w:sz w:val="36"/>
          <w:szCs w:val="36"/>
        </w:rPr>
        <w:t> </w:t>
      </w:r>
      <w:bookmarkStart w:id="0" w:name="_GoBack"/>
      <w:bookmarkEnd w:id="0"/>
    </w:p>
    <w:p w:rsidR="004A5396" w:rsidRPr="001368CC" w:rsidRDefault="004A5396" w:rsidP="004A5396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1368CC">
        <w:rPr>
          <w:rStyle w:val="normaltextrun"/>
          <w:color w:val="000000"/>
          <w:sz w:val="36"/>
          <w:szCs w:val="36"/>
        </w:rPr>
        <w:t xml:space="preserve">NV_DA </w:t>
      </w:r>
      <w:r w:rsidR="001368CC">
        <w:rPr>
          <w:rStyle w:val="normaltextrun"/>
          <w:rFonts w:ascii="Symbol" w:hAnsi="Symbol"/>
          <w:color w:val="000000"/>
          <w:sz w:val="28"/>
          <w:szCs w:val="28"/>
          <w:shd w:val="clear" w:color="auto" w:fill="FFFFFF"/>
        </w:rPr>
        <w:t></w:t>
      </w:r>
      <w:r w:rsidR="001368CC"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r w:rsidR="001368CC">
        <w:rPr>
          <w:rStyle w:val="normaltextrun"/>
          <w:color w:val="000000"/>
          <w:sz w:val="36"/>
          <w:szCs w:val="36"/>
        </w:rPr>
        <w:t xml:space="preserve"> </w:t>
      </w:r>
      <w:r w:rsidRPr="001368CC">
        <w:rPr>
          <w:rStyle w:val="normaltextrun"/>
          <w:color w:val="000000"/>
          <w:sz w:val="52"/>
          <w:szCs w:val="52"/>
        </w:rPr>
        <w:t>π</w:t>
      </w:r>
      <w:r w:rsidR="001368CC">
        <w:rPr>
          <w:rStyle w:val="normaltextrun"/>
          <w:color w:val="000000"/>
          <w:sz w:val="36"/>
          <w:szCs w:val="36"/>
          <w:vertAlign w:val="subscript"/>
        </w:rPr>
        <w:t xml:space="preserve">MaNV , MaDA </w:t>
      </w:r>
      <w:r w:rsidRPr="001368CC">
        <w:rPr>
          <w:rStyle w:val="normaltextrun"/>
          <w:color w:val="000000"/>
          <w:sz w:val="32"/>
          <w:szCs w:val="32"/>
        </w:rPr>
        <w:t>(PHANCONG</w:t>
      </w:r>
      <w:r w:rsidRPr="001368CC">
        <w:rPr>
          <w:rStyle w:val="normaltextrun"/>
          <w:color w:val="000000"/>
          <w:sz w:val="32"/>
          <w:szCs w:val="32"/>
        </w:rPr>
        <w:t>)</w:t>
      </w:r>
      <w:r w:rsidRPr="001368CC">
        <w:rPr>
          <w:rStyle w:val="eop"/>
          <w:color w:val="000000"/>
          <w:sz w:val="36"/>
          <w:szCs w:val="36"/>
        </w:rPr>
        <w:t> </w:t>
      </w:r>
    </w:p>
    <w:p w:rsidR="004A5396" w:rsidRPr="001368CC" w:rsidRDefault="004A5396" w:rsidP="004A5396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1368CC">
        <w:rPr>
          <w:rStyle w:val="normaltextrun"/>
          <w:color w:val="000000"/>
          <w:sz w:val="36"/>
          <w:szCs w:val="36"/>
        </w:rPr>
        <w:t>KQ</w:t>
      </w:r>
      <w:r w:rsidR="001368CC">
        <w:rPr>
          <w:rStyle w:val="normaltextrun"/>
          <w:color w:val="000000"/>
          <w:sz w:val="36"/>
          <w:szCs w:val="36"/>
        </w:rPr>
        <w:t xml:space="preserve"> </w:t>
      </w:r>
      <w:r w:rsidR="001368CC">
        <w:rPr>
          <w:rStyle w:val="normaltextrun"/>
          <w:rFonts w:ascii="Symbol" w:hAnsi="Symbol"/>
          <w:color w:val="000000"/>
          <w:sz w:val="28"/>
          <w:szCs w:val="28"/>
          <w:shd w:val="clear" w:color="auto" w:fill="FFFFFF"/>
        </w:rPr>
        <w:t></w:t>
      </w:r>
      <w:r w:rsidR="001368CC"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r w:rsidRPr="001368CC">
        <w:rPr>
          <w:rStyle w:val="normaltextrun"/>
          <w:color w:val="000000"/>
          <w:sz w:val="36"/>
          <w:szCs w:val="36"/>
        </w:rPr>
        <w:t xml:space="preserve"> </w:t>
      </w:r>
      <w:r w:rsidRPr="001368CC">
        <w:rPr>
          <w:rStyle w:val="normaltextrun"/>
          <w:color w:val="000000"/>
          <w:sz w:val="52"/>
          <w:szCs w:val="52"/>
        </w:rPr>
        <w:t>π</w:t>
      </w:r>
      <w:r w:rsidR="001368CC">
        <w:rPr>
          <w:rStyle w:val="normaltextrun"/>
          <w:color w:val="000000"/>
          <w:sz w:val="36"/>
          <w:szCs w:val="36"/>
          <w:vertAlign w:val="subscript"/>
        </w:rPr>
        <w:t>Ma</w:t>
      </w:r>
      <w:r w:rsidRPr="001368CC">
        <w:rPr>
          <w:rStyle w:val="normaltextrun"/>
          <w:color w:val="000000"/>
          <w:sz w:val="36"/>
          <w:szCs w:val="36"/>
          <w:vertAlign w:val="subscript"/>
        </w:rPr>
        <w:t>NV</w:t>
      </w:r>
      <w:r w:rsidR="001368CC">
        <w:rPr>
          <w:rStyle w:val="normaltextrun"/>
          <w:color w:val="000000"/>
          <w:sz w:val="36"/>
          <w:szCs w:val="36"/>
          <w:vertAlign w:val="subscript"/>
        </w:rPr>
        <w:t xml:space="preserve"> </w:t>
      </w:r>
      <w:r w:rsidRPr="001368CC">
        <w:rPr>
          <w:rStyle w:val="normaltextrun"/>
          <w:color w:val="000000"/>
          <w:sz w:val="32"/>
          <w:szCs w:val="32"/>
        </w:rPr>
        <w:t>(</w:t>
      </w:r>
      <w:r w:rsidRPr="001368CC">
        <w:rPr>
          <w:rStyle w:val="normaltextrun"/>
          <w:color w:val="000000"/>
          <w:sz w:val="32"/>
          <w:szCs w:val="32"/>
        </w:rPr>
        <w:t xml:space="preserve">NV_DA </w:t>
      </w:r>
      <w:r w:rsidRPr="001368CC">
        <w:rPr>
          <w:rStyle w:val="normaltextrun"/>
          <w:color w:val="000000"/>
          <w:sz w:val="32"/>
          <w:szCs w:val="32"/>
          <w:bdr w:val="none" w:sz="0" w:space="0" w:color="auto" w:frame="1"/>
        </w:rPr>
        <w:t>÷</w:t>
      </w:r>
      <w:r w:rsidR="001368CC" w:rsidRPr="001368CC">
        <w:rPr>
          <w:rStyle w:val="normaltextrun"/>
          <w:color w:val="000000"/>
          <w:sz w:val="32"/>
          <w:szCs w:val="32"/>
          <w:bdr w:val="none" w:sz="0" w:space="0" w:color="auto" w:frame="1"/>
        </w:rPr>
        <w:t xml:space="preserve"> DA</w:t>
      </w:r>
      <w:r w:rsidRPr="001368CC">
        <w:rPr>
          <w:rStyle w:val="normaltextrun"/>
          <w:color w:val="000000"/>
          <w:sz w:val="32"/>
          <w:szCs w:val="32"/>
        </w:rPr>
        <w:t>)</w:t>
      </w:r>
      <w:r w:rsidRPr="001368CC">
        <w:rPr>
          <w:rStyle w:val="eop"/>
          <w:color w:val="000000"/>
          <w:sz w:val="32"/>
          <w:szCs w:val="32"/>
        </w:rPr>
        <w:t> </w:t>
      </w:r>
    </w:p>
    <w:p w:rsidR="004A5396" w:rsidRDefault="004A5396" w:rsidP="004A5396">
      <w:pPr>
        <w:pStyle w:val="Heading1"/>
        <w:rPr>
          <w:rFonts w:eastAsiaTheme="minorEastAsia"/>
          <w:sz w:val="36"/>
          <w:szCs w:val="36"/>
        </w:rPr>
      </w:pPr>
    </w:p>
    <w:p w:rsidR="001368CC" w:rsidRPr="001368CC" w:rsidRDefault="001368CC" w:rsidP="001368CC">
      <w:pPr>
        <w:rPr>
          <w:sz w:val="32"/>
          <w:szCs w:val="32"/>
        </w:rPr>
      </w:pPr>
      <w:r w:rsidRPr="001368CC">
        <w:rPr>
          <w:sz w:val="32"/>
          <w:szCs w:val="32"/>
        </w:rPr>
        <w:t xml:space="preserve">Ví dụ 15: </w:t>
      </w:r>
      <w:r w:rsidRPr="001368CC">
        <w:rPr>
          <w:sz w:val="32"/>
          <w:szCs w:val="32"/>
        </w:rPr>
        <w:t xml:space="preserve">Cho biết mã nhân viên tham gia tất cả các đề án do phòng số 4 phụ trách </w:t>
      </w:r>
    </w:p>
    <w:p w:rsidR="001368CC" w:rsidRPr="001368CC" w:rsidRDefault="001368CC" w:rsidP="001368CC">
      <w:pPr>
        <w:rPr>
          <w:sz w:val="32"/>
          <w:szCs w:val="32"/>
        </w:rPr>
      </w:pPr>
      <w:r w:rsidRPr="001368CC">
        <w:rPr>
          <w:sz w:val="32"/>
          <w:szCs w:val="32"/>
        </w:rPr>
        <w:t>• Quan hệ: PHANCONG, DEAN</w:t>
      </w:r>
    </w:p>
    <w:p w:rsidR="001368CC" w:rsidRPr="001368CC" w:rsidRDefault="001368CC" w:rsidP="001368CC">
      <w:pPr>
        <w:rPr>
          <w:sz w:val="32"/>
          <w:szCs w:val="32"/>
        </w:rPr>
      </w:pPr>
      <w:r w:rsidRPr="001368CC">
        <w:rPr>
          <w:sz w:val="32"/>
          <w:szCs w:val="32"/>
        </w:rPr>
        <w:t xml:space="preserve"> • Thuộc tính: MANV </w:t>
      </w:r>
    </w:p>
    <w:p w:rsidR="001368CC" w:rsidRPr="001368CC" w:rsidRDefault="001368CC" w:rsidP="001368CC">
      <w:pPr>
        <w:rPr>
          <w:sz w:val="32"/>
          <w:szCs w:val="32"/>
        </w:rPr>
      </w:pPr>
      <w:r w:rsidRPr="001368CC">
        <w:rPr>
          <w:sz w:val="32"/>
          <w:szCs w:val="32"/>
        </w:rPr>
        <w:t>• Điều kiện: PHONG=4</w:t>
      </w:r>
    </w:p>
    <w:p w:rsidR="004A5396" w:rsidRDefault="004A5396">
      <w:r>
        <w:rPr>
          <w:rFonts w:eastAsiaTheme="minorEastAsia"/>
        </w:rPr>
        <w:t xml:space="preserve">                 </w:t>
      </w:r>
    </w:p>
    <w:sectPr w:rsidR="004A539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13D" w:rsidRDefault="0002113D" w:rsidP="004A5396">
      <w:pPr>
        <w:spacing w:after="0" w:line="240" w:lineRule="auto"/>
      </w:pPr>
      <w:r>
        <w:separator/>
      </w:r>
    </w:p>
  </w:endnote>
  <w:endnote w:type="continuationSeparator" w:id="0">
    <w:p w:rsidR="0002113D" w:rsidRDefault="0002113D" w:rsidP="004A5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13D" w:rsidRDefault="0002113D" w:rsidP="004A5396">
      <w:pPr>
        <w:spacing w:after="0" w:line="240" w:lineRule="auto"/>
      </w:pPr>
      <w:r>
        <w:separator/>
      </w:r>
    </w:p>
  </w:footnote>
  <w:footnote w:type="continuationSeparator" w:id="0">
    <w:p w:rsidR="0002113D" w:rsidRDefault="0002113D" w:rsidP="004A5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96"/>
    <w:rsid w:val="0002113D"/>
    <w:rsid w:val="001368CC"/>
    <w:rsid w:val="004A5396"/>
    <w:rsid w:val="00707678"/>
    <w:rsid w:val="00C22EE2"/>
    <w:rsid w:val="00E8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F703"/>
  <w15:chartTrackingRefBased/>
  <w15:docId w15:val="{78AE4E8D-8476-4152-8D6B-4F3A2ECD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396"/>
  </w:style>
  <w:style w:type="paragraph" w:styleId="Footer">
    <w:name w:val="footer"/>
    <w:basedOn w:val="Normal"/>
    <w:link w:val="FooterChar"/>
    <w:uiPriority w:val="99"/>
    <w:unhideWhenUsed/>
    <w:rsid w:val="004A5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396"/>
  </w:style>
  <w:style w:type="character" w:styleId="PlaceholderText">
    <w:name w:val="Placeholder Text"/>
    <w:basedOn w:val="DefaultParagraphFont"/>
    <w:uiPriority w:val="99"/>
    <w:semiHidden/>
    <w:rsid w:val="004A5396"/>
    <w:rPr>
      <w:color w:val="808080"/>
    </w:rPr>
  </w:style>
  <w:style w:type="paragraph" w:styleId="NoSpacing">
    <w:name w:val="No Spacing"/>
    <w:uiPriority w:val="1"/>
    <w:qFormat/>
    <w:rsid w:val="004A53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5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aragraph">
    <w:name w:val="paragraph"/>
    <w:basedOn w:val="Normal"/>
    <w:rsid w:val="004A539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A5396"/>
  </w:style>
  <w:style w:type="character" w:customStyle="1" w:styleId="eop">
    <w:name w:val="eop"/>
    <w:basedOn w:val="DefaultParagraphFont"/>
    <w:rsid w:val="004A5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2020-08-31T11:31:00Z</dcterms:created>
  <dcterms:modified xsi:type="dcterms:W3CDTF">2020-08-31T15:04:00Z</dcterms:modified>
</cp:coreProperties>
</file>