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4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1"/>
        <w:rPr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t>25 Apr 2023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79"/>
        <w:rPr>
          <w:sz w:val="18"/>
        </w:rPr>
      </w:pPr>
    </w:p>
    <w:p>
      <w:pPr>
        <w:tabs>
          <w:tab w:pos="8945" w:val="left" w:leader="none"/>
        </w:tabs>
        <w:spacing w:before="0"/>
        <w:ind w:left="81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ACADEMIC</w:t>
      </w:r>
      <w:r>
        <w:rPr>
          <w:sz w:val="18"/>
        </w:rPr>
        <w:t> </w:t>
      </w:r>
      <w:r>
        <w:rPr>
          <w:b/>
          <w:spacing w:val="-2"/>
          <w:sz w:val="18"/>
        </w:rPr>
        <w:t>AWARDS</w:t>
      </w:r>
      <w:r>
        <w:rPr>
          <w:sz w:val="18"/>
        </w:rPr>
        <w:tab/>
      </w:r>
      <w:r>
        <w:rPr>
          <w:b/>
          <w:spacing w:val="-2"/>
          <w:sz w:val="18"/>
        </w:rPr>
        <w:t>Conferred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9" w:lineRule="auto" w:before="93"/>
        <w:ind w:left="818" w:right="0" w:firstLine="0"/>
        <w:jc w:val="left"/>
        <w:rPr>
          <w:sz w:val="20"/>
        </w:rPr>
      </w:pPr>
      <w:r>
        <w:t>Degrees of Bachelor of Science (Computer Science) and Bachelor of Information Technology Honours Degree of Bachelor of Science Second Class Division A</w:t>
      </w:r>
    </w:p>
    <w:p>
      <w:pPr>
        <w:spacing w:before="93"/>
        <w:ind w:left="373" w:right="0" w:firstLine="0"/>
        <w:jc w:val="left"/>
        <w:rPr>
          <w:sz w:val="20"/>
        </w:rPr>
      </w:pPr>
      <w:r>
        <w:t>28 Jan 2023</w:t>
      </w:r>
    </w:p>
    <w:p>
      <w:pPr>
        <w:spacing w:before="10"/>
        <w:ind w:left="329" w:right="0" w:firstLine="0"/>
        <w:jc w:val="left"/>
        <w:rPr>
          <w:sz w:val="20"/>
        </w:rPr>
      </w:pPr>
      <w:r>
        <w:t>25 Apr 2023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8394" w:space="40"/>
            <w:col w:w="2606"/>
          </w:cols>
        </w:sectPr>
      </w:pPr>
    </w:p>
    <w:p>
      <w:pPr>
        <w:spacing w:line="240" w:lineRule="auto" w:before="94"/>
        <w:rPr>
          <w:sz w:val="28"/>
        </w:rPr>
      </w:pPr>
    </w:p>
    <w:p>
      <w:pPr>
        <w:pStyle w:val="Heading1"/>
        <w:ind w:left="869"/>
        <w:jc w:val="left"/>
      </w:pPr>
      <w:r>
        <w:rPr/>
        <w:t>Bachelor</w:t>
      </w:r>
      <w:r>
        <w:rPr>
          <w:b w:val="0"/>
          <w:spacing w:val="-7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/>
        <w:t>Education</w:t>
      </w:r>
      <w:r>
        <w:rPr>
          <w:b w:val="0"/>
          <w:spacing w:val="-2"/>
        </w:rPr>
        <w:t> </w:t>
      </w:r>
      <w:r>
        <w:rPr/>
        <w:t>(Middle</w:t>
      </w:r>
      <w:r>
        <w:rPr>
          <w:b w:val="0"/>
          <w:spacing w:val="-1"/>
        </w:rPr>
        <w:t> </w:t>
      </w:r>
      <w:r>
        <w:rPr/>
        <w:t>and</w:t>
      </w:r>
      <w:r>
        <w:rPr>
          <w:b w:val="0"/>
          <w:spacing w:val="-2"/>
        </w:rPr>
        <w:t> </w:t>
      </w:r>
      <w:r>
        <w:rPr/>
        <w:t>Secondary</w:t>
      </w:r>
      <w:r>
        <w:rPr>
          <w:b w:val="0"/>
          <w:spacing w:val="-1"/>
        </w:rPr>
        <w:t> </w:t>
      </w:r>
      <w:r>
        <w:rPr/>
        <w:t>Schooling),</w:t>
      </w:r>
      <w:r>
        <w:rPr>
          <w:b w:val="0"/>
          <w:spacing w:val="-1"/>
        </w:rPr>
        <w:t> </w:t>
      </w:r>
      <w:r>
        <w:rPr/>
        <w:t>Bachelor</w:t>
      </w:r>
      <w:r>
        <w:rPr>
          <w:b w:val="0"/>
          <w:spacing w:val="-6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Science</w:t>
      </w:r>
    </w:p>
    <w:p>
      <w:pPr>
        <w:spacing w:line="240" w:lineRule="auto" w:before="2"/>
        <w:rPr>
          <w:b/>
          <w:sz w:val="13"/>
        </w:rPr>
      </w:pPr>
    </w:p>
    <w:p>
      <w:pPr>
        <w:spacing w:after="0" w:line="240" w:lineRule="auto"/>
        <w:rPr>
          <w:sz w:val="13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92"/>
        <w:rPr>
          <w:b/>
          <w:sz w:val="20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Teaching</w:t>
      </w:r>
      <w:r>
        <w:rPr>
          <w:spacing w:val="-13"/>
          <w:sz w:val="20"/>
        </w:rPr>
        <w:t> </w:t>
      </w:r>
      <w:r>
        <w:rPr>
          <w:b/>
          <w:sz w:val="20"/>
        </w:rPr>
        <w:t>Area:</w:t>
      </w:r>
      <w:r>
        <w:rPr>
          <w:spacing w:val="37"/>
          <w:sz w:val="20"/>
        </w:rPr>
        <w:t>  </w:t>
      </w:r>
      <w:r>
        <w:rPr>
          <w:b/>
          <w:spacing w:val="-2"/>
          <w:sz w:val="20"/>
        </w:rPr>
        <w:t>Biology</w:t>
      </w:r>
    </w:p>
    <w:p>
      <w:pPr>
        <w:spacing w:before="4"/>
        <w:ind w:left="230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Chemistry</w:t>
      </w:r>
    </w:p>
    <w:p>
      <w:pPr>
        <w:spacing w:before="92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SEM</w:t>
      </w:r>
    </w:p>
    <w:p>
      <w:pPr>
        <w:tabs>
          <w:tab w:pos="1419" w:val="left" w:leader="none"/>
        </w:tabs>
        <w:spacing w:before="92"/>
        <w:ind w:left="16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GRADE</w:t>
      </w:r>
      <w:r>
        <w:rPr>
          <w:sz w:val="18"/>
        </w:rPr>
        <w:tab/>
      </w:r>
      <w:r>
        <w:rPr>
          <w:b/>
          <w:spacing w:val="-2"/>
          <w:sz w:val="18"/>
        </w:rPr>
        <w:t>UNITS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  <w:cols w:num="3" w:equalWidth="0">
            <w:col w:w="3249" w:space="3363"/>
            <w:col w:w="1209" w:space="40"/>
            <w:col w:w="3179"/>
          </w:cols>
        </w:sectPr>
      </w:pPr>
    </w:p>
    <w:p>
      <w:pPr>
        <w:spacing w:before="88" w:after="15"/>
        <w:ind w:left="818" w:right="0" w:firstLine="0"/>
        <w:jc w:val="left"/>
        <w:rPr>
          <w:b/>
          <w:sz w:val="20"/>
        </w:rPr>
      </w:pPr>
      <w:r>
        <w:t>2023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5134"/>
        <w:gridCol w:w="815"/>
        <w:gridCol w:w="1185"/>
        <w:gridCol w:w="819"/>
      </w:tblGrid>
      <w:tr>
        <w:trPr>
          <w:trHeight w:val="230" w:hRule="atLeast"/>
        </w:trPr>
        <w:tc>
          <w:tcPr>
            <w:tcW w:w="1163" w:type="dxa"/>
          </w:tcPr>
          <w:p>
            <w:r>
              <w:t>COMP1101</w:t>
            </w:r>
          </w:p>
        </w:tc>
        <w:tc>
          <w:tcPr>
            <w:tcW w:w="5134" w:type="dxa"/>
          </w:tcPr>
          <w:p>
            <w:r>
              <w:t>Introduction to Programming</w:t>
            </w:r>
          </w:p>
        </w:tc>
        <w:tc>
          <w:tcPr>
            <w:tcW w:w="815" w:type="dxa"/>
          </w:tcPr>
          <w:p>
            <w:pPr>
              <w:pStyle w:val="TableParagraph"/>
              <w:spacing w:line="21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r>
              <w:t>MGMT1120</w:t>
            </w:r>
          </w:p>
        </w:tc>
        <w:tc>
          <w:tcPr>
            <w:tcW w:w="5134" w:type="dxa"/>
          </w:tcPr>
          <w:p>
            <w:r>
              <w:t>IT Project Management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r>
              <w:t>2023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ENGN1101</w:t>
            </w:r>
          </w:p>
        </w:tc>
        <w:tc>
          <w:tcPr>
            <w:tcW w:w="5134" w:type="dxa"/>
          </w:tcPr>
          <w:p>
            <w:r>
              <w:t>Digital Systems Design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r>
              <w:t>ENGN1102</w:t>
            </w:r>
          </w:p>
        </w:tc>
        <w:tc>
          <w:tcPr>
            <w:tcW w:w="5134" w:type="dxa"/>
          </w:tcPr>
          <w:p>
            <w:r>
              <w:t>Computer Systems Architecture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r>
              <w:t>COMP1102</w:t>
            </w:r>
          </w:p>
        </w:tc>
        <w:tc>
          <w:tcPr>
            <w:tcW w:w="5134" w:type="dxa"/>
          </w:tcPr>
          <w:p>
            <w:r>
              <w:t>Software Development Fundamentals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r>
              <w:t>COMP1202</w:t>
            </w:r>
          </w:p>
        </w:tc>
        <w:tc>
          <w:tcPr>
            <w:tcW w:w="5134" w:type="dxa"/>
          </w:tcPr>
          <w:p>
            <w:r>
              <w:t>Object-Oriented Programming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MGMT1223</w:t>
            </w:r>
          </w:p>
        </w:tc>
        <w:tc>
          <w:tcPr>
            <w:tcW w:w="5134" w:type="dxa"/>
          </w:tcPr>
          <w:p>
            <w:r>
              <w:t>Systems Analysis and Design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r>
              <w:t>MGMT1227</w:t>
            </w:r>
          </w:p>
        </w:tc>
        <w:tc>
          <w:tcPr>
            <w:tcW w:w="5134" w:type="dxa"/>
          </w:tcPr>
          <w:p>
            <w:r>
              <w:t>Industry Placement: Year 1 (Middle and Secondary</w:t>
              <w:br/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r>
              <w:t>COMP1701</w:t>
            </w:r>
          </w:p>
        </w:tc>
        <w:tc>
          <w:tcPr>
            <w:tcW w:w="5134" w:type="dxa"/>
          </w:tcPr>
          <w:p>
            <w:r>
              <w:t>Computer Forensics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MATH1701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Fundamentals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31.5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r>
              <w:t>2023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ENGN2712</w:t>
            </w:r>
          </w:p>
        </w:tc>
        <w:tc>
          <w:tcPr>
            <w:tcW w:w="5134" w:type="dxa"/>
          </w:tcPr>
          <w:p>
            <w:r>
              <w:t>Network Protocols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r>
              <w:t>ENGN2772</w:t>
            </w:r>
          </w:p>
        </w:tc>
        <w:tc>
          <w:tcPr>
            <w:tcW w:w="5134" w:type="dxa"/>
          </w:tcPr>
          <w:p>
            <w:r>
              <w:t>Operating Systems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r>
              <w:t>COMP2702</w:t>
            </w:r>
          </w:p>
        </w:tc>
        <w:tc>
          <w:tcPr>
            <w:tcW w:w="5134" w:type="dxa"/>
          </w:tcPr>
          <w:p>
            <w:r>
              <w:t>Web Development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COMP2712</w:t>
            </w:r>
          </w:p>
        </w:tc>
        <w:tc>
          <w:tcPr>
            <w:tcW w:w="5134" w:type="dxa"/>
          </w:tcPr>
          <w:p>
            <w:r>
              <w:t>Database Systems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MGMT2320</w:t>
            </w:r>
          </w:p>
        </w:tc>
        <w:tc>
          <w:tcPr>
            <w:tcW w:w="5134" w:type="dxa"/>
          </w:tcPr>
          <w:p>
            <w:r>
              <w:t>Human-Computer Interaction - Middle and Secondary</w:t>
            </w:r>
          </w:p>
        </w:tc>
        <w:tc>
          <w:tcPr>
            <w:tcW w:w="815" w:type="dxa"/>
          </w:tcPr>
          <w:p>
            <w:pPr>
              <w:pStyle w:val="TableParagraph"/>
              <w:spacing w:line="216" w:lineRule="exact"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6" w:lineRule="exact"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6" w:lineRule="exact"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1163" w:type="dxa"/>
          </w:tcPr>
          <w:p>
            <w:r>
              <w:br/>
              <w:t>MGMT2326</w:t>
            </w:r>
          </w:p>
        </w:tc>
        <w:tc>
          <w:tcPr>
            <w:tcW w:w="5134" w:type="dxa"/>
          </w:tcPr>
          <w:p>
            <w:r>
              <w:t>Schooling</w:t>
              <w:br/>
              <w:t>Industry Placement: Year 2A (Middle and Secondary</w:t>
            </w:r>
          </w:p>
        </w:tc>
        <w:tc>
          <w:tcPr>
            <w:tcW w:w="81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371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18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5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spacing w:line="216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MGMT2420</w:t>
            </w:r>
          </w:p>
        </w:tc>
        <w:tc>
          <w:tcPr>
            <w:tcW w:w="5134" w:type="dxa"/>
          </w:tcPr>
          <w:p>
            <w:r>
              <w:t>Ethics in Technology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r>
              <w:t>MGMT2426</w:t>
            </w:r>
          </w:p>
        </w:tc>
        <w:tc>
          <w:tcPr>
            <w:tcW w:w="5134" w:type="dxa"/>
          </w:tcPr>
          <w:p>
            <w:r>
              <w:t>Industry Placement: Year 2B (Middle and Secondary</w:t>
              <w:br/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MATH1122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27.0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r>
              <w:t>2023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r>
              <w:t>ENGN3771</w:t>
            </w:r>
          </w:p>
        </w:tc>
        <w:tc>
          <w:tcPr>
            <w:tcW w:w="5134" w:type="dxa"/>
          </w:tcPr>
          <w:p>
            <w:r>
              <w:t>Cloud Computing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0" w:hRule="atLeast"/>
        </w:trPr>
        <w:tc>
          <w:tcPr>
            <w:tcW w:w="1163" w:type="dxa"/>
          </w:tcPr>
          <w:p>
            <w:r>
              <w:t>COMP2702</w:t>
            </w:r>
          </w:p>
        </w:tc>
        <w:tc>
          <w:tcPr>
            <w:tcW w:w="5134" w:type="dxa"/>
          </w:tcPr>
          <w:p>
            <w:r>
              <w:t>Web Development</w:t>
            </w:r>
          </w:p>
        </w:tc>
        <w:tc>
          <w:tcPr>
            <w:tcW w:w="815" w:type="dxa"/>
          </w:tcPr>
          <w:p>
            <w:pPr>
              <w:pStyle w:val="TableParagraph"/>
              <w:spacing w:line="210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0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0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6"/>
        <w:rPr>
          <w:b/>
          <w:sz w:val="20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6248400</wp:posOffset>
            </wp:positionH>
            <wp:positionV relativeFrom="paragraph">
              <wp:posOffset>-72846</wp:posOffset>
            </wp:positionV>
            <wp:extent cx="986790" cy="9061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1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1360" id="docshape3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0848" id="docshape4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37"/>
        <w:rPr>
          <w:i/>
          <w:sz w:val="20"/>
        </w:rPr>
      </w:pPr>
    </w:p>
    <w:p>
      <w:pPr>
        <w:pStyle w:val="Heading2"/>
        <w:spacing w:before="0"/>
        <w:ind w:left="710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609600</wp:posOffset>
            </wp:positionH>
            <wp:positionV relativeFrom="paragraph">
              <wp:posOffset>-379070</wp:posOffset>
            </wp:positionV>
            <wp:extent cx="1939925" cy="72961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6"/>
        <w:gridCol w:w="836"/>
      </w:tblGrid>
      <w:tr>
        <w:trPr>
          <w:trHeight w:val="930" w:hRule="atLeast"/>
        </w:trPr>
        <w:tc>
          <w:tcPr>
            <w:tcW w:w="8306" w:type="dxa"/>
          </w:tcPr>
          <w:p>
            <w:pPr>
              <w:pStyle w:val="TableParagraph"/>
              <w:tabs>
                <w:tab w:pos="8080" w:val="left" w:leader="none"/>
              </w:tabs>
              <w:spacing w:line="269" w:lineRule="exact"/>
              <w:ind w:left="50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2386787</w:t>
            </w:r>
            <w:r>
              <w:rPr>
                <w:b/>
                <w:sz w:val="24"/>
              </w:rPr>
              <w:tab/>
            </w:r>
            <w:r>
              <w:rPr>
                <w:spacing w:val="-5"/>
                <w:position w:val="4"/>
                <w:sz w:val="20"/>
              </w:rPr>
              <w:t>25</w:t>
            </w:r>
          </w:p>
          <w:p>
            <w:pPr>
              <w:pStyle w:val="TableParagraph"/>
              <w:spacing w:before="88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Mr Dick </w:t>
            </w:r>
            <w:r>
              <w:rPr>
                <w:b/>
                <w:spacing w:val="-2"/>
                <w:sz w:val="24"/>
              </w:rPr>
              <w:t>Jeffries</w:t>
            </w:r>
          </w:p>
        </w:tc>
        <w:tc>
          <w:tcPr>
            <w:tcW w:w="836" w:type="dxa"/>
          </w:tcPr>
          <w:p>
            <w:r>
              <w:t>Apr 2023</w:t>
            </w:r>
          </w:p>
        </w:tc>
      </w:tr>
      <w:tr>
        <w:trPr>
          <w:trHeight w:val="527" w:hRule="atLeast"/>
        </w:trPr>
        <w:tc>
          <w:tcPr>
            <w:tcW w:w="8306" w:type="dxa"/>
          </w:tcPr>
          <w:p>
            <w:r>
              <w:br/>
              <w:t>COMP3526</w:t>
              <w:tab/>
              <w:t>Mobile Application Development in the Middle and Secondary</w:t>
              <w:tab/>
              <w:t>S1</w:t>
              <w:tab/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r>
              <w:t>Years</w:t>
              <w:br/>
              <w:t>COMP3530</w:t>
              <w:tab/>
              <w:t>Industry Project: Year 3A (Middle and Secondary</w:t>
              <w:tab/>
              <w:t>S1</w:t>
              <w:tab/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r>
              <w:t>Schooling)</w:t>
              <w:br/>
              <w:t>COMP3531H  Advanced Programming A1: Curriculum development</w:t>
              <w:tab/>
              <w:t>S1</w:t>
              <w:tab/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5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z w:val="20"/>
              </w:rPr>
              <w:t>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r>
              <w:t>COMP3620</w:t>
              <w:tab/>
              <w:t>User Experience Design</w:t>
              <w:tab/>
              <w:t>NS2</w:t>
              <w:tab/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r>
              <w:t>COMP3627</w:t>
              <w:tab/>
              <w:t>Contemporary Issues in Technology</w:t>
              <w:tab/>
              <w:t>NS2</w:t>
              <w:tab/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r>
              <w:t>COMP3642</w:t>
              <w:tab/>
              <w:t>Industry Project: Year 3B (Middle and Secondary</w:t>
              <w:tab/>
              <w:t>NS2</w:t>
              <w:tab/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r>
              <w:t>Schooling)</w:t>
              <w:br/>
              <w:t>COMP3643H  Advanced Programming B1: Developing curriculum in NS2</w:t>
              <w:tab/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pPr>
              <w:pStyle w:val="TableParagraph"/>
              <w:spacing w:line="218" w:lineRule="exact"/>
              <w:ind w:left="1299"/>
              <w:rPr>
                <w:sz w:val="20"/>
              </w:rPr>
            </w:pPr>
            <w:r>
              <w:rPr>
                <w:sz w:val="20"/>
              </w:rPr>
              <w:t>context 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  <w:tr>
        <w:trPr>
          <w:trHeight w:val="245" w:hRule="atLeast"/>
        </w:trPr>
        <w:tc>
          <w:tcPr>
            <w:tcW w:w="8306" w:type="dxa"/>
          </w:tcPr>
          <w:p>
            <w:r>
              <w:t>2023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r>
              <w:t>ENGN3731</w:t>
              <w:tab/>
              <w:t>Cybersecurity Fundamentals</w:t>
              <w:tab/>
              <w:t>NS1</w:t>
              <w:tab/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r>
              <w:t>COMP3702</w:t>
              <w:tab/>
              <w:t>Advanced Algorithms</w:t>
              <w:tab/>
              <w:t>S2</w:t>
              <w:tab/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r>
              <w:t>COMP3711</w:t>
              <w:tab/>
              <w:t>Software Engineering</w:t>
              <w:tab/>
              <w:t>S1</w:t>
              <w:tab/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5" w:hRule="atLeast"/>
        </w:trPr>
        <w:tc>
          <w:tcPr>
            <w:tcW w:w="8306" w:type="dxa"/>
          </w:tcPr>
          <w:p>
            <w:r>
              <w:t>COMP3628</w:t>
              <w:tab/>
              <w:t>Numeracy and ICT Across the Middle and Secondary</w:t>
              <w:tab/>
              <w:t>NS2</w:t>
              <w:tab/>
              <w:t>DN Curriculum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18.0</w:t>
            </w:r>
          </w:p>
        </w:tc>
      </w:tr>
      <w:tr>
        <w:trPr>
          <w:trHeight w:val="481" w:hRule="atLeast"/>
        </w:trPr>
        <w:tc>
          <w:tcPr>
            <w:tcW w:w="8306" w:type="dxa"/>
          </w:tcPr>
          <w:p>
            <w:r>
              <w:t>2023</w:t>
              <w:br/>
              <w:t>COMP4720</w:t>
              <w:tab/>
              <w:t>Machine Learning Applications (Middle and Secondary</w:t>
              <w:tab/>
              <w:t>NS1</w:t>
              <w:tab/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8306" w:type="dxa"/>
          </w:tcPr>
          <w:p>
            <w:r>
              <w:t>Schooling)</w:t>
              <w:br/>
              <w:t>ENGN4729K Network Security and Cryptography:</w:t>
              <w:tab/>
              <w:t>NS1</w:t>
              <w:tab/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6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Senior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Years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r>
              <w:t>COMP4730M Artificial Intelligence Systems: Senior Years 2</w:t>
              <w:tab/>
              <w:t>NS1</w:t>
              <w:tab/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8306" w:type="dxa"/>
          </w:tcPr>
          <w:p>
            <w:r>
              <w:t>COMP4742</w:t>
              <w:tab/>
              <w:t>Capstone Project: Final Assessment for Registration</w:t>
              <w:tab/>
              <w:t>NS1</w:t>
              <w:tab/>
              <w:t>NGP (Middle and Secondary Schooling)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8306" w:type="dxa"/>
          </w:tcPr>
          <w:p>
            <w:r>
              <w:t>MGMT4820</w:t>
              <w:tab/>
              <w:t>Professional IT Practice</w:t>
              <w:tab/>
              <w:t>S2</w:t>
              <w:tab/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21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357" w:hRule="atLeast"/>
        </w:trPr>
        <w:tc>
          <w:tcPr>
            <w:tcW w:w="8306" w:type="dxa"/>
          </w:tcPr>
          <w:p>
            <w:pPr>
              <w:pStyle w:val="TableParagraph"/>
              <w:spacing w:before="4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before="2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22.5</w:t>
            </w:r>
          </w:p>
        </w:tc>
      </w:tr>
      <w:tr>
        <w:trPr>
          <w:trHeight w:val="497" w:hRule="atLeast"/>
        </w:trPr>
        <w:tc>
          <w:tcPr>
            <w:tcW w:w="8306" w:type="dxa"/>
          </w:tcPr>
          <w:p>
            <w:pPr>
              <w:pStyle w:val="TableParagraph"/>
              <w:spacing w:before="115"/>
              <w:ind w:left="50"/>
              <w:rPr>
                <w:sz w:val="20"/>
              </w:rPr>
            </w:pPr>
            <w:r>
              <w:rPr>
                <w:sz w:val="20"/>
              </w:rPr>
              <w:t>Chancellor's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Commendation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8306" w:type="dxa"/>
          </w:tcPr>
          <w:p>
            <w:pPr>
              <w:pStyle w:val="TableParagraph"/>
              <w:spacing w:before="145"/>
              <w:ind w:left="5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FLINDERS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UNITS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10" w:lineRule="exact" w:before="144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144.0</w:t>
            </w:r>
          </w:p>
        </w:tc>
      </w:tr>
    </w:tbl>
    <w:p>
      <w:pPr>
        <w:spacing w:before="48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BEd(MidSecSch),BSc:</w:t>
      </w:r>
      <w:r>
        <w:rPr>
          <w:spacing w:val="-9"/>
          <w:sz w:val="20"/>
        </w:rPr>
        <w:t> </w:t>
      </w:r>
      <w:r>
        <w:rPr>
          <w:b/>
          <w:sz w:val="20"/>
        </w:rPr>
        <w:t>5.67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126.0)</w:t>
      </w:r>
    </w:p>
    <w:p>
      <w:pPr>
        <w:spacing w:line="242" w:lineRule="auto" w:before="87"/>
        <w:ind w:left="817" w:right="613" w:firstLine="0"/>
        <w:jc w:val="left"/>
        <w:rPr>
          <w:b/>
          <w:sz w:val="20"/>
        </w:rPr>
      </w:pPr>
      <w:r>
        <w:t>Completed the requirements for Bachelor of Education (Middle and Secondary Schooling), Bachelor of Science on 17 Dec 2023</w:t>
      </w:r>
    </w:p>
    <w:p>
      <w:pPr>
        <w:spacing w:line="242" w:lineRule="auto" w:before="2"/>
        <w:ind w:left="817" w:right="613" w:firstLine="0"/>
        <w:jc w:val="left"/>
        <w:rPr>
          <w:b/>
          <w:sz w:val="20"/>
        </w:rPr>
      </w:pPr>
      <w:r>
        <w:t>Degrees of Bachelor of Science (Computer Science) and Bachelor of Information Technology conferred 28 Jan 2023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5"/>
        <w:rPr>
          <w:b/>
          <w:sz w:val="20"/>
        </w:rPr>
      </w:pPr>
    </w:p>
    <w:p>
      <w:pPr>
        <w:pStyle w:val="Heading1"/>
        <w:ind w:right="194"/>
      </w:pPr>
      <w:r>
        <w:rPr/>
        <w:t>Bachelor</w:t>
      </w:r>
      <w:r>
        <w:rPr>
          <w:b w:val="0"/>
          <w:spacing w:val="-5"/>
        </w:rPr>
        <w:t> </w:t>
      </w:r>
      <w:r>
        <w:rPr/>
        <w:t>of</w:t>
      </w:r>
      <w:r>
        <w:rPr>
          <w:b w:val="0"/>
        </w:rPr>
        <w:t> </w:t>
      </w:r>
      <w:r>
        <w:rPr>
          <w:spacing w:val="-2"/>
        </w:rPr>
        <w:t>Science</w:t>
      </w:r>
    </w:p>
    <w:p>
      <w:pPr>
        <w:spacing w:line="240" w:lineRule="auto" w:before="37"/>
        <w:rPr>
          <w:b/>
          <w:sz w:val="18"/>
        </w:rPr>
      </w:pPr>
    </w:p>
    <w:p>
      <w:pPr>
        <w:pStyle w:val="Heading3"/>
        <w:tabs>
          <w:tab w:pos="599" w:val="left" w:leader="none"/>
          <w:tab w:pos="1849" w:val="left" w:leader="none"/>
        </w:tabs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114"/>
        <w:rPr>
          <w:b/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6248400</wp:posOffset>
            </wp:positionH>
            <wp:positionV relativeFrom="paragraph">
              <wp:posOffset>-72866</wp:posOffset>
            </wp:positionV>
            <wp:extent cx="986790" cy="90614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2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t>25 Apr 2023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9312" id="docshape5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8800" id="docshape6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40" w:after="0"/>
        <w:rPr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4507"/>
        <w:gridCol w:w="1443"/>
        <w:gridCol w:w="1344"/>
        <w:gridCol w:w="663"/>
      </w:tblGrid>
      <w:tr>
        <w:trPr>
          <w:trHeight w:val="296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Major:</w:t>
            </w:r>
          </w:p>
        </w:tc>
        <w:tc>
          <w:tcPr>
            <w:tcW w:w="4507" w:type="dxa"/>
          </w:tcPr>
          <w:p>
            <w:pPr>
              <w:pStyle w:val="TableParagraph"/>
              <w:spacing w:line="223" w:lineRule="exact"/>
              <w:ind w:left="3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Mathematics</w:t>
            </w:r>
          </w:p>
        </w:tc>
        <w:tc>
          <w:tcPr>
            <w:tcW w:w="3450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163" w:type="dxa"/>
          </w:tcPr>
          <w:p>
            <w:r>
              <w:t>2023</w:t>
              <w:br/>
              <w:t>MATH1121</w:t>
            </w:r>
          </w:p>
        </w:tc>
        <w:tc>
          <w:tcPr>
            <w:tcW w:w="4507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144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Transferred</w:t>
            </w:r>
          </w:p>
        </w:tc>
        <w:tc>
          <w:tcPr>
            <w:tcW w:w="66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r>
              <w:t>2023</w:t>
              <w:br/>
              <w:t>MATH1122</w:t>
            </w:r>
          </w:p>
        </w:tc>
        <w:tc>
          <w:tcPr>
            <w:tcW w:w="4507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STAT1121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STAT1132</w:t>
            </w:r>
          </w:p>
        </w:tc>
        <w:tc>
          <w:tcPr>
            <w:tcW w:w="4507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Statistics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13.5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r>
              <w:t>2023</w:t>
              <w:br/>
              <w:t>COMP4744</w:t>
            </w:r>
          </w:p>
        </w:tc>
        <w:tc>
          <w:tcPr>
            <w:tcW w:w="4507" w:type="dxa"/>
          </w:tcPr>
          <w:p>
            <w:r>
              <w:br/>
              <w:t>Extended Industry Experience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MATH2702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Algebra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Differential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r>
              <w:t>ENGN2701</w:t>
            </w:r>
          </w:p>
        </w:tc>
        <w:tc>
          <w:tcPr>
            <w:tcW w:w="4507" w:type="dxa"/>
          </w:tcPr>
          <w:p>
            <w:r>
              <w:t>Hardware Design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2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10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</w:tbl>
    <w:p>
      <w:pPr>
        <w:tabs>
          <w:tab w:pos="9836" w:val="right" w:leader="none"/>
        </w:tabs>
        <w:spacing w:before="190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22.5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BSc:</w:t>
      </w:r>
      <w:r>
        <w:rPr>
          <w:spacing w:val="-9"/>
          <w:sz w:val="20"/>
        </w:rPr>
        <w:t> </w:t>
      </w:r>
      <w:r>
        <w:rPr>
          <w:b/>
          <w:sz w:val="20"/>
        </w:rPr>
        <w:t>4.20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22.5)</w:t>
      </w:r>
    </w:p>
    <w:p>
      <w:pPr>
        <w:pStyle w:val="Heading1"/>
        <w:spacing w:before="741"/>
        <w:ind w:right="196"/>
      </w:pPr>
      <w:r>
        <w:t>Bachelor of Science (Honours)</w:t>
      </w:r>
    </w:p>
    <w:p>
      <w:pPr>
        <w:pStyle w:val="Heading3"/>
        <w:tabs>
          <w:tab w:pos="599" w:val="left" w:leader="none"/>
          <w:tab w:pos="1849" w:val="left" w:leader="none"/>
        </w:tabs>
        <w:spacing w:before="244" w:after="30"/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4245"/>
        <w:gridCol w:w="1649"/>
        <w:gridCol w:w="1258"/>
        <w:gridCol w:w="820"/>
      </w:tblGrid>
      <w:tr>
        <w:trPr>
          <w:trHeight w:val="229" w:hRule="atLeast"/>
        </w:trPr>
        <w:tc>
          <w:tcPr>
            <w:tcW w:w="1147" w:type="dxa"/>
          </w:tcPr>
          <w:p>
            <w:r>
              <w:t>2023</w:t>
            </w:r>
          </w:p>
        </w:tc>
        <w:tc>
          <w:tcPr>
            <w:tcW w:w="7972" w:type="dxa"/>
            <w:gridSpan w:val="4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47" w:type="dxa"/>
          </w:tcPr>
          <w:p>
            <w:r>
              <w:t>COMP7120</w:t>
            </w:r>
          </w:p>
        </w:tc>
        <w:tc>
          <w:tcPr>
            <w:tcW w:w="4245" w:type="dxa"/>
          </w:tcPr>
          <w:p>
            <w:r>
              <w:t>Research Methods in Computer Science</w:t>
            </w:r>
          </w:p>
        </w:tc>
        <w:tc>
          <w:tcPr>
            <w:tcW w:w="1649" w:type="dxa"/>
          </w:tcPr>
          <w:p>
            <w:pPr>
              <w:pStyle w:val="TableParagraph"/>
              <w:spacing w:line="218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8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20" w:type="dxa"/>
          </w:tcPr>
          <w:p>
            <w:pPr>
              <w:pStyle w:val="TableParagraph"/>
              <w:spacing w:line="218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r>
              <w:t>COMP7121</w:t>
            </w:r>
          </w:p>
        </w:tc>
        <w:tc>
          <w:tcPr>
            <w:tcW w:w="4245" w:type="dxa"/>
          </w:tcPr>
          <w:p>
            <w:r>
              <w:t>Honours Project Preparation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r>
              <w:t>COMP7122</w:t>
            </w:r>
          </w:p>
        </w:tc>
        <w:tc>
          <w:tcPr>
            <w:tcW w:w="4245" w:type="dxa"/>
          </w:tcPr>
          <w:p>
            <w:r>
              <w:t>Advanced Research Methods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9.0</w:t>
            </w:r>
          </w:p>
        </w:tc>
      </w:tr>
      <w:tr>
        <w:trPr>
          <w:trHeight w:val="241" w:hRule="atLeast"/>
        </w:trPr>
        <w:tc>
          <w:tcPr>
            <w:tcW w:w="1147" w:type="dxa"/>
          </w:tcPr>
          <w:p>
            <w:r>
              <w:t>COMP7220</w:t>
            </w:r>
          </w:p>
        </w:tc>
        <w:tc>
          <w:tcPr>
            <w:tcW w:w="4245" w:type="dxa"/>
          </w:tcPr>
          <w:p>
            <w:r>
              <w:t>Honours Research Project</w:t>
            </w:r>
          </w:p>
        </w:tc>
        <w:tc>
          <w:tcPr>
            <w:tcW w:w="1649" w:type="dxa"/>
          </w:tcPr>
          <w:p>
            <w:pPr>
              <w:pStyle w:val="TableParagraph"/>
              <w:spacing w:line="221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258" w:type="dxa"/>
          </w:tcPr>
          <w:p>
            <w:pPr>
              <w:pStyle w:val="TableParagraph"/>
              <w:spacing w:line="221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20" w:type="dxa"/>
          </w:tcPr>
          <w:p>
            <w:pPr>
              <w:pStyle w:val="TableParagraph"/>
              <w:spacing w:line="221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18.0</w:t>
            </w:r>
          </w:p>
        </w:tc>
      </w:tr>
      <w:tr>
        <w:trPr>
          <w:trHeight w:val="232" w:hRule="atLeast"/>
        </w:trPr>
        <w:tc>
          <w:tcPr>
            <w:tcW w:w="114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24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4"/>
              <w:ind w:left="1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20" w:type="dxa"/>
          </w:tcPr>
          <w:p>
            <w:pPr>
              <w:pStyle w:val="TableParagraph"/>
              <w:spacing w:line="210" w:lineRule="exact" w:before="2"/>
              <w:ind w:right="4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</w:tbl>
    <w:p>
      <w:pPr>
        <w:tabs>
          <w:tab w:pos="9486" w:val="left" w:leader="none"/>
        </w:tabs>
        <w:spacing w:before="186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36.0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BEd(Hons):</w:t>
      </w:r>
      <w:r>
        <w:rPr>
          <w:spacing w:val="-9"/>
          <w:sz w:val="20"/>
        </w:rPr>
        <w:t> </w:t>
      </w:r>
      <w:r>
        <w:rPr>
          <w:b/>
          <w:sz w:val="20"/>
        </w:rPr>
        <w:t>6.25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36.0)</w:t>
      </w:r>
    </w:p>
    <w:p>
      <w:pPr>
        <w:spacing w:line="249" w:lineRule="auto" w:before="90"/>
        <w:ind w:left="818" w:right="613" w:firstLine="0"/>
        <w:jc w:val="left"/>
        <w:rPr>
          <w:b/>
          <w:sz w:val="20"/>
        </w:rPr>
      </w:pPr>
      <w:r>
        <w:t>Completed the requirements for Bachelor of Science (Honours) (Second Class Division A) on 25 Mar 2023 Honours Degree of Bachelor of Science (Second Class Division A) conferred 25 Apr 2023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7"/>
        <w:rPr>
          <w:b/>
          <w:sz w:val="20"/>
        </w:rPr>
      </w:pPr>
    </w:p>
    <w:p>
      <w:pPr>
        <w:pStyle w:val="BodyText"/>
        <w:spacing w:line="242" w:lineRule="auto"/>
        <w:ind w:left="800" w:right="390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6248400</wp:posOffset>
            </wp:positionH>
            <wp:positionV relativeFrom="paragraph">
              <wp:posOffset>-73158</wp:posOffset>
            </wp:positionV>
            <wp:extent cx="986790" cy="90614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3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59"/>
        <w:rPr>
          <w:b/>
          <w:sz w:val="24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23"/>
          <w:sz w:val="20"/>
        </w:rPr>
        <w:t> </w:t>
      </w:r>
      <w:r>
        <w:rPr>
          <w:b/>
          <w:sz w:val="20"/>
        </w:rPr>
        <w:t>ALL</w:t>
      </w:r>
      <w:r>
        <w:rPr>
          <w:spacing w:val="-13"/>
          <w:sz w:val="20"/>
        </w:rPr>
        <w:t> </w:t>
      </w:r>
      <w:r>
        <w:rPr>
          <w:b/>
          <w:sz w:val="20"/>
        </w:rPr>
        <w:t>STUDIES:</w:t>
      </w:r>
      <w:r>
        <w:rPr>
          <w:spacing w:val="-11"/>
          <w:sz w:val="20"/>
        </w:rPr>
        <w:t> </w:t>
      </w:r>
      <w:r>
        <w:rPr>
          <w:b/>
          <w:sz w:val="20"/>
        </w:rPr>
        <w:t>5.61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184.5)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t>25 Apr 2023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4205" w:space="2395"/>
            <w:col w:w="4440"/>
          </w:cols>
        </w:sectPr>
      </w:pPr>
    </w:p>
    <w:p>
      <w:pPr>
        <w:spacing w:line="240" w:lineRule="auto" w:before="35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752" id="docshape7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240" id="docshape8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Heading3"/>
        <w:ind w:left="23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811530</wp:posOffset>
                </wp:positionH>
                <wp:positionV relativeFrom="paragraph">
                  <wp:posOffset>68127</wp:posOffset>
                </wp:positionV>
                <wp:extent cx="25146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63.900002pt,5.364356pt" to="261.900002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4500245</wp:posOffset>
                </wp:positionH>
                <wp:positionV relativeFrom="paragraph">
                  <wp:posOffset>68127</wp:posOffset>
                </wp:positionV>
                <wp:extent cx="20383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03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0" h="0">
                              <a:moveTo>
                                <a:pt x="0" y="0"/>
                              </a:moveTo>
                              <a:lnTo>
                                <a:pt x="2038223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54.350006pt,5.364356pt" to="514.840006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w:t>End</w:t>
      </w:r>
      <w:r>
        <w:rPr>
          <w:b w:val="0"/>
          <w:spacing w:val="-2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Record</w:t>
      </w:r>
    </w:p>
    <w:p>
      <w:pPr>
        <w:spacing w:line="240" w:lineRule="auto" w:before="186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1066800</wp:posOffset>
            </wp:positionH>
            <wp:positionV relativeFrom="paragraph">
              <wp:posOffset>279593</wp:posOffset>
            </wp:positionV>
            <wp:extent cx="1348705" cy="3762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05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818" w:right="0" w:firstLine="0"/>
        <w:jc w:val="left"/>
        <w:rPr>
          <w:sz w:val="18"/>
        </w:rPr>
      </w:pPr>
      <w:r>
        <w:rPr>
          <w:spacing w:val="-2"/>
          <w:sz w:val="18"/>
        </w:rPr>
        <w:t>DIRECTOR,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STUDENT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ADMINISTRATION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SERVICES</w:t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119"/>
        <w:rPr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6248400</wp:posOffset>
            </wp:positionH>
            <wp:positionV relativeFrom="paragraph">
              <wp:posOffset>-72845</wp:posOffset>
            </wp:positionV>
            <wp:extent cx="986790" cy="90614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4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/>
        <w:ind w:left="5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08521" cy="71780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521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before="0"/>
        <w:ind w:left="140" w:right="0" w:firstLine="0"/>
        <w:jc w:val="left"/>
        <w:rPr>
          <w:rFonts w:ascii="Arial"/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381000</wp:posOffset>
                </wp:positionH>
                <wp:positionV relativeFrom="paragraph">
                  <wp:posOffset>217209</wp:posOffset>
                </wp:positionV>
                <wp:extent cx="70104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0pt,17.103125pt" to="582pt,17.103125pt" stroked="true" strokeweight="1pt" strokecolor="#c0c0c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w w:val="115"/>
          <w:sz w:val="16"/>
        </w:rPr>
        <w:t>Flinders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University</w:t>
      </w:r>
      <w:r>
        <w:rPr>
          <w:spacing w:val="-11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Transcript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of</w:t>
      </w:r>
      <w:r>
        <w:rPr>
          <w:spacing w:val="-5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Academic</w:t>
      </w:r>
      <w:r>
        <w:rPr>
          <w:spacing w:val="-7"/>
          <w:w w:val="115"/>
          <w:sz w:val="16"/>
        </w:rPr>
        <w:t> </w:t>
      </w:r>
      <w:r>
        <w:rPr>
          <w:rFonts w:ascii="Arial"/>
          <w:b/>
          <w:spacing w:val="-2"/>
          <w:w w:val="115"/>
          <w:sz w:val="16"/>
        </w:rPr>
        <w:t>Record</w:t>
      </w:r>
    </w:p>
    <w:p>
      <w:pPr>
        <w:pStyle w:val="BodyText"/>
        <w:spacing w:before="2"/>
        <w:rPr>
          <w:b/>
          <w:sz w:val="17"/>
        </w:rPr>
      </w:pPr>
    </w:p>
    <w:p>
      <w:pPr>
        <w:spacing w:after="0"/>
        <w:rPr>
          <w:sz w:val="17"/>
        </w:rPr>
        <w:sectPr>
          <w:pgSz w:w="11900" w:h="16840"/>
          <w:pgMar w:top="480" w:bottom="0" w:left="460" w:right="400"/>
        </w:sectPr>
      </w:pPr>
    </w:p>
    <w:p>
      <w:pPr>
        <w:pStyle w:val="BodyText"/>
        <w:spacing w:line="242" w:lineRule="auto" w:before="96"/>
        <w:ind w:left="140" w:right="41"/>
      </w:pPr>
      <w:r>
        <w:rPr/>
        <w:t>The</w:t>
      </w:r>
      <w:r>
        <w:rPr>
          <w:rFonts w:ascii="Times New Roman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cumulative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shows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student's</w:t>
      </w:r>
      <w:r>
        <w:rPr>
          <w:rFonts w:ascii="Times New Roman"/>
        </w:rPr>
        <w:t> </w:t>
      </w:r>
      <w:r>
        <w:rPr/>
        <w:t>complete</w:t>
      </w:r>
      <w:r>
        <w:rPr>
          <w:rFonts w:ascii="Times New Roman"/>
          <w:spacing w:val="40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since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enrolment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University.</w:t>
      </w:r>
      <w:r>
        <w:rPr>
          <w:rFonts w:ascii="Times New Roman"/>
        </w:rPr>
        <w:t> </w:t>
      </w:r>
      <w:r>
        <w:rPr/>
        <w:t>Individual</w:t>
      </w:r>
      <w:r>
        <w:rPr>
          <w:rFonts w:ascii="Times New Roman"/>
        </w:rPr>
        <w:t> </w:t>
      </w:r>
      <w:r>
        <w:rPr/>
        <w:t>marks</w:t>
      </w:r>
      <w:r>
        <w:rPr>
          <w:rFonts w:ascii="Times New Roman"/>
          <w:spacing w:val="40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transcript.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workload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represented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36</w:t>
      </w:r>
      <w:r>
        <w:rPr>
          <w:rFonts w:ascii="Times New Roman"/>
          <w:spacing w:val="40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equivalent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EFTSL</w:t>
      </w:r>
      <w:r>
        <w:rPr>
          <w:rFonts w:ascii="Times New Roman"/>
        </w:rPr>
        <w:t> </w:t>
      </w:r>
      <w:r>
        <w:rPr/>
        <w:t>(Equivalent</w:t>
      </w:r>
      <w:r>
        <w:rPr>
          <w:rFonts w:ascii="Times New Roman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Load).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/>
      </w:pPr>
      <w:r>
        <w:rPr/>
        <w:t>Grade</w:t>
      </w:r>
      <w:r>
        <w:rPr>
          <w:rFonts w:ascii="Times New Roman"/>
        </w:rPr>
        <w:t> </w:t>
      </w:r>
      <w:r>
        <w:rPr/>
        <w:t>Point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(GPA)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taking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account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unit</w:t>
      </w:r>
      <w:r>
        <w:rPr>
          <w:rFonts w:ascii="Times New Roman"/>
        </w:rPr>
        <w:t> </w:t>
      </w:r>
      <w:r>
        <w:rPr/>
        <w:t>values.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ranging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zero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  <w:spacing w:val="40"/>
        </w:rPr>
        <w:t> </w:t>
      </w:r>
      <w:r>
        <w:rPr/>
        <w:t>seven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assigned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grade,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GPA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calculated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decimal</w:t>
      </w:r>
      <w:r>
        <w:rPr>
          <w:rFonts w:ascii="Times New Roman"/>
          <w:spacing w:val="40"/>
        </w:rPr>
        <w:t> </w:t>
      </w:r>
      <w:r>
        <w:rPr/>
        <w:t>places.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multiplied</w:t>
      </w:r>
      <w:r>
        <w:rPr>
          <w:rFonts w:ascii="Times New Roman"/>
        </w:rPr>
        <w:t> </w:t>
      </w:r>
      <w:r>
        <w:rPr/>
        <w:t>by</w:t>
      </w:r>
    </w:p>
    <w:p>
      <w:pPr>
        <w:pStyle w:val="BodyText"/>
        <w:spacing w:line="242" w:lineRule="auto" w:before="1"/>
        <w:ind w:left="140"/>
      </w:pPr>
      <w:r>
        <w:rPr/>
        <w:t>the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topic.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product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totalled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topics</w:t>
      </w:r>
      <w:r>
        <w:rPr>
          <w:rFonts w:ascii="Times New Roman"/>
          <w:spacing w:val="40"/>
        </w:rPr>
        <w:t> </w:t>
      </w:r>
      <w:r>
        <w:rPr/>
        <w:t>undertaken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averaged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dividing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is:</w:t>
      </w:r>
    </w:p>
    <w:p>
      <w:pPr>
        <w:pStyle w:val="BodyText"/>
        <w:spacing w:before="3"/>
      </w:pPr>
    </w:p>
    <w:p>
      <w:pPr>
        <w:pStyle w:val="BodyText"/>
        <w:spacing w:line="487" w:lineRule="auto"/>
        <w:ind w:left="2247" w:right="658" w:hanging="1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135674</wp:posOffset>
                </wp:positionV>
                <wp:extent cx="19812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72pt,10.683008pt" to="228pt,10.683008pt" stroked="true" strokeweight=".5pt" strokecolor="#808080">
                <v:stroke dashstyle="solid"/>
                <w10:wrap type="none"/>
              </v:line>
            </w:pict>
          </mc:Fallback>
        </mc:AlternateContent>
      </w:r>
      <w:r>
        <w:rPr/>
        <w:t>sum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(value</w:t>
      </w:r>
      <w:r>
        <w:rPr>
          <w:rFonts w:ascii="Times New Roman"/>
          <w:spacing w:val="-1"/>
        </w:rPr>
        <w:t> </w:t>
      </w:r>
      <w:r>
        <w:rPr/>
        <w:t>for</w:t>
      </w:r>
      <w:r>
        <w:rPr>
          <w:rFonts w:ascii="Times New Roman"/>
          <w:spacing w:val="-1"/>
        </w:rPr>
        <w:t> </w:t>
      </w:r>
      <w:r>
        <w:rPr/>
        <w:t>each</w:t>
      </w:r>
      <w:r>
        <w:rPr>
          <w:rFonts w:ascii="Times New Roman"/>
          <w:spacing w:val="-1"/>
        </w:rPr>
        <w:t> </w:t>
      </w:r>
      <w:r>
        <w:rPr/>
        <w:t>grade</w:t>
      </w:r>
      <w:r>
        <w:rPr>
          <w:rFonts w:ascii="Times New Roman"/>
          <w:spacing w:val="-1"/>
        </w:rPr>
        <w:t> </w:t>
      </w:r>
      <w:r>
        <w:rPr/>
        <w:t>x</w:t>
      </w:r>
      <w:r>
        <w:rPr>
          <w:rFonts w:ascii="Times New Roman"/>
          <w:spacing w:val="-1"/>
        </w:rPr>
        <w:t> </w:t>
      </w:r>
      <w:r>
        <w:rPr/>
        <w:t>topic</w:t>
      </w:r>
      <w:r>
        <w:rPr>
          <w:rFonts w:ascii="Times New Roman"/>
          <w:spacing w:val="-1"/>
        </w:rPr>
        <w:t> </w:t>
      </w:r>
      <w:r>
        <w:rPr/>
        <w:t>unit</w:t>
      </w:r>
      <w:r>
        <w:rPr>
          <w:rFonts w:ascii="Times New Roman"/>
          <w:spacing w:val="-1"/>
        </w:rPr>
        <w:t> </w:t>
      </w:r>
      <w:r>
        <w:rPr/>
        <w:t>value)</w:t>
      </w:r>
      <w:r>
        <w:rPr>
          <w:rFonts w:ascii="Times New Roman"/>
          <w:spacing w:val="40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units</w:t>
      </w:r>
    </w:p>
    <w:p>
      <w:pPr>
        <w:pStyle w:val="BodyText"/>
        <w:spacing w:line="242" w:lineRule="auto" w:before="96"/>
        <w:ind w:left="140" w:right="761"/>
      </w:pPr>
      <w:r>
        <w:rPr/>
        <w:br w:type="column"/>
      </w:r>
      <w:r>
        <w:rPr/>
        <w:t>In</w:t>
      </w:r>
      <w:r>
        <w:rPr>
          <w:rFonts w:ascii="Times New Roman"/>
        </w:rPr>
        <w:t> </w:t>
      </w:r>
      <w:r>
        <w:rPr/>
        <w:t>1991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merged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Sturt</w:t>
      </w:r>
      <w:r>
        <w:rPr>
          <w:rFonts w:ascii="Times New Roman"/>
        </w:rPr>
        <w:t> </w:t>
      </w:r>
      <w:r>
        <w:rPr/>
        <w:t>Campus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South</w:t>
      </w:r>
      <w:r>
        <w:rPr>
          <w:rFonts w:ascii="Times New Roman"/>
          <w:spacing w:val="40"/>
        </w:rPr>
        <w:t> </w:t>
      </w:r>
      <w:r>
        <w:rPr/>
        <w:t>Australian</w:t>
      </w:r>
      <w:r>
        <w:rPr>
          <w:rFonts w:ascii="Times New Roman"/>
          <w:spacing w:val="-1"/>
        </w:rPr>
        <w:t> </w:t>
      </w:r>
      <w:r>
        <w:rPr/>
        <w:t>College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Advanced</w:t>
      </w:r>
      <w:r>
        <w:rPr>
          <w:rFonts w:ascii="Times New Roman"/>
          <w:spacing w:val="-1"/>
        </w:rPr>
        <w:t> </w:t>
      </w:r>
      <w:r>
        <w:rPr/>
        <w:t>Education.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separate</w:t>
      </w:r>
      <w:r>
        <w:rPr>
          <w:rFonts w:ascii="Times New Roman"/>
          <w:spacing w:val="-1"/>
        </w:rPr>
        <w:t> </w:t>
      </w:r>
      <w:r>
        <w:rPr/>
        <w:t>grading</w:t>
      </w:r>
      <w:r>
        <w:rPr>
          <w:rFonts w:ascii="Times New Roman"/>
          <w:spacing w:val="-1"/>
        </w:rPr>
        <w:t> </w:t>
      </w:r>
      <w:r>
        <w:rPr/>
        <w:t>schemes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former</w:t>
      </w:r>
      <w:r>
        <w:rPr>
          <w:rFonts w:ascii="Times New Roman"/>
        </w:rPr>
        <w:t> </w:t>
      </w:r>
      <w:r>
        <w:rPr/>
        <w:t>institutions</w:t>
      </w:r>
      <w:r>
        <w:rPr>
          <w:rFonts w:ascii="Times New Roman"/>
        </w:rPr>
        <w:t> </w:t>
      </w:r>
      <w:r>
        <w:rPr/>
        <w:t>(detailed</w:t>
      </w:r>
      <w:r>
        <w:rPr>
          <w:rFonts w:ascii="Times New Roman"/>
        </w:rPr>
        <w:t> </w:t>
      </w:r>
      <w:r>
        <w:rPr/>
        <w:t>below)</w:t>
      </w:r>
      <w:r>
        <w:rPr>
          <w:rFonts w:ascii="Times New Roman"/>
        </w:rPr>
        <w:t> </w:t>
      </w:r>
      <w:r>
        <w:rPr/>
        <w:t>were</w:t>
      </w:r>
      <w:r>
        <w:rPr>
          <w:rFonts w:ascii="Times New Roman"/>
        </w:rPr>
        <w:t> </w:t>
      </w:r>
      <w:r>
        <w:rPr/>
        <w:t>retained</w:t>
      </w:r>
      <w:r>
        <w:rPr>
          <w:rFonts w:ascii="Times New Roman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1993,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grading</w:t>
      </w:r>
      <w:r>
        <w:rPr>
          <w:rFonts w:ascii="Times New Roman"/>
        </w:rPr>
        <w:t> </w:t>
      </w:r>
      <w:r>
        <w:rPr/>
        <w:t>scheme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introduced.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 w:right="777"/>
      </w:pPr>
      <w:r>
        <w:rPr/>
        <w:t>Details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prior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availabe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Calendar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Handbook</w:t>
      </w:r>
      <w:r>
        <w:rPr>
          <w:rFonts w:ascii="Times New Roman"/>
          <w:spacing w:val="40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relevant</w:t>
      </w:r>
      <w:r>
        <w:rPr>
          <w:rFonts w:ascii="Times New Roman"/>
        </w:rPr>
        <w:t> </w:t>
      </w:r>
      <w:r>
        <w:rPr/>
        <w:t>institution,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study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question.</w:t>
      </w:r>
    </w:p>
    <w:p>
      <w:pPr>
        <w:pStyle w:val="BodyText"/>
        <w:spacing w:line="242" w:lineRule="auto"/>
        <w:ind w:left="140" w:right="777"/>
      </w:pPr>
      <w:r>
        <w:rPr/>
        <w:t>These</w:t>
      </w:r>
      <w:r>
        <w:rPr>
          <w:rFonts w:ascii="Times New Roman"/>
          <w:spacing w:val="-1"/>
        </w:rPr>
        <w:t> </w:t>
      </w:r>
      <w:r>
        <w:rPr/>
        <w:t>details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  <w:spacing w:val="-1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obtained</w:t>
      </w:r>
      <w:r>
        <w:rPr>
          <w:rFonts w:ascii="Times New Roman"/>
          <w:spacing w:val="-1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request</w:t>
      </w:r>
      <w:r>
        <w:rPr>
          <w:rFonts w:ascii="Times New Roman"/>
          <w:spacing w:val="-1"/>
        </w:rPr>
        <w:t> </w:t>
      </w:r>
      <w:r>
        <w:rPr/>
        <w:t>from</w:t>
      </w:r>
      <w:r>
        <w:rPr>
          <w:rFonts w:ascii="Times New Roman"/>
          <w:spacing w:val="-1"/>
        </w:rPr>
        <w:t> </w:t>
      </w:r>
      <w:r>
        <w:rPr/>
        <w:t>Enrolment</w:t>
      </w:r>
      <w:r>
        <w:rPr>
          <w:rFonts w:ascii="Times New Roman"/>
          <w:spacing w:val="-1"/>
        </w:rPr>
        <w:t> </w:t>
      </w:r>
      <w:r>
        <w:rPr/>
        <w:t>Services,</w:t>
      </w:r>
      <w:r>
        <w:rPr>
          <w:rFonts w:ascii="Times New Roman"/>
          <w:spacing w:val="40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  <w:spacing w:val="1"/>
        </w:rPr>
        <w:t> </w:t>
      </w:r>
      <w:r>
        <w:rPr/>
        <w:t>GPO</w:t>
      </w:r>
      <w:r>
        <w:rPr>
          <w:rFonts w:ascii="Times New Roman"/>
        </w:rPr>
        <w:t> </w:t>
      </w:r>
      <w:r>
        <w:rPr/>
        <w:t>Box</w:t>
      </w:r>
      <w:r>
        <w:rPr>
          <w:rFonts w:ascii="Times New Roman"/>
          <w:spacing w:val="1"/>
        </w:rPr>
        <w:t> </w:t>
      </w:r>
      <w:r>
        <w:rPr/>
        <w:t>2100,</w:t>
      </w:r>
      <w:r>
        <w:rPr>
          <w:rFonts w:ascii="Times New Roman"/>
          <w:spacing w:val="2"/>
        </w:rPr>
        <w:t> </w:t>
      </w:r>
      <w:r>
        <w:rPr/>
        <w:t>Adelaide</w:t>
      </w:r>
      <w:r>
        <w:rPr>
          <w:rFonts w:ascii="Times New Roman"/>
          <w:spacing w:val="1"/>
        </w:rPr>
        <w:t> </w:t>
      </w:r>
      <w:r>
        <w:rPr/>
        <w:t>South</w:t>
      </w:r>
      <w:r>
        <w:rPr>
          <w:rFonts w:ascii="Times New Roman"/>
          <w:spacing w:val="-7"/>
        </w:rPr>
        <w:t> </w:t>
      </w:r>
      <w:r>
        <w:rPr/>
        <w:t>Australia</w:t>
      </w:r>
      <w:r>
        <w:rPr>
          <w:rFonts w:ascii="Times New Roman"/>
          <w:spacing w:val="3"/>
        </w:rPr>
        <w:t> </w:t>
      </w:r>
      <w:r>
        <w:rPr>
          <w:spacing w:val="-2"/>
        </w:rPr>
        <w:t>5001.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40" w:right="1231"/>
        <w:jc w:val="both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explanation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notions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  <w:spacing w:val="40"/>
        </w:rPr>
        <w:t> </w:t>
      </w:r>
      <w:r>
        <w:rPr/>
        <w:t>published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Policies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Procedures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at:</w:t>
      </w:r>
      <w:r>
        <w:rPr>
          <w:rFonts w:ascii="Times New Roman"/>
          <w:spacing w:val="40"/>
        </w:rPr>
        <w:t> </w:t>
      </w:r>
      <w:r>
        <w:rPr>
          <w:b/>
          <w:spacing w:val="-2"/>
          <w:u w:val="single"/>
        </w:rPr>
        <w:t>flinders.edu.au</w:t>
      </w:r>
      <w:r>
        <w:rPr>
          <w:spacing w:val="-2"/>
          <w:u w:val="none"/>
        </w:rPr>
        <w:t>.</w:t>
      </w:r>
    </w:p>
    <w:p>
      <w:pPr>
        <w:pStyle w:val="BodyText"/>
        <w:spacing w:before="6"/>
      </w:pPr>
    </w:p>
    <w:p>
      <w:pPr>
        <w:pStyle w:val="BodyText"/>
        <w:spacing w:line="254" w:lineRule="auto"/>
        <w:ind w:left="140" w:right="886"/>
      </w:pPr>
      <w:r>
        <w:rPr/>
        <w:t>The</w:t>
      </w:r>
      <w:r>
        <w:rPr>
          <w:rFonts w:ascii="Times New Roman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approved</w:t>
      </w:r>
      <w:r>
        <w:rPr>
          <w:rFonts w:ascii="Times New Roman"/>
        </w:rPr>
        <w:t> </w:t>
      </w:r>
      <w:r>
        <w:rPr/>
        <w:t>officer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80"/>
        </w:rPr>
        <w:t> </w:t>
      </w:r>
      <w:r>
        <w:rPr/>
        <w:t>behalf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authorised</w:t>
      </w:r>
      <w:r>
        <w:rPr>
          <w:rFonts w:ascii="Times New Roman"/>
        </w:rPr>
        <w:t> </w:t>
      </w:r>
      <w:r>
        <w:rPr/>
        <w:t>signatory.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doubt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</w:p>
    <w:p>
      <w:pPr>
        <w:spacing w:line="254" w:lineRule="auto" w:before="1"/>
        <w:ind w:left="140" w:right="388" w:firstLine="0"/>
        <w:jc w:val="left"/>
        <w:rPr>
          <w:rFonts w:ascii="Arial"/>
          <w:b/>
          <w:sz w:val="14"/>
        </w:rPr>
      </w:pPr>
      <w:r>
        <w:rPr>
          <w:rFonts w:ascii="Arial"/>
          <w:sz w:val="14"/>
        </w:rPr>
        <w:t>transcript</w:t>
      </w:r>
      <w:r>
        <w:rPr>
          <w:sz w:val="14"/>
        </w:rPr>
        <w:t> </w:t>
      </w:r>
      <w:r>
        <w:rPr>
          <w:rFonts w:ascii="Arial"/>
          <w:sz w:val="14"/>
        </w:rPr>
        <w:t>should</w:t>
      </w:r>
      <w:r>
        <w:rPr>
          <w:sz w:val="14"/>
        </w:rPr>
        <w:t> </w:t>
      </w:r>
      <w:r>
        <w:rPr>
          <w:rFonts w:ascii="Arial"/>
          <w:sz w:val="14"/>
        </w:rPr>
        <w:t>be</w:t>
      </w:r>
      <w:r>
        <w:rPr>
          <w:sz w:val="14"/>
        </w:rPr>
        <w:t> </w:t>
      </w:r>
      <w:r>
        <w:rPr>
          <w:rFonts w:ascii="Arial"/>
          <w:sz w:val="14"/>
        </w:rPr>
        <w:t>brought</w:t>
      </w:r>
      <w:r>
        <w:rPr>
          <w:sz w:val="14"/>
        </w:rPr>
        <w:t> </w:t>
      </w:r>
      <w:r>
        <w:rPr>
          <w:rFonts w:ascii="Arial"/>
          <w:sz w:val="14"/>
        </w:rPr>
        <w:t>to</w:t>
      </w:r>
      <w:r>
        <w:rPr>
          <w:sz w:val="14"/>
        </w:rPr>
        <w:t> </w:t>
      </w:r>
      <w:r>
        <w:rPr>
          <w:rFonts w:ascii="Arial"/>
          <w:sz w:val="14"/>
        </w:rPr>
        <w:t>the</w:t>
      </w:r>
      <w:r>
        <w:rPr>
          <w:sz w:val="14"/>
        </w:rPr>
        <w:t> </w:t>
      </w:r>
      <w:r>
        <w:rPr>
          <w:rFonts w:ascii="Arial"/>
          <w:sz w:val="14"/>
        </w:rPr>
        <w:t>attention</w:t>
      </w:r>
      <w:r>
        <w:rPr>
          <w:sz w:val="14"/>
        </w:rPr>
        <w:t> </w:t>
      </w:r>
      <w:r>
        <w:rPr>
          <w:rFonts w:ascii="Arial"/>
          <w:sz w:val="14"/>
        </w:rPr>
        <w:t>of</w:t>
      </w:r>
      <w:r>
        <w:rPr>
          <w:sz w:val="14"/>
        </w:rPr>
        <w:t> </w:t>
      </w:r>
      <w:r>
        <w:rPr>
          <w:rFonts w:ascii="Arial"/>
          <w:sz w:val="14"/>
        </w:rPr>
        <w:t>Student</w:t>
      </w:r>
      <w:r>
        <w:rPr>
          <w:spacing w:val="-8"/>
          <w:sz w:val="14"/>
        </w:rPr>
        <w:t> </w:t>
      </w:r>
      <w:r>
        <w:rPr>
          <w:rFonts w:ascii="Arial"/>
          <w:sz w:val="14"/>
        </w:rPr>
        <w:t>Administration</w:t>
      </w:r>
      <w:r>
        <w:rPr>
          <w:sz w:val="14"/>
        </w:rPr>
        <w:t> </w:t>
      </w:r>
      <w:r>
        <w:rPr>
          <w:rFonts w:ascii="Arial"/>
          <w:sz w:val="14"/>
        </w:rPr>
        <w:t>Services</w:t>
      </w:r>
      <w:r>
        <w:rPr>
          <w:spacing w:val="40"/>
          <w:sz w:val="14"/>
        </w:rPr>
        <w:t> </w:t>
      </w:r>
      <w:r>
        <w:rPr>
          <w:rFonts w:ascii="Arial"/>
          <w:sz w:val="14"/>
        </w:rPr>
        <w:t>via</w:t>
      </w:r>
      <w:r>
        <w:rPr>
          <w:sz w:val="14"/>
        </w:rPr>
        <w:t> </w:t>
      </w:r>
      <w:hyperlink r:id="rId9">
        <w:r>
          <w:rPr>
            <w:rFonts w:ascii="Arial"/>
            <w:b/>
            <w:sz w:val="14"/>
          </w:rPr>
          <w:t>askflinders@flinders.edu.au</w:t>
        </w:r>
      </w:hyperlink>
    </w:p>
    <w:p>
      <w:pPr>
        <w:spacing w:after="0" w:line="254" w:lineRule="auto"/>
        <w:jc w:val="left"/>
        <w:rPr>
          <w:rFonts w:ascii="Arial"/>
          <w:sz w:val="14"/>
        </w:rPr>
        <w:sectPr>
          <w:type w:val="continuous"/>
          <w:pgSz w:w="11900" w:h="16840"/>
          <w:pgMar w:top="480" w:bottom="280" w:left="460" w:right="400"/>
          <w:cols w:num="2" w:equalWidth="0">
            <w:col w:w="4858" w:space="662"/>
            <w:col w:w="5520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680" id="docshape9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168" id="docshape10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1187"/>
        <w:gridCol w:w="2511"/>
        <w:gridCol w:w="1089"/>
        <w:gridCol w:w="2460"/>
        <w:gridCol w:w="509"/>
      </w:tblGrid>
      <w:tr>
        <w:trPr>
          <w:trHeight w:val="344" w:hRule="atLeast"/>
        </w:trPr>
        <w:tc>
          <w:tcPr>
            <w:tcW w:w="2413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56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SOUTH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AUSTRALIAN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COLLEGE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OF</w:t>
            </w:r>
          </w:p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ADVANCED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EDUCATION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(SACAE)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509" w:type="dxa"/>
            <w:vMerge w:val="restart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30" w:hRule="atLeast"/>
        </w:trPr>
        <w:tc>
          <w:tcPr>
            <w:tcW w:w="2413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187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089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1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509" w:type="dxa"/>
            <w:vMerge/>
            <w:tcBorders>
              <w:top w:val="nil"/>
              <w:bottom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2413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187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511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08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460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50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</w:tr>
      <w:tr>
        <w:trPr>
          <w:trHeight w:val="212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A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DS*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089" w:type="dxa"/>
          </w:tcPr>
          <w:p>
            <w:pPr>
              <w:pStyle w:val="TableParagraph"/>
              <w:spacing w:before="25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2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High</w:t>
            </w:r>
            <w:r>
              <w:rPr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2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B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DN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6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C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Compensatory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Result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2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  <w:tr>
        <w:trPr>
          <w:trHeight w:val="185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187" w:type="dxa"/>
          </w:tcPr>
          <w:p>
            <w:pPr>
              <w:pStyle w:val="TableParagraph"/>
              <w:spacing w:line="141" w:lineRule="exact"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089" w:type="dxa"/>
          </w:tcPr>
          <w:p>
            <w:pPr>
              <w:pStyle w:val="TableParagraph"/>
              <w:spacing w:line="141" w:lineRule="exact"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line="144" w:lineRule="exact"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1999)</w:t>
            </w:r>
          </w:p>
        </w:tc>
        <w:tc>
          <w:tcPr>
            <w:tcW w:w="509" w:type="dxa"/>
          </w:tcPr>
          <w:p>
            <w:pPr>
              <w:pStyle w:val="TableParagraph"/>
              <w:spacing w:line="144" w:lineRule="exact"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4892716</wp:posOffset>
                </wp:positionH>
                <wp:positionV relativeFrom="paragraph">
                  <wp:posOffset>-71746</wp:posOffset>
                </wp:positionV>
                <wp:extent cx="1920875" cy="365759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7"/>
                              <w:gridCol w:w="1713"/>
                              <w:gridCol w:w="585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NGP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Non-graded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Pass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2020)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(from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2021)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5.253235pt;margin-top:-5.649316pt;width:151.25pt;height:28.8pt;mso-position-horizontal-relative:page;mso-position-vertical-relative:paragraph;z-index:1574041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7"/>
                        <w:gridCol w:w="1713"/>
                        <w:gridCol w:w="585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NGP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Non-graded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Pass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(to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2020)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(from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2021)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  <w:r>
        <w:rPr>
          <w:sz w:val="14"/>
        </w:rPr>
        <w:tab/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1515"/>
        <w:gridCol w:w="1198"/>
        <w:gridCol w:w="940"/>
        <w:gridCol w:w="1457"/>
        <w:gridCol w:w="858"/>
      </w:tblGrid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515" w:type="dxa"/>
          </w:tcPr>
          <w:p>
            <w:pPr>
              <w:pStyle w:val="TableParagraph"/>
              <w:spacing w:line="156" w:lineRule="exact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198" w:type="dxa"/>
          </w:tcPr>
          <w:p>
            <w:pPr>
              <w:pStyle w:val="TableParagraph"/>
              <w:spacing w:line="156" w:lineRule="exact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56" w:lineRule="exact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858" w:type="dxa"/>
          </w:tcPr>
          <w:p>
            <w:pPr>
              <w:pStyle w:val="TableParagraph"/>
              <w:spacing w:line="156" w:lineRule="exact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515" w:type="dxa"/>
          </w:tcPr>
          <w:p>
            <w:pPr>
              <w:pStyle w:val="TableParagraph"/>
              <w:spacing w:line="141" w:lineRule="exact" w:before="22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198" w:type="dxa"/>
          </w:tcPr>
          <w:p>
            <w:pPr>
              <w:pStyle w:val="TableParagraph"/>
              <w:spacing w:line="141" w:lineRule="exact" w:before="22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41" w:lineRule="exact" w:before="22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HIIA</w:t>
            </w:r>
          </w:p>
        </w:tc>
        <w:tc>
          <w:tcPr>
            <w:tcW w:w="1457" w:type="dxa"/>
          </w:tcPr>
          <w:p>
            <w:pPr>
              <w:pStyle w:val="TableParagraph"/>
              <w:spacing w:line="141" w:lineRule="exact" w:before="22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2A</w:t>
            </w:r>
          </w:p>
        </w:tc>
        <w:tc>
          <w:tcPr>
            <w:tcW w:w="858" w:type="dxa"/>
          </w:tcPr>
          <w:p>
            <w:pPr>
              <w:pStyle w:val="TableParagraph"/>
              <w:spacing w:line="141" w:lineRule="exact" w:before="22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1534"/>
        <w:gridCol w:w="1197"/>
        <w:gridCol w:w="919"/>
        <w:gridCol w:w="1475"/>
        <w:gridCol w:w="1204"/>
        <w:gridCol w:w="2464"/>
        <w:gridCol w:w="786"/>
      </w:tblGrid>
      <w:tr>
        <w:trPr>
          <w:trHeight w:val="188" w:hRule="atLeast"/>
        </w:trPr>
        <w:tc>
          <w:tcPr>
            <w:tcW w:w="521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IB</w:t>
            </w:r>
          </w:p>
        </w:tc>
        <w:tc>
          <w:tcPr>
            <w:tcW w:w="1534" w:type="dxa"/>
          </w:tcPr>
          <w:p>
            <w:pPr>
              <w:pStyle w:val="TableParagraph"/>
              <w:spacing w:before="1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IIB</w:t>
            </w:r>
          </w:p>
        </w:tc>
        <w:tc>
          <w:tcPr>
            <w:tcW w:w="1197" w:type="dxa"/>
          </w:tcPr>
          <w:p>
            <w:pPr>
              <w:pStyle w:val="TableParagraph"/>
              <w:spacing w:before="1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before="1"/>
              <w:ind w:left="80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HIB</w:t>
            </w:r>
          </w:p>
        </w:tc>
        <w:tc>
          <w:tcPr>
            <w:tcW w:w="1475" w:type="dxa"/>
          </w:tcPr>
          <w:p>
            <w:pPr>
              <w:pStyle w:val="TableParagraph"/>
              <w:spacing w:before="1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2B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spacing w:line="156" w:lineRule="exact"/>
              <w:ind w:left="3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Honours</w:t>
            </w:r>
            <w:r>
              <w:rPr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Classification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5" w:hRule="atLeast"/>
        </w:trPr>
        <w:tc>
          <w:tcPr>
            <w:tcW w:w="521" w:type="dxa"/>
          </w:tcPr>
          <w:p>
            <w:pPr>
              <w:pStyle w:val="TableParagraph"/>
              <w:spacing w:line="141" w:lineRule="exact" w:before="24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534" w:type="dxa"/>
          </w:tcPr>
          <w:p>
            <w:pPr>
              <w:pStyle w:val="TableParagraph"/>
              <w:spacing w:line="141" w:lineRule="exact" w:before="24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197" w:type="dxa"/>
          </w:tcPr>
          <w:p>
            <w:pPr>
              <w:pStyle w:val="TableParagraph"/>
              <w:spacing w:line="141" w:lineRule="exact" w:before="24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line="141" w:lineRule="exact" w:before="24"/>
              <w:ind w:left="80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HIII</w:t>
            </w:r>
          </w:p>
        </w:tc>
        <w:tc>
          <w:tcPr>
            <w:tcW w:w="1475" w:type="dxa"/>
          </w:tcPr>
          <w:p>
            <w:pPr>
              <w:pStyle w:val="TableParagraph"/>
              <w:spacing w:line="141" w:lineRule="exact" w:before="24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1204" w:type="dxa"/>
          </w:tcPr>
          <w:p>
            <w:pPr>
              <w:pStyle w:val="TableParagraph"/>
              <w:spacing w:line="141" w:lineRule="exact" w:before="24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tabs>
                <w:tab w:pos="1224" w:val="left" w:leader="none"/>
              </w:tabs>
              <w:spacing w:line="144" w:lineRule="exact" w:before="21"/>
              <w:ind w:left="38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First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Class</w:t>
            </w:r>
          </w:p>
        </w:tc>
        <w:tc>
          <w:tcPr>
            <w:tcW w:w="786" w:type="dxa"/>
          </w:tcPr>
          <w:p>
            <w:pPr>
              <w:pStyle w:val="TableParagraph"/>
              <w:spacing w:line="144" w:lineRule="exact" w:before="21"/>
              <w:ind w:right="2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4892716</wp:posOffset>
                </wp:positionH>
                <wp:positionV relativeFrom="paragraph">
                  <wp:posOffset>-71743</wp:posOffset>
                </wp:positionV>
                <wp:extent cx="1920875" cy="365759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1"/>
                              <w:gridCol w:w="1946"/>
                              <w:gridCol w:w="367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H2A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H2B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H3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53235pt;margin-top:-5.649121pt;width:151.25pt;height:28.8pt;mso-position-horizontal-relative:page;mso-position-vertical-relative:paragraph;z-index:15740928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1"/>
                        <w:gridCol w:w="1946"/>
                        <w:gridCol w:w="367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H2A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H2B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H3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Third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  <w:r>
        <w:rPr>
          <w:sz w:val="14"/>
        </w:rPr>
        <w:tab/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1776"/>
        <w:gridCol w:w="906"/>
        <w:gridCol w:w="920"/>
        <w:gridCol w:w="1776"/>
        <w:gridCol w:w="558"/>
      </w:tblGrid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56" w:lineRule="exact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20" w:type="dxa"/>
          </w:tcPr>
          <w:p>
            <w:pPr>
              <w:pStyle w:val="TableParagraph"/>
              <w:spacing w:line="156" w:lineRule="exact"/>
              <w:ind w:left="75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41" w:lineRule="exact" w:before="22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920" w:type="dxa"/>
          </w:tcPr>
          <w:p>
            <w:pPr>
              <w:pStyle w:val="TableParagraph"/>
              <w:spacing w:line="141" w:lineRule="exact" w:before="22"/>
              <w:ind w:left="75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41" w:lineRule="exact" w:before="22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1744"/>
        <w:gridCol w:w="1006"/>
        <w:gridCol w:w="958"/>
        <w:gridCol w:w="1837"/>
        <w:gridCol w:w="804"/>
        <w:gridCol w:w="729"/>
        <w:gridCol w:w="2218"/>
        <w:gridCol w:w="304"/>
      </w:tblGrid>
      <w:tr>
        <w:trPr>
          <w:trHeight w:val="188" w:hRule="atLeast"/>
        </w:trPr>
        <w:tc>
          <w:tcPr>
            <w:tcW w:w="502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1744" w:type="dxa"/>
          </w:tcPr>
          <w:p>
            <w:pPr>
              <w:pStyle w:val="TableParagraph"/>
              <w:spacing w:before="1"/>
              <w:ind w:left="37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1006" w:type="dxa"/>
          </w:tcPr>
          <w:p>
            <w:pPr>
              <w:pStyle w:val="TableParagraph"/>
              <w:spacing w:before="1"/>
              <w:ind w:left="4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58" w:type="dxa"/>
          </w:tcPr>
          <w:p>
            <w:pPr>
              <w:pStyle w:val="TableParagraph"/>
              <w:spacing w:before="1"/>
              <w:ind w:left="118" w:right="10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SG</w:t>
            </w:r>
          </w:p>
        </w:tc>
        <w:tc>
          <w:tcPr>
            <w:tcW w:w="1837" w:type="dxa"/>
          </w:tcPr>
          <w:p>
            <w:pPr>
              <w:pStyle w:val="TableParagraph"/>
              <w:spacing w:before="1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804" w:type="dxa"/>
          </w:tcPr>
          <w:p>
            <w:pPr>
              <w:pStyle w:val="TableParagraph"/>
              <w:spacing w:before="1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line="156" w:lineRule="exact"/>
              <w:ind w:left="3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Final</w:t>
            </w:r>
          </w:p>
        </w:tc>
        <w:tc>
          <w:tcPr>
            <w:tcW w:w="2218" w:type="dxa"/>
          </w:tcPr>
          <w:p>
            <w:pPr>
              <w:pStyle w:val="TableParagraph"/>
              <w:spacing w:line="156" w:lineRule="exact"/>
              <w:ind w:left="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Notations</w:t>
            </w:r>
          </w:p>
        </w:tc>
        <w:tc>
          <w:tcPr>
            <w:tcW w:w="304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 w:right="10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OU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Ongoing</w:t>
            </w:r>
            <w:r>
              <w:rPr>
                <w:spacing w:val="-5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Unit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GNR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Released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r>
              <w:t>Withdraw, Fail (to 2023)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  <w:tr>
        <w:trPr>
          <w:trHeight w:val="209" w:hRule="atLeast"/>
        </w:trPr>
        <w:tc>
          <w:tcPr>
            <w:tcW w:w="6851" w:type="dxa"/>
            <w:gridSpan w:val="6"/>
            <w:vMerge w:val="restart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r>
              <w:t>Withdraw, Fail (from 2023)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1.5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CO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Continuing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Granted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1995)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346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CPS</w:t>
            </w:r>
          </w:p>
        </w:tc>
        <w:tc>
          <w:tcPr>
            <w:tcW w:w="2218" w:type="dxa"/>
          </w:tcPr>
          <w:p>
            <w:pPr>
              <w:pStyle w:val="TableParagraph"/>
              <w:spacing w:line="160" w:lineRule="atLeast" w:before="4"/>
              <w:ind w:left="494" w:right="14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Credit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for</w:t>
            </w:r>
            <w:r>
              <w:rPr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Study</w:t>
            </w:r>
            <w:r>
              <w:rPr>
                <w:spacing w:val="40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1996)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94"/>
        <w:rPr>
          <w:b/>
          <w:sz w:val="16"/>
        </w:rPr>
      </w:pPr>
    </w:p>
    <w:p>
      <w:pPr>
        <w:spacing w:before="0"/>
        <w:ind w:left="0" w:right="1909" w:firstLine="0"/>
        <w:jc w:val="right"/>
        <w:rPr>
          <w:i/>
          <w:sz w:val="16"/>
        </w:rPr>
      </w:pPr>
      <w:r>
        <w:rPr>
          <w:i/>
          <w:sz w:val="16"/>
        </w:rPr>
        <w:t>Page</w:t>
      </w:r>
      <w:r>
        <w:rPr>
          <w:spacing w:val="55"/>
          <w:sz w:val="16"/>
        </w:rPr>
        <w:t>  </w:t>
      </w:r>
      <w:r>
        <w:rPr>
          <w:i/>
          <w:sz w:val="16"/>
        </w:rPr>
        <w:t>5</w:t>
      </w:r>
      <w:r>
        <w:rPr>
          <w:spacing w:val="61"/>
          <w:w w:val="150"/>
          <w:sz w:val="16"/>
        </w:rPr>
        <w:t> </w:t>
      </w:r>
      <w:r>
        <w:rPr>
          <w:i/>
          <w:sz w:val="16"/>
        </w:rPr>
        <w:t>of</w:t>
      </w:r>
      <w:r>
        <w:rPr>
          <w:spacing w:val="75"/>
          <w:sz w:val="16"/>
        </w:rPr>
        <w:t> </w:t>
      </w:r>
      <w:r>
        <w:rPr>
          <w:i/>
          <w:spacing w:val="-10"/>
          <w:sz w:val="16"/>
        </w:rPr>
        <w:t>5</w:t>
      </w: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54"/>
        <w:rPr>
          <w:i/>
          <w:sz w:val="10"/>
        </w:rPr>
      </w:pPr>
    </w:p>
    <w:p>
      <w:pPr>
        <w:spacing w:before="0"/>
        <w:ind w:left="153" w:right="0" w:firstLine="0"/>
        <w:jc w:val="left"/>
        <w:rPr>
          <w:rFonts w:ascii="Arial"/>
          <w:sz w:val="10"/>
        </w:rPr>
      </w:pPr>
      <w:r>
        <w:rPr>
          <w:rFonts w:ascii="Arial"/>
          <w:w w:val="110"/>
          <w:sz w:val="10"/>
        </w:rPr>
        <w:t>*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listed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SACAE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Handbooks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as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and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respectively</w:t>
      </w:r>
    </w:p>
    <w:p>
      <w:pPr>
        <w:tabs>
          <w:tab w:pos="9379" w:val="left" w:leader="none"/>
        </w:tabs>
        <w:spacing w:before="1"/>
        <w:ind w:left="153" w:right="0" w:firstLine="0"/>
        <w:jc w:val="left"/>
        <w:rPr>
          <w:rFonts w:ascii="Arial"/>
          <w:sz w:val="11"/>
        </w:rPr>
      </w:pPr>
      <w:r>
        <w:rPr>
          <w:rFonts w:ascii="Arial"/>
          <w:w w:val="110"/>
          <w:sz w:val="10"/>
        </w:rPr>
        <w:t>n/a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grade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not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counted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8"/>
          <w:w w:val="110"/>
          <w:sz w:val="10"/>
        </w:rPr>
        <w:t> </w:t>
      </w:r>
      <w:r>
        <w:rPr>
          <w:rFonts w:ascii="Arial"/>
          <w:w w:val="110"/>
          <w:sz w:val="10"/>
        </w:rPr>
        <w:t>GPA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calculation</w:t>
      </w:r>
      <w:r>
        <w:rPr>
          <w:sz w:val="10"/>
        </w:rPr>
        <w:tab/>
      </w:r>
      <w:r>
        <w:rPr>
          <w:rFonts w:ascii="Arial"/>
          <w:w w:val="105"/>
          <w:position w:val="2"/>
          <w:sz w:val="11"/>
        </w:rPr>
        <w:t>CRICOS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Provider</w:t>
      </w:r>
      <w:r>
        <w:rPr>
          <w:spacing w:val="-5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No.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spacing w:val="-2"/>
          <w:w w:val="105"/>
          <w:position w:val="2"/>
          <w:sz w:val="11"/>
        </w:rPr>
        <w:t>00114A</w:t>
      </w:r>
    </w:p>
    <w:sectPr>
      <w:type w:val="continuous"/>
      <w:pgSz w:w="11900" w:h="16840"/>
      <w:pgMar w:top="480" w:bottom="280" w:left="46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50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myequals.edu.au/" TargetMode="External"/><Relationship Id="rId8" Type="http://schemas.openxmlformats.org/officeDocument/2006/relationships/image" Target="media/image3.png"/><Relationship Id="rId9" Type="http://schemas.openxmlformats.org/officeDocument/2006/relationships/hyperlink" Target="mailto:askflinders@flinders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2025-07-16T02:30:41Z</dcterms:created>
  <dcterms:modified xsi:type="dcterms:W3CDTF">2025-07-16T02:30:41Z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2025-07-16T00:00:00Z</vt:filetime>
  </property>
  <property fmtid="{D5CDD505-2E9C-101B-9397-08002B2CF9AE}" pid="3" name="Producer">
    <vt:lpwstr>iLovePDF</vt:lpwstr>
  </property>
</Properties>
</file>