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7453" w:rsidRPr="00507453" w:rsidRDefault="00507453" w:rsidP="00507453">
      <w:pPr>
        <w:pStyle w:val="Heading2"/>
        <w:rPr>
          <w:lang w:val="vi-VN"/>
        </w:rPr>
      </w:pPr>
      <w:r>
        <w:t>1.Liệt</w:t>
      </w:r>
      <w:r>
        <w:rPr>
          <w:lang w:val="vi-VN"/>
        </w:rPr>
        <w:t xml:space="preserve"> kê và mô tả các</w:t>
      </w:r>
      <w:r>
        <w:t xml:space="preserve"> đặc điểm chính của từng loại mạng</w:t>
      </w:r>
      <w:r>
        <w:rPr>
          <w:lang w:val="vi-VN"/>
        </w:rPr>
        <w:t xml:space="preserve"> LAN, MAN ,WAN :</w:t>
      </w:r>
    </w:p>
    <w:p w:rsidR="00507453" w:rsidRDefault="00507453" w:rsidP="00507453">
      <w:r>
        <w:rPr>
          <w:rFonts w:cs="Segoe UI Emoji"/>
          <w:lang w:val="vi-VN"/>
        </w:rPr>
        <w:t>-</w:t>
      </w:r>
      <w:r>
        <w:t xml:space="preserve"> LAN (Local Area Network – Mạng cục bộ)</w:t>
      </w:r>
    </w:p>
    <w:p w:rsidR="00507453" w:rsidRDefault="00507453" w:rsidP="00507453">
      <w:pPr>
        <w:ind w:left="720"/>
        <w:rPr>
          <w:lang w:val="vi-VN"/>
        </w:rPr>
      </w:pPr>
      <w:r>
        <w:t xml:space="preserve"> </w:t>
      </w:r>
      <w:r>
        <w:rPr>
          <w:lang w:val="vi-VN"/>
        </w:rPr>
        <w:t>+</w:t>
      </w:r>
      <w:r>
        <w:t>Phạm vi: Nhỏ, thường trong một tòa nhà, văn phòng, trường học.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>
        <w:t>Tốc độ: Cao (thường từ 100 Mbps đến 10 Gbps).</w:t>
      </w:r>
    </w:p>
    <w:p w:rsidR="00507453" w:rsidRDefault="00507453" w:rsidP="00507453">
      <w:pPr>
        <w:ind w:left="720"/>
      </w:pPr>
      <w:r>
        <w:rPr>
          <w:lang w:val="vi-VN"/>
        </w:rPr>
        <w:t>+</w:t>
      </w:r>
      <w:r>
        <w:t>Chi phí: Thấp, do hạ tầng đơn giản.</w:t>
      </w:r>
    </w:p>
    <w:p w:rsidR="00507453" w:rsidRDefault="00507453" w:rsidP="00507453">
      <w:pPr>
        <w:ind w:left="720"/>
      </w:pPr>
      <w:r>
        <w:rPr>
          <w:lang w:val="vi-VN"/>
        </w:rPr>
        <w:t>+</w:t>
      </w:r>
      <w:r>
        <w:t>Quản lý: Dễ dàng, do số lượng thiết bị và phạm vi nhỏ.</w:t>
      </w:r>
    </w:p>
    <w:p w:rsidR="00507453" w:rsidRDefault="00507453" w:rsidP="00507453">
      <w:r>
        <w:rPr>
          <w:lang w:val="vi-VN"/>
        </w:rPr>
        <w:t>-</w:t>
      </w:r>
      <w:r>
        <w:t>Ví dụ ứng dụng:</w:t>
      </w:r>
    </w:p>
    <w:p w:rsidR="00507453" w:rsidRDefault="00507453" w:rsidP="00507453">
      <w:pPr>
        <w:ind w:left="720"/>
      </w:pPr>
      <w:r>
        <w:rPr>
          <w:lang w:val="vi-VN"/>
        </w:rPr>
        <w:t>+</w:t>
      </w:r>
      <w:r>
        <w:t>Mạng nội bộ trong công ty để chia sẻ file, máy in.</w:t>
      </w:r>
    </w:p>
    <w:p w:rsidR="00665531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>
        <w:t>Mạng Wi-Fi trong gia đình.</w:t>
      </w:r>
    </w:p>
    <w:p w:rsidR="00507453" w:rsidRPr="00507453" w:rsidRDefault="00507453" w:rsidP="00507453">
      <w:pPr>
        <w:rPr>
          <w:lang w:val="vi-VN"/>
        </w:rPr>
      </w:pPr>
      <w:r>
        <w:rPr>
          <w:lang w:val="vi-VN"/>
        </w:rPr>
        <w:t>-</w:t>
      </w:r>
      <w:r w:rsidRPr="00507453">
        <w:rPr>
          <w:lang w:val="vi-VN"/>
        </w:rPr>
        <w:t>MAN (Metropolitan Area Network – Mạng đô thị)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Phạm vi: Trung bình, bao phủ một thành phố hoặc khu vực đô thị.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Tốc độ: Trung bình đến cao (10 Mbps – vài Gbps).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Chi phí: Trung bình, cần hạ tầng cáp quang hoặc kết nối không dây diện rộng.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Quản lý: Thường do nhà cung cấp dịch vụ hoặc tổ chức lớn quản lý.</w:t>
      </w:r>
    </w:p>
    <w:p w:rsidR="00507453" w:rsidRPr="00507453" w:rsidRDefault="00507453" w:rsidP="00507453">
      <w:pPr>
        <w:rPr>
          <w:lang w:val="vi-VN"/>
        </w:rPr>
      </w:pPr>
      <w:r>
        <w:rPr>
          <w:lang w:val="vi-VN"/>
        </w:rPr>
        <w:t>-</w:t>
      </w:r>
      <w:r w:rsidRPr="00507453">
        <w:rPr>
          <w:lang w:val="vi-VN"/>
        </w:rPr>
        <w:t>Ví dụ ứng dụng: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Hệ thống mạng kết nối các chi nhánh ngân hàng trong cùng thành phố.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Mạng camera giám sát đô thị</w:t>
      </w:r>
    </w:p>
    <w:p w:rsidR="00507453" w:rsidRPr="00507453" w:rsidRDefault="00507453" w:rsidP="00507453">
      <w:pPr>
        <w:rPr>
          <w:lang w:val="vi-VN"/>
        </w:rPr>
      </w:pPr>
      <w:r>
        <w:rPr>
          <w:rFonts w:cs="Segoe UI Emoji"/>
          <w:lang w:val="vi-VN"/>
        </w:rPr>
        <w:t>-</w:t>
      </w:r>
      <w:r w:rsidRPr="00507453">
        <w:rPr>
          <w:lang w:val="vi-VN"/>
        </w:rPr>
        <w:t>WAN (Wide Area Network – Mạng diện rộng)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Phạm vi: Rất lớn, có thể toàn quốc hoặc toàn cầu.</w:t>
      </w:r>
    </w:p>
    <w:p w:rsidR="00507453" w:rsidRPr="00507453" w:rsidRDefault="00507453" w:rsidP="00507453">
      <w:pPr>
        <w:ind w:left="720"/>
        <w:rPr>
          <w:lang w:val="vi-VN"/>
        </w:rPr>
      </w:pPr>
      <w:r>
        <w:rPr>
          <w:lang w:val="vi-VN"/>
        </w:rPr>
        <w:t>+</w:t>
      </w:r>
      <w:r w:rsidRPr="00507453">
        <w:rPr>
          <w:lang w:val="vi-VN"/>
        </w:rPr>
        <w:t>Tốc độ: Thấp hơn LAN/ MAN (phụ thuộc vào công nghệ, thường từ vài Mbps đến hàng trăm Mbps hoặc hơn).</w:t>
      </w:r>
    </w:p>
    <w:p w:rsidR="0077351B" w:rsidRPr="0077351B" w:rsidRDefault="0077351B" w:rsidP="0077351B">
      <w:pPr>
        <w:rPr>
          <w:lang w:val="vi-VN"/>
        </w:rPr>
      </w:pPr>
      <w:r w:rsidRPr="0077351B">
        <w:rPr>
          <w:lang w:val="vi-VN"/>
        </w:rPr>
        <w:tab/>
      </w:r>
      <w:r>
        <w:rPr>
          <w:lang w:val="vi-VN"/>
        </w:rPr>
        <w:t>+</w:t>
      </w:r>
      <w:r w:rsidRPr="0077351B">
        <w:rPr>
          <w:lang w:val="vi-VN"/>
        </w:rPr>
        <w:t>Chi phí: Cao, do cần hạ tầng viễn thông phức tạp.</w:t>
      </w:r>
    </w:p>
    <w:p w:rsidR="0077351B" w:rsidRPr="0077351B" w:rsidRDefault="0077351B" w:rsidP="0077351B">
      <w:pPr>
        <w:rPr>
          <w:lang w:val="vi-VN"/>
        </w:rPr>
      </w:pPr>
      <w:r>
        <w:rPr>
          <w:lang w:val="vi-VN"/>
        </w:rPr>
        <w:t>+</w:t>
      </w:r>
      <w:r w:rsidRPr="0077351B">
        <w:rPr>
          <w:lang w:val="vi-VN"/>
        </w:rPr>
        <w:t>Quản lý: Do nhiều tổ chức, nhà mạng phối hợp quản lý.</w:t>
      </w:r>
    </w:p>
    <w:p w:rsidR="0077351B" w:rsidRPr="0077351B" w:rsidRDefault="0077351B" w:rsidP="0077351B">
      <w:pPr>
        <w:rPr>
          <w:lang w:val="vi-VN"/>
        </w:rPr>
      </w:pPr>
      <w:r>
        <w:rPr>
          <w:lang w:val="vi-VN"/>
        </w:rPr>
        <w:t>-</w:t>
      </w:r>
      <w:r w:rsidRPr="0077351B">
        <w:rPr>
          <w:lang w:val="vi-VN"/>
        </w:rPr>
        <w:t>Ví dụ ứng dụng:</w:t>
      </w:r>
    </w:p>
    <w:p w:rsidR="0077351B" w:rsidRPr="0077351B" w:rsidRDefault="0077351B" w:rsidP="0077351B">
      <w:pPr>
        <w:ind w:left="720"/>
        <w:rPr>
          <w:lang w:val="vi-VN"/>
        </w:rPr>
      </w:pPr>
      <w:r>
        <w:rPr>
          <w:lang w:val="vi-VN"/>
        </w:rPr>
        <w:t>+</w:t>
      </w:r>
      <w:r w:rsidRPr="0077351B">
        <w:rPr>
          <w:lang w:val="vi-VN"/>
        </w:rPr>
        <w:t>Internet toàn cầu.</w:t>
      </w:r>
    </w:p>
    <w:p w:rsidR="00507453" w:rsidRDefault="0077351B" w:rsidP="0077351B">
      <w:pPr>
        <w:ind w:left="720"/>
        <w:rPr>
          <w:lang w:val="vi-VN"/>
        </w:rPr>
      </w:pPr>
      <w:r>
        <w:rPr>
          <w:lang w:val="vi-VN"/>
        </w:rPr>
        <w:lastRenderedPageBreak/>
        <w:t>+</w:t>
      </w:r>
      <w:r w:rsidRPr="0077351B">
        <w:rPr>
          <w:lang w:val="vi-VN"/>
        </w:rPr>
        <w:t>Mạng kết nối các văn phòng đa quốc gia.</w:t>
      </w:r>
    </w:p>
    <w:p w:rsidR="0077351B" w:rsidRDefault="0077351B" w:rsidP="009A0F2B">
      <w:pPr>
        <w:pStyle w:val="Heading1"/>
        <w:rPr>
          <w:lang w:val="vi-VN"/>
        </w:rPr>
      </w:pPr>
      <w:r>
        <w:rPr>
          <w:lang w:val="vi-VN"/>
        </w:rPr>
        <w:t>-</w:t>
      </w:r>
      <w:r>
        <w:t>Trả lời câu hỏi: Mạng LAN, MAN, và WAN có những điểm tương đồng và khác biệt gì về phạm vi, tốc độ, và chi phí</w:t>
      </w:r>
      <w:r>
        <w:rPr>
          <w:lang w:val="vi-VN"/>
        </w:rPr>
        <w:t>.</w:t>
      </w:r>
    </w:p>
    <w:tbl>
      <w:tblPr>
        <w:tblW w:w="0" w:type="auto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571"/>
        <w:gridCol w:w="2566"/>
        <w:gridCol w:w="3330"/>
      </w:tblGrid>
      <w:tr w:rsidR="009A0F2B" w:rsidRPr="009A0F2B" w:rsidTr="009A0F2B">
        <w:trPr>
          <w:tblHeader/>
          <w:tblCellSpacing w:w="15" w:type="dxa"/>
        </w:trPr>
        <w:tc>
          <w:tcPr>
            <w:tcW w:w="1699" w:type="dxa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WAN</w:t>
            </w:r>
          </w:p>
        </w:tc>
      </w:tr>
      <w:tr w:rsidR="009A0F2B" w:rsidRPr="009A0F2B" w:rsidTr="009A0F2B">
        <w:trPr>
          <w:tblCellSpacing w:w="15" w:type="dxa"/>
        </w:trPr>
        <w:tc>
          <w:tcPr>
            <w:tcW w:w="1699" w:type="dxa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Phạm vi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Nhỏ (1–2 km)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(5–50 km)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 lớn (toàn cầu)</w:t>
            </w:r>
          </w:p>
        </w:tc>
      </w:tr>
      <w:tr w:rsidR="009A0F2B" w:rsidRPr="009A0F2B" w:rsidTr="009A0F2B">
        <w:trPr>
          <w:tblCellSpacing w:w="15" w:type="dxa"/>
        </w:trPr>
        <w:tc>
          <w:tcPr>
            <w:tcW w:w="1699" w:type="dxa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 (100 Mbps – 10 Gbps)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 (100 Mbps – 10 Gbps)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Thấp đến cao (1 Mbps – 100 Gbps)</w:t>
            </w:r>
          </w:p>
        </w:tc>
      </w:tr>
      <w:tr w:rsidR="009A0F2B" w:rsidRPr="009A0F2B" w:rsidTr="009A0F2B">
        <w:trPr>
          <w:tblCellSpacing w:w="15" w:type="dxa"/>
        </w:trPr>
        <w:tc>
          <w:tcPr>
            <w:tcW w:w="1699" w:type="dxa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trễ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Thấp (&lt;1ms)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(5–20ms)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 (10–100ms)</w:t>
            </w:r>
          </w:p>
        </w:tc>
      </w:tr>
      <w:tr w:rsidR="009A0F2B" w:rsidRPr="009A0F2B" w:rsidTr="009A0F2B">
        <w:trPr>
          <w:tblCellSpacing w:w="15" w:type="dxa"/>
        </w:trPr>
        <w:tc>
          <w:tcPr>
            <w:tcW w:w="1699" w:type="dxa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Thấp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:rsidR="009A0F2B" w:rsidRPr="009A0F2B" w:rsidRDefault="009A0F2B" w:rsidP="009A0F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0F2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</w:p>
        </w:tc>
      </w:tr>
    </w:tbl>
    <w:p w:rsidR="009A0F2B" w:rsidRDefault="00192D88" w:rsidP="00192D88">
      <w:pPr>
        <w:pStyle w:val="Heading1"/>
        <w:rPr>
          <w:rFonts w:ascii="Arial" w:hAnsi="Arial" w:cs="Arial"/>
          <w:color w:val="00000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hd w:val="clear" w:color="auto" w:fill="FFFFFF"/>
          <w:lang w:val="vi-VN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hình ảnh thể hiện phạm vi tương quan giữa 3 loại mạng </w:t>
      </w:r>
      <w:r>
        <w:rPr>
          <w:rFonts w:ascii="Arial" w:hAnsi="Arial" w:cs="Arial"/>
          <w:color w:val="000000"/>
          <w:shd w:val="clear" w:color="auto" w:fill="FFFFFF"/>
        </w:rPr>
        <w:t>trên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là :</w:t>
      </w:r>
    </w:p>
    <w:p w:rsidR="00192D88" w:rsidRPr="00192D88" w:rsidRDefault="00192D88" w:rsidP="00192D88">
      <w:pPr>
        <w:rPr>
          <w:lang w:val="vi-VN"/>
        </w:rPr>
      </w:pPr>
      <w:r w:rsidRPr="00192D88">
        <w:rPr>
          <w:lang w:val="vi-VN"/>
        </w:rPr>
        <w:drawing>
          <wp:inline distT="0" distB="0" distL="0" distR="0" wp14:anchorId="4950E754" wp14:editId="2532BC23">
            <wp:extent cx="4701947" cy="3010161"/>
            <wp:effectExtent l="0" t="0" r="3810" b="0"/>
            <wp:docPr id="3988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2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88" w:rsidRPr="00192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0D48" w:rsidRDefault="00680D48" w:rsidP="009A0F2B">
      <w:pPr>
        <w:spacing w:after="0" w:line="240" w:lineRule="auto"/>
      </w:pPr>
      <w:r>
        <w:separator/>
      </w:r>
    </w:p>
  </w:endnote>
  <w:endnote w:type="continuationSeparator" w:id="0">
    <w:p w:rsidR="00680D48" w:rsidRDefault="00680D48" w:rsidP="009A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Default="009A0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Default="009A0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Default="009A0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0D48" w:rsidRDefault="00680D48" w:rsidP="009A0F2B">
      <w:pPr>
        <w:spacing w:after="0" w:line="240" w:lineRule="auto"/>
      </w:pPr>
      <w:r>
        <w:separator/>
      </w:r>
    </w:p>
  </w:footnote>
  <w:footnote w:type="continuationSeparator" w:id="0">
    <w:p w:rsidR="00680D48" w:rsidRDefault="00680D48" w:rsidP="009A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Default="009A0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Pr="009A0F2B" w:rsidRDefault="005B5D64">
    <w:pPr>
      <w:pStyle w:val="Header"/>
      <w:rPr>
        <w:lang w:val="vi-VN"/>
      </w:rPr>
    </w:pPr>
    <w:r>
      <w:rPr>
        <w:lang w:val="vi-VN"/>
      </w:rPr>
      <w:t>BÀI TẬP VỀ NHÀ SỐ 1, SESSION 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0F2B" w:rsidRDefault="009A0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53"/>
    <w:rsid w:val="00176F7E"/>
    <w:rsid w:val="00192D88"/>
    <w:rsid w:val="002900FC"/>
    <w:rsid w:val="003E2305"/>
    <w:rsid w:val="00507453"/>
    <w:rsid w:val="005B5D64"/>
    <w:rsid w:val="00665531"/>
    <w:rsid w:val="00680D48"/>
    <w:rsid w:val="0077351B"/>
    <w:rsid w:val="008A20AE"/>
    <w:rsid w:val="009A0F2B"/>
    <w:rsid w:val="00C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426852"/>
  <w15:chartTrackingRefBased/>
  <w15:docId w15:val="{1F756E21-B7B3-4966-8CDD-C5BE3992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2B"/>
  </w:style>
  <w:style w:type="paragraph" w:styleId="Footer">
    <w:name w:val="footer"/>
    <w:basedOn w:val="Normal"/>
    <w:link w:val="FooterChar"/>
    <w:uiPriority w:val="99"/>
    <w:unhideWhenUsed/>
    <w:rsid w:val="009A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2</cp:revision>
  <dcterms:created xsi:type="dcterms:W3CDTF">2025-09-22T05:36:00Z</dcterms:created>
  <dcterms:modified xsi:type="dcterms:W3CDTF">2025-09-22T07:00:00Z</dcterms:modified>
</cp:coreProperties>
</file>