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AA7" w:rsidRDefault="007D5EC4" w:rsidP="007D5EC4">
      <w:pPr>
        <w:jc w:val="center"/>
        <w:rPr>
          <w:b/>
          <w:sz w:val="56"/>
          <w:szCs w:val="56"/>
        </w:rPr>
      </w:pPr>
      <w:bookmarkStart w:id="0" w:name="_GoBack"/>
      <w:bookmarkEnd w:id="0"/>
      <w:r w:rsidRPr="007D5EC4">
        <w:rPr>
          <w:b/>
          <w:sz w:val="56"/>
          <w:szCs w:val="56"/>
        </w:rPr>
        <w:t>Giới thiệu đề tài</w:t>
      </w:r>
    </w:p>
    <w:p w:rsidR="007D5EC4" w:rsidRDefault="007D5EC4" w:rsidP="007D5EC4">
      <w:pPr>
        <w:pStyle w:val="ListParagraph"/>
        <w:numPr>
          <w:ilvl w:val="0"/>
          <w:numId w:val="2"/>
        </w:numPr>
        <w:rPr>
          <w:sz w:val="32"/>
          <w:szCs w:val="32"/>
        </w:rPr>
      </w:pPr>
      <w:r w:rsidRPr="007D5EC4">
        <w:rPr>
          <w:sz w:val="32"/>
          <w:szCs w:val="32"/>
        </w:rPr>
        <w:t>Xây dựng cở sở dữ liệu và website phục vụ cho việc quản lý sổ tiết kiệm. Nhân viên ngân hàng có thể sử dụng tài khoản của mình đăng nhập vào hệ thống để sử dụng các chức năng nghiệp vụ cần thiết gồm: mở sổ tiết kiệm, gửi tiền, rút tiền, đáo hạn và tra cứu sổ tiết kiệm. Quản lí cũng là một nhân viên nhân hàng nhưng có thêm một nghiệp vụ khác là báo cáo và thống kê. Quản trị viên có thể đăng nhập vào hệ thống để thay đổi quy định sổ tiết kiệm và quản lý tài khoản nhân viên.</w:t>
      </w:r>
      <w:r>
        <w:rPr>
          <w:sz w:val="32"/>
          <w:szCs w:val="32"/>
        </w:rPr>
        <w:br/>
      </w:r>
    </w:p>
    <w:p w:rsidR="009B4BBB" w:rsidRDefault="009B4BBB" w:rsidP="007D5EC4">
      <w:pPr>
        <w:pStyle w:val="ListParagraph"/>
        <w:numPr>
          <w:ilvl w:val="0"/>
          <w:numId w:val="2"/>
        </w:numPr>
        <w:rPr>
          <w:sz w:val="32"/>
          <w:szCs w:val="32"/>
        </w:rPr>
      </w:pPr>
      <w:r>
        <w:rPr>
          <w:sz w:val="32"/>
          <w:szCs w:val="32"/>
        </w:rPr>
        <w:t>Mô tả sơ lược các chức năng của hệ thống ứng với từng người xử dụng</w:t>
      </w:r>
    </w:p>
    <w:p w:rsidR="009B4BBB" w:rsidRPr="00A10809" w:rsidRDefault="009B4BBB" w:rsidP="009B4BBB">
      <w:pPr>
        <w:pStyle w:val="ListParagraph"/>
        <w:numPr>
          <w:ilvl w:val="1"/>
          <w:numId w:val="2"/>
        </w:numPr>
        <w:rPr>
          <w:sz w:val="28"/>
          <w:szCs w:val="28"/>
        </w:rPr>
      </w:pPr>
      <w:r w:rsidRPr="00A10809">
        <w:rPr>
          <w:sz w:val="28"/>
          <w:szCs w:val="28"/>
        </w:rPr>
        <w:t>Các nghiệp vụ chung của nhân viên và quản trị viên:</w:t>
      </w:r>
    </w:p>
    <w:p w:rsidR="009B4BBB" w:rsidRPr="00A10809" w:rsidRDefault="009B4BBB" w:rsidP="009B4BBB">
      <w:pPr>
        <w:pStyle w:val="ListParagraph"/>
        <w:numPr>
          <w:ilvl w:val="2"/>
          <w:numId w:val="2"/>
        </w:numPr>
        <w:rPr>
          <w:sz w:val="28"/>
          <w:szCs w:val="28"/>
        </w:rPr>
      </w:pPr>
      <w:r w:rsidRPr="00A10809">
        <w:rPr>
          <w:sz w:val="28"/>
          <w:szCs w:val="28"/>
        </w:rPr>
        <w:t>Đăng nhập: Chức năng này mô tả cách nhân viên đăng nhập vào hệ thống để thực hiện các chức năng theo yêu cầu của khách hàng hay quản trị viên đăng nhập vào hệ thống để quản lý tài khoản nhân viên hoặc thay đổi các quy định của hệ thống.</w:t>
      </w:r>
    </w:p>
    <w:p w:rsidR="009B4BBB" w:rsidRPr="00A10809" w:rsidRDefault="009B4BBB" w:rsidP="009B4BBB">
      <w:pPr>
        <w:pStyle w:val="ListParagraph"/>
        <w:numPr>
          <w:ilvl w:val="2"/>
          <w:numId w:val="2"/>
        </w:numPr>
        <w:rPr>
          <w:sz w:val="28"/>
          <w:szCs w:val="28"/>
        </w:rPr>
      </w:pPr>
      <w:r w:rsidRPr="00A10809">
        <w:rPr>
          <w:sz w:val="28"/>
          <w:szCs w:val="28"/>
        </w:rPr>
        <w:t xml:space="preserve">Đăng xuất: </w:t>
      </w:r>
      <w:r w:rsidRPr="00A10809">
        <w:rPr>
          <w:rFonts w:eastAsia="Times New Roman" w:cstheme="minorHAnsi"/>
          <w:color w:val="000000" w:themeColor="text1"/>
          <w:sz w:val="28"/>
          <w:szCs w:val="28"/>
        </w:rPr>
        <w:t>Chức năng này mô tả cách nhân viên hoặc quản trị viên đăng xuất tài khoản khỏi hệ thống.</w:t>
      </w:r>
    </w:p>
    <w:p w:rsidR="007D5EC4" w:rsidRPr="00A10809" w:rsidRDefault="007D5EC4" w:rsidP="009B4BBB">
      <w:pPr>
        <w:pStyle w:val="ListParagraph"/>
        <w:numPr>
          <w:ilvl w:val="1"/>
          <w:numId w:val="2"/>
        </w:numPr>
        <w:rPr>
          <w:sz w:val="28"/>
          <w:szCs w:val="28"/>
        </w:rPr>
      </w:pPr>
      <w:r w:rsidRPr="00A10809">
        <w:rPr>
          <w:sz w:val="28"/>
          <w:szCs w:val="28"/>
        </w:rPr>
        <w:t>Các nghiệp vụ của nhân viên:</w:t>
      </w:r>
    </w:p>
    <w:p w:rsidR="00B51AF3" w:rsidRPr="00A10809" w:rsidRDefault="007D5EC4" w:rsidP="009B4BBB">
      <w:pPr>
        <w:pStyle w:val="ListParagraph"/>
        <w:numPr>
          <w:ilvl w:val="2"/>
          <w:numId w:val="2"/>
        </w:numPr>
        <w:rPr>
          <w:sz w:val="28"/>
          <w:szCs w:val="28"/>
        </w:rPr>
      </w:pPr>
      <w:r w:rsidRPr="00A10809">
        <w:rPr>
          <w:sz w:val="28"/>
          <w:szCs w:val="28"/>
        </w:rPr>
        <w:t>Mở sổ tiết kiệ</w:t>
      </w:r>
      <w:r w:rsidR="0035351B" w:rsidRPr="00A10809">
        <w:rPr>
          <w:sz w:val="28"/>
          <w:szCs w:val="28"/>
        </w:rPr>
        <w:t xml:space="preserve">m: </w:t>
      </w:r>
      <w:r w:rsidR="00CA0052" w:rsidRPr="00A10809">
        <w:rPr>
          <w:sz w:val="28"/>
          <w:szCs w:val="28"/>
        </w:rPr>
        <w:t>N</w:t>
      </w:r>
      <w:r w:rsidR="00B51AF3" w:rsidRPr="00A10809">
        <w:rPr>
          <w:sz w:val="28"/>
          <w:szCs w:val="28"/>
        </w:rPr>
        <w:t>hân viên sẽ lấy thông tin từ khách hàng nhập vào hệ thống để mở sổ tiết kiệm</w:t>
      </w:r>
      <w:r w:rsidR="00CA0052" w:rsidRPr="00A10809">
        <w:rPr>
          <w:sz w:val="28"/>
          <w:szCs w:val="28"/>
        </w:rPr>
        <w:t xml:space="preserve"> mới hoặc sổ tiết kiệm đã bị đóng.</w:t>
      </w:r>
    </w:p>
    <w:p w:rsidR="0035351B" w:rsidRPr="00A10809" w:rsidRDefault="007D5EC4" w:rsidP="009B4BBB">
      <w:pPr>
        <w:pStyle w:val="ListParagraph"/>
        <w:numPr>
          <w:ilvl w:val="2"/>
          <w:numId w:val="2"/>
        </w:numPr>
        <w:rPr>
          <w:sz w:val="28"/>
          <w:szCs w:val="28"/>
        </w:rPr>
      </w:pPr>
      <w:r w:rsidRPr="00A10809">
        <w:rPr>
          <w:sz w:val="28"/>
          <w:szCs w:val="28"/>
        </w:rPr>
        <w:t xml:space="preserve">Giao dịch: </w:t>
      </w:r>
      <w:r w:rsidR="0035351B" w:rsidRPr="00A10809">
        <w:rPr>
          <w:sz w:val="28"/>
          <w:szCs w:val="28"/>
        </w:rPr>
        <w:t>N</w:t>
      </w:r>
      <w:r w:rsidRPr="00A10809">
        <w:rPr>
          <w:sz w:val="28"/>
          <w:szCs w:val="28"/>
        </w:rPr>
        <w:t xml:space="preserve">hân viên sẽ nhập mã sổ để thực hiện tiếp 4 nghiệp vụ con bao gồm: </w:t>
      </w:r>
    </w:p>
    <w:p w:rsidR="0035351B" w:rsidRPr="00A10809" w:rsidRDefault="007D5EC4" w:rsidP="00A10809">
      <w:pPr>
        <w:pStyle w:val="ListParagraph"/>
        <w:numPr>
          <w:ilvl w:val="3"/>
          <w:numId w:val="2"/>
        </w:numPr>
        <w:rPr>
          <w:sz w:val="28"/>
          <w:szCs w:val="28"/>
        </w:rPr>
      </w:pPr>
      <w:r w:rsidRPr="00A10809">
        <w:rPr>
          <w:sz w:val="28"/>
          <w:szCs w:val="28"/>
        </w:rPr>
        <w:t>Gửi tiề</w:t>
      </w:r>
      <w:r w:rsidR="0035351B" w:rsidRPr="00A10809">
        <w:rPr>
          <w:sz w:val="28"/>
          <w:szCs w:val="28"/>
        </w:rPr>
        <w:t xml:space="preserve">n: </w:t>
      </w:r>
      <w:r w:rsidR="00A10809" w:rsidRPr="00A10809">
        <w:rPr>
          <w:sz w:val="28"/>
          <w:szCs w:val="28"/>
        </w:rPr>
        <w:t>Chức năng này mô tả cách nhân viên sẽ lấy thông tin số tiền gửi nhập vào hệ thống để gửi tiền vào sổ tiết kiệm</w:t>
      </w:r>
      <w:r w:rsidR="0035351B" w:rsidRPr="00A10809">
        <w:rPr>
          <w:sz w:val="28"/>
          <w:szCs w:val="28"/>
        </w:rPr>
        <w:t>.</w:t>
      </w:r>
    </w:p>
    <w:p w:rsidR="0035351B" w:rsidRPr="00A10809" w:rsidRDefault="0035351B" w:rsidP="009B4BBB">
      <w:pPr>
        <w:pStyle w:val="ListParagraph"/>
        <w:numPr>
          <w:ilvl w:val="3"/>
          <w:numId w:val="2"/>
        </w:numPr>
        <w:rPr>
          <w:sz w:val="28"/>
          <w:szCs w:val="28"/>
        </w:rPr>
      </w:pPr>
      <w:r w:rsidRPr="00A10809">
        <w:rPr>
          <w:sz w:val="28"/>
          <w:szCs w:val="28"/>
        </w:rPr>
        <w:t>R</w:t>
      </w:r>
      <w:r w:rsidR="007D5EC4" w:rsidRPr="00A10809">
        <w:rPr>
          <w:sz w:val="28"/>
          <w:szCs w:val="28"/>
        </w:rPr>
        <w:t>út tiền không kỳ hạ</w:t>
      </w:r>
      <w:r w:rsidRPr="00A10809">
        <w:rPr>
          <w:sz w:val="28"/>
          <w:szCs w:val="28"/>
        </w:rPr>
        <w:t xml:space="preserve">n: </w:t>
      </w:r>
      <w:r w:rsidR="00A10809" w:rsidRPr="00A10809">
        <w:rPr>
          <w:rFonts w:cstheme="minorHAnsi"/>
          <w:color w:val="000000" w:themeColor="text1"/>
          <w:sz w:val="28"/>
          <w:szCs w:val="28"/>
        </w:rPr>
        <w:t>Chức năng này mô tả cách nhân viên sẽ nhận yêu cầu rút tiền từ khách hàng và nhập vào hệ thống để rút tiền từ sổ tiết kiệm không kỳ hạn</w:t>
      </w:r>
      <w:r w:rsidRPr="00A10809">
        <w:rPr>
          <w:sz w:val="28"/>
          <w:szCs w:val="28"/>
        </w:rPr>
        <w:t>.</w:t>
      </w:r>
    </w:p>
    <w:p w:rsidR="0035351B" w:rsidRPr="00A10809" w:rsidRDefault="0035351B" w:rsidP="009B4BBB">
      <w:pPr>
        <w:pStyle w:val="ListParagraph"/>
        <w:numPr>
          <w:ilvl w:val="3"/>
          <w:numId w:val="2"/>
        </w:numPr>
        <w:rPr>
          <w:sz w:val="28"/>
          <w:szCs w:val="28"/>
        </w:rPr>
      </w:pPr>
      <w:r w:rsidRPr="00A10809">
        <w:rPr>
          <w:sz w:val="28"/>
          <w:szCs w:val="28"/>
        </w:rPr>
        <w:lastRenderedPageBreak/>
        <w:t>R</w:t>
      </w:r>
      <w:r w:rsidR="007D5EC4" w:rsidRPr="00A10809">
        <w:rPr>
          <w:sz w:val="28"/>
          <w:szCs w:val="28"/>
        </w:rPr>
        <w:t>út tiền có kỳ hạ</w:t>
      </w:r>
      <w:r w:rsidRPr="00A10809">
        <w:rPr>
          <w:sz w:val="28"/>
          <w:szCs w:val="28"/>
        </w:rPr>
        <w:t xml:space="preserve">n: </w:t>
      </w:r>
      <w:r w:rsidR="00A10809" w:rsidRPr="00A10809">
        <w:rPr>
          <w:rFonts w:cstheme="minorHAnsi"/>
          <w:color w:val="000000" w:themeColor="text1"/>
          <w:sz w:val="28"/>
          <w:szCs w:val="28"/>
        </w:rPr>
        <w:t>Chức năng này mô tả cách nhân viên sẽ nhận yêu cầu rút tiền từ khách hàng để rút tiền từ sổ tiết kiệm có kỳ hạn</w:t>
      </w:r>
      <w:r w:rsidRPr="00A10809">
        <w:rPr>
          <w:sz w:val="28"/>
          <w:szCs w:val="28"/>
        </w:rPr>
        <w:t>.</w:t>
      </w:r>
    </w:p>
    <w:p w:rsidR="0035351B" w:rsidRPr="00A10809" w:rsidRDefault="0035351B" w:rsidP="009B4BBB">
      <w:pPr>
        <w:pStyle w:val="ListParagraph"/>
        <w:numPr>
          <w:ilvl w:val="3"/>
          <w:numId w:val="2"/>
        </w:numPr>
        <w:rPr>
          <w:sz w:val="28"/>
          <w:szCs w:val="28"/>
        </w:rPr>
      </w:pPr>
      <w:r w:rsidRPr="00A10809">
        <w:rPr>
          <w:sz w:val="28"/>
          <w:szCs w:val="28"/>
        </w:rPr>
        <w:t>Đ</w:t>
      </w:r>
      <w:r w:rsidR="007D5EC4" w:rsidRPr="00A10809">
        <w:rPr>
          <w:sz w:val="28"/>
          <w:szCs w:val="28"/>
        </w:rPr>
        <w:t>áo hạn</w:t>
      </w:r>
      <w:r w:rsidRPr="00A10809">
        <w:rPr>
          <w:sz w:val="28"/>
          <w:szCs w:val="28"/>
        </w:rPr>
        <w:t xml:space="preserve">: </w:t>
      </w:r>
      <w:r w:rsidR="00A10809" w:rsidRPr="00A10809">
        <w:rPr>
          <w:rFonts w:cstheme="minorHAnsi"/>
          <w:color w:val="000000" w:themeColor="text1"/>
          <w:sz w:val="28"/>
          <w:szCs w:val="28"/>
        </w:rPr>
        <w:t>Chức năng này mô tả cách nhân sẽ đáo hạn sổ tiết kiệm có kỳ hạn theo yêu cầu của khách hàng</w:t>
      </w:r>
      <w:r w:rsidR="00B51AF3" w:rsidRPr="00A10809">
        <w:rPr>
          <w:sz w:val="28"/>
          <w:szCs w:val="28"/>
        </w:rPr>
        <w:t>.</w:t>
      </w:r>
    </w:p>
    <w:p w:rsidR="0035351B" w:rsidRPr="00A10809" w:rsidRDefault="0035351B" w:rsidP="009B4BBB">
      <w:pPr>
        <w:pStyle w:val="ListParagraph"/>
        <w:numPr>
          <w:ilvl w:val="2"/>
          <w:numId w:val="2"/>
        </w:numPr>
        <w:rPr>
          <w:sz w:val="28"/>
          <w:szCs w:val="28"/>
        </w:rPr>
      </w:pPr>
      <w:r w:rsidRPr="00A10809">
        <w:rPr>
          <w:sz w:val="28"/>
          <w:szCs w:val="28"/>
        </w:rPr>
        <w:t xml:space="preserve">Tra cứu sổ tiết kiệm: </w:t>
      </w:r>
      <w:r w:rsidR="00A10809" w:rsidRPr="00A10809">
        <w:rPr>
          <w:rFonts w:cstheme="minorHAnsi"/>
          <w:color w:val="000000" w:themeColor="text1"/>
          <w:sz w:val="28"/>
          <w:szCs w:val="28"/>
        </w:rPr>
        <w:t xml:space="preserve">Chức năng này mô tả cách nhân </w:t>
      </w:r>
      <w:r w:rsidR="00D71448">
        <w:rPr>
          <w:rFonts w:cstheme="minorHAnsi"/>
          <w:color w:val="000000" w:themeColor="text1"/>
          <w:sz w:val="28"/>
          <w:szCs w:val="28"/>
        </w:rPr>
        <w:t xml:space="preserve">viên </w:t>
      </w:r>
      <w:r w:rsidR="00A10809" w:rsidRPr="00A10809">
        <w:rPr>
          <w:rFonts w:cstheme="minorHAnsi"/>
          <w:color w:val="000000" w:themeColor="text1"/>
          <w:sz w:val="28"/>
          <w:szCs w:val="28"/>
        </w:rPr>
        <w:t>tra cứu xem thông tin các sổ tiết kiệm</w:t>
      </w:r>
      <w:r w:rsidRPr="00A10809">
        <w:rPr>
          <w:sz w:val="28"/>
          <w:szCs w:val="28"/>
        </w:rPr>
        <w:t>.</w:t>
      </w:r>
    </w:p>
    <w:p w:rsidR="0035351B" w:rsidRPr="00A10809" w:rsidRDefault="0035351B" w:rsidP="009B4BBB">
      <w:pPr>
        <w:pStyle w:val="ListParagraph"/>
        <w:numPr>
          <w:ilvl w:val="2"/>
          <w:numId w:val="2"/>
        </w:numPr>
        <w:rPr>
          <w:sz w:val="28"/>
          <w:szCs w:val="28"/>
        </w:rPr>
      </w:pPr>
      <w:r w:rsidRPr="00A10809">
        <w:rPr>
          <w:sz w:val="28"/>
          <w:szCs w:val="28"/>
        </w:rPr>
        <w:t>Báo cáo: Nghiệp vụ này gồm 2 nghiệp vụ con:</w:t>
      </w:r>
    </w:p>
    <w:p w:rsidR="0035351B" w:rsidRPr="00A10809" w:rsidRDefault="0035351B" w:rsidP="009B4BBB">
      <w:pPr>
        <w:pStyle w:val="ListParagraph"/>
        <w:numPr>
          <w:ilvl w:val="3"/>
          <w:numId w:val="2"/>
        </w:numPr>
        <w:rPr>
          <w:sz w:val="28"/>
          <w:szCs w:val="28"/>
        </w:rPr>
      </w:pPr>
      <w:r w:rsidRPr="00A10809">
        <w:rPr>
          <w:sz w:val="28"/>
          <w:szCs w:val="28"/>
        </w:rPr>
        <w:t>Thống kê doanh số theo ngày</w:t>
      </w:r>
      <w:r w:rsidR="00B51AF3" w:rsidRPr="00A10809">
        <w:rPr>
          <w:sz w:val="28"/>
          <w:szCs w:val="28"/>
        </w:rPr>
        <w:t>: Nhân viên sẽ nhập ngày cần thống kê sau đó hệ thống sẽ hiển thị những thông tin cần thiết.</w:t>
      </w:r>
    </w:p>
    <w:p w:rsidR="007D5EC4" w:rsidRPr="00A10809" w:rsidRDefault="0035351B" w:rsidP="009B4BBB">
      <w:pPr>
        <w:pStyle w:val="ListParagraph"/>
        <w:numPr>
          <w:ilvl w:val="3"/>
          <w:numId w:val="2"/>
        </w:numPr>
        <w:rPr>
          <w:sz w:val="28"/>
          <w:szCs w:val="28"/>
        </w:rPr>
      </w:pPr>
      <w:r w:rsidRPr="00A10809">
        <w:rPr>
          <w:sz w:val="28"/>
          <w:szCs w:val="28"/>
        </w:rPr>
        <w:t>Báo cáo sổ theo tháng</w:t>
      </w:r>
      <w:r w:rsidR="00B51AF3" w:rsidRPr="00A10809">
        <w:rPr>
          <w:sz w:val="28"/>
          <w:szCs w:val="28"/>
        </w:rPr>
        <w:t>: Nhân viên sẽ nhập tháng và chọn loại sổ tiết kiệm cần thống kê sau đó hệ thống sẽ hiển thị những thông tin cần thiết.</w:t>
      </w:r>
    </w:p>
    <w:p w:rsidR="007D5EC4" w:rsidRPr="00A10809" w:rsidRDefault="007D5EC4" w:rsidP="009B4BBB">
      <w:pPr>
        <w:pStyle w:val="ListParagraph"/>
        <w:numPr>
          <w:ilvl w:val="1"/>
          <w:numId w:val="2"/>
        </w:numPr>
        <w:rPr>
          <w:sz w:val="28"/>
          <w:szCs w:val="28"/>
        </w:rPr>
      </w:pPr>
      <w:r w:rsidRPr="00A10809">
        <w:rPr>
          <w:sz w:val="28"/>
          <w:szCs w:val="28"/>
        </w:rPr>
        <w:t>Các nghiệp vụ của quản trị viên:</w:t>
      </w:r>
    </w:p>
    <w:p w:rsidR="00B51AF3" w:rsidRPr="00A10809" w:rsidRDefault="00B51AF3" w:rsidP="009B4BBB">
      <w:pPr>
        <w:pStyle w:val="ListParagraph"/>
        <w:numPr>
          <w:ilvl w:val="2"/>
          <w:numId w:val="2"/>
        </w:numPr>
        <w:rPr>
          <w:sz w:val="28"/>
          <w:szCs w:val="28"/>
        </w:rPr>
      </w:pPr>
      <w:r w:rsidRPr="00A10809">
        <w:rPr>
          <w:sz w:val="28"/>
          <w:szCs w:val="28"/>
        </w:rPr>
        <w:t>Thay đổi qui định: Chức năng này mô tả cách quản trị viên thêm các loại sổ tiết kiệm mới dùng cho việc thay đổi quy định.</w:t>
      </w:r>
    </w:p>
    <w:p w:rsidR="00B51AF3" w:rsidRPr="00A10809" w:rsidRDefault="00B51AF3" w:rsidP="009B4BBB">
      <w:pPr>
        <w:pStyle w:val="ListParagraph"/>
        <w:numPr>
          <w:ilvl w:val="2"/>
          <w:numId w:val="2"/>
        </w:numPr>
        <w:rPr>
          <w:sz w:val="28"/>
          <w:szCs w:val="28"/>
        </w:rPr>
      </w:pPr>
      <w:r w:rsidRPr="00A10809">
        <w:rPr>
          <w:sz w:val="28"/>
          <w:szCs w:val="28"/>
        </w:rPr>
        <w:t>Quản lý tài khoản nhân viên: Chức năng này mô tả cách quản trị viên thực hiện các thao tác quản lý tài khoản nhân viên:</w:t>
      </w:r>
    </w:p>
    <w:p w:rsidR="00B51AF3" w:rsidRPr="00A10809" w:rsidRDefault="00B51AF3" w:rsidP="009B4BBB">
      <w:pPr>
        <w:pStyle w:val="ListParagraph"/>
        <w:numPr>
          <w:ilvl w:val="3"/>
          <w:numId w:val="2"/>
        </w:numPr>
        <w:rPr>
          <w:sz w:val="28"/>
          <w:szCs w:val="28"/>
        </w:rPr>
      </w:pPr>
      <w:r w:rsidRPr="00A10809">
        <w:rPr>
          <w:sz w:val="28"/>
          <w:szCs w:val="28"/>
        </w:rPr>
        <w:t>Thêm tài khoản: Chức năng này mô tả cách quản trị viên thực hiện thao tác thêm tài khoản nhân viên.</w:t>
      </w:r>
    </w:p>
    <w:p w:rsidR="009B4BBB" w:rsidRPr="00A10809" w:rsidRDefault="00B51AF3" w:rsidP="009B4BBB">
      <w:pPr>
        <w:pStyle w:val="ListParagraph"/>
        <w:numPr>
          <w:ilvl w:val="3"/>
          <w:numId w:val="2"/>
        </w:numPr>
        <w:rPr>
          <w:sz w:val="28"/>
          <w:szCs w:val="28"/>
        </w:rPr>
      </w:pPr>
      <w:r w:rsidRPr="00A10809">
        <w:rPr>
          <w:sz w:val="28"/>
          <w:szCs w:val="28"/>
        </w:rPr>
        <w:t>Sửa tài khoản: Chức năng này mô tả cách quản trị viên thực hiện thao tác sửa tài khoản nhân viên.</w:t>
      </w:r>
    </w:p>
    <w:p w:rsidR="009B4BBB" w:rsidRPr="009B4BBB" w:rsidRDefault="009B4BBB" w:rsidP="009B4BBB">
      <w:pPr>
        <w:pStyle w:val="ListParagraph"/>
        <w:ind w:left="2880"/>
        <w:rPr>
          <w:sz w:val="28"/>
          <w:szCs w:val="28"/>
        </w:rPr>
      </w:pPr>
    </w:p>
    <w:p w:rsidR="007D5EC4" w:rsidRDefault="007D5EC4" w:rsidP="007D5EC4">
      <w:pPr>
        <w:pStyle w:val="ListParagraph"/>
        <w:numPr>
          <w:ilvl w:val="0"/>
          <w:numId w:val="2"/>
        </w:numPr>
        <w:rPr>
          <w:sz w:val="32"/>
          <w:szCs w:val="32"/>
        </w:rPr>
      </w:pPr>
      <w:r w:rsidRPr="007D5EC4">
        <w:rPr>
          <w:sz w:val="32"/>
          <w:szCs w:val="32"/>
        </w:rPr>
        <w:t>Công nghệ sử dụng trong đề</w:t>
      </w:r>
      <w:r>
        <w:rPr>
          <w:sz w:val="32"/>
          <w:szCs w:val="32"/>
        </w:rPr>
        <w:t xml:space="preserve"> tài: </w:t>
      </w:r>
      <w:r w:rsidRPr="007D5EC4">
        <w:rPr>
          <w:sz w:val="32"/>
          <w:szCs w:val="32"/>
        </w:rPr>
        <w:t>Python-Flask framework của Python, MySQL Database, tham khảo Bootstrap</w:t>
      </w:r>
      <w:r>
        <w:rPr>
          <w:sz w:val="32"/>
          <w:szCs w:val="32"/>
        </w:rPr>
        <w:t>.</w:t>
      </w:r>
    </w:p>
    <w:p w:rsidR="007D5EC4" w:rsidRPr="007D5EC4" w:rsidRDefault="007D5EC4" w:rsidP="007D5EC4">
      <w:pPr>
        <w:rPr>
          <w:sz w:val="32"/>
          <w:szCs w:val="32"/>
        </w:rPr>
      </w:pPr>
    </w:p>
    <w:sectPr w:rsidR="007D5EC4" w:rsidRPr="007D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6915"/>
    <w:multiLevelType w:val="hybridMultilevel"/>
    <w:tmpl w:val="2486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C5978"/>
    <w:multiLevelType w:val="hybridMultilevel"/>
    <w:tmpl w:val="5B1A4BCE"/>
    <w:lvl w:ilvl="0" w:tplc="573C32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EC4"/>
    <w:rsid w:val="0035351B"/>
    <w:rsid w:val="004B089A"/>
    <w:rsid w:val="007D5EC4"/>
    <w:rsid w:val="00845AA7"/>
    <w:rsid w:val="009B4BBB"/>
    <w:rsid w:val="00A10809"/>
    <w:rsid w:val="00B51AF3"/>
    <w:rsid w:val="00CA0052"/>
    <w:rsid w:val="00D71448"/>
    <w:rsid w:val="00DA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9DB18-FDFE-4E41-8C48-FA720D10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Hưng</dc:creator>
  <cp:keywords/>
  <dc:description/>
  <cp:lastModifiedBy>Nguyễn Xuân Hưng</cp:lastModifiedBy>
  <cp:revision>2</cp:revision>
  <dcterms:created xsi:type="dcterms:W3CDTF">2020-09-13T16:41:00Z</dcterms:created>
  <dcterms:modified xsi:type="dcterms:W3CDTF">2020-09-13T16:41:00Z</dcterms:modified>
</cp:coreProperties>
</file>