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line="300"/>
      </w:pPr>
      <w:r>
        <w:t xml:space="preserve"/>
      </w:r>
    </w:p>
    <w:p>
      <w:pPr>
        <w:spacing w:before="0" w:after="120" w:line="300"/>
        <w:jc w:val="center"/>
      </w:pPr>
      <w:r>
        <w:rPr>
          <w:rFonts w:ascii="Arial" w:cs="Arial" w:eastAsia="Arial" w:hAnsi="Arial"/>
          <w:b/>
          <w:bCs/>
          <w:color w:val="1E3A5F"/>
          <w:sz w:val="52"/>
          <w:szCs w:val="52"/>
        </w:rPr>
        <w:t xml:space="preserve">KẾ HOẠCH DOMAIN</w:t>
      </w:r>
    </w:p>
    <w:p>
      <w:pPr>
        <w:spacing w:before="0" w:after="80" w:line="300"/>
        <w:jc w:val="center"/>
      </w:pPr>
      <w:r>
        <w:rPr>
          <w:rFonts w:ascii="Arial" w:cs="Arial" w:eastAsia="Arial" w:hAnsi="Arial"/>
          <w:i/>
          <w:iCs/>
          <w:color w:val="0078D4"/>
          <w:sz w:val="28"/>
          <w:szCs w:val="28"/>
        </w:rPr>
        <w:t xml:space="preserve">Job Platform — Spring Boot Backend</w:t>
      </w:r>
    </w:p>
    <w:p>
      <w:pPr>
        <w:pBdr>
          <w:bottom w:val="single" w:color="0078D4" w:sz="4" w:space="6"/>
        </w:pBdr>
        <w:spacing w:before="0" w:after="0" w:line="300"/>
        <w:jc w:val="center"/>
      </w:pPr>
      <w:r>
        <w:rPr>
          <w:rFonts w:ascii="Arial" w:cs="Arial" w:eastAsia="Arial" w:hAnsi="Arial"/>
          <w:color w:val="555555"/>
          <w:sz w:val="22"/>
          <w:szCs w:val="22"/>
        </w:rPr>
        <w:t xml:space="preserve">Thiết kế chi tiết 11 Domain + Shared Layer</w:t>
      </w:r>
    </w:p>
    <w:p>
      <w:pPr>
        <w:spacing w:before="300" w:after="0" w:line="3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1E3A5F"/>
                <w:sz w:val="18"/>
                <w:szCs w:val="18"/>
              </w:rPr>
              <w:t xml:space="preserve">Tổng số Domain</w:t>
            </w:r>
          </w:p>
        </w:tc>
        <w:tc>
          <w:tcPr>
            <w:tcW w:type="dxa" w:w="3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11 Domain + 1 Shared</w:t>
            </w:r>
          </w:p>
        </w:tc>
      </w:tr>
      <w:tr>
        <w:tc>
          <w:tcPr>
            <w:tcW w:type="dxa" w:w="3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1E3A5F"/>
                <w:sz w:val="18"/>
                <w:szCs w:val="18"/>
              </w:rPr>
              <w:t xml:space="preserve">Tổng số API Endpoints</w:t>
            </w:r>
          </w:p>
        </w:tc>
        <w:tc>
          <w:tcPr>
            <w:tcW w:type="dxa" w:w="3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~70+ Endpoints</w:t>
            </w:r>
          </w:p>
        </w:tc>
      </w:tr>
      <w:tr>
        <w:tc>
          <w:tcPr>
            <w:tcW w:type="dxa" w:w="3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1E3A5F"/>
                <w:sz w:val="18"/>
                <w:szCs w:val="18"/>
              </w:rPr>
              <w:t xml:space="preserve">Tổng số Domain Events</w:t>
            </w:r>
          </w:p>
        </w:tc>
        <w:tc>
          <w:tcPr>
            <w:tcW w:type="dxa" w:w="3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~20 Events</w:t>
            </w:r>
          </w:p>
        </w:tc>
      </w:tr>
      <w:tr>
        <w:tc>
          <w:tcPr>
            <w:tcW w:type="dxa" w:w="3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1E3A5F"/>
                <w:sz w:val="18"/>
                <w:szCs w:val="18"/>
              </w:rPr>
              <w:t xml:space="preserve">Kiến trúc</w:t>
            </w:r>
          </w:p>
        </w:tc>
        <w:tc>
          <w:tcPr>
            <w:tcW w:type="dxa" w:w="3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Modular Monolith + Clean Architecture Lite</w:t>
            </w:r>
          </w:p>
        </w:tc>
      </w:tr>
      <w:tr>
        <w:tc>
          <w:tcPr>
            <w:tcW w:type="dxa" w:w="3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1E3A5F"/>
                <w:sz w:val="18"/>
                <w:szCs w:val="18"/>
              </w:rPr>
              <w:t xml:space="preserve">Version</w:t>
            </w:r>
          </w:p>
        </w:tc>
        <w:tc>
          <w:tcPr>
            <w:tcW w:type="dxa" w:w="3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1.0 — Tháng 03/2026</w:t>
            </w:r>
          </w:p>
        </w:tc>
      </w:tr>
    </w:tbl>
    <w:p>
      <w:r>
        <w:br w:type="page"/>
      </w:r>
    </w:p>
    <w:p>
      <w:pPr>
        <w:pStyle w:val="Heading1"/>
        <w:pBdr>
          <w:bottom w:val="single" w:color="0078D4" w:sz="6" w:space="6"/>
        </w:pBdr>
        <w:spacing w:before="360" w:after="160" w:line="300"/>
      </w:pPr>
      <w:r>
        <w:rPr>
          <w:rFonts w:ascii="Arial" w:cs="Arial" w:eastAsia="Arial" w:hAnsi="Arial"/>
          <w:b/>
          <w:bCs/>
          <w:color w:val="1E3A5F"/>
          <w:sz w:val="34"/>
          <w:szCs w:val="34"/>
        </w:rPr>
        <w:t xml:space="preserve">MỤC LỤC</w:t>
      </w:r>
    </w:p>
    <w:p>
      <w:pPr>
        <w:spacing w:before="80" w:after="0" w:line="300"/>
      </w:pPr>
      <w:r>
        <w:t xml:space="preserve"/>
      </w:r>
    </w:p>
    <w:p>
      <w:pPr>
        <w:spacing w:before="60" w:after="60" w:line="300"/>
      </w:pPr>
      <w:r>
        <w:rPr>
          <w:rFonts w:ascii="Arial" w:cs="Arial" w:eastAsia="Arial" w:hAnsi="Arial"/>
          <w:b/>
          <w:bCs/>
          <w:color w:val="0078D4"/>
          <w:sz w:val="20"/>
          <w:szCs w:val="20"/>
        </w:rPr>
        <w:t xml:space="preserve">1. </w:t>
      </w:r>
      <w:r>
        <w:rPr>
          <w:rFonts w:ascii="Arial" w:cs="Arial" w:eastAsia="Arial" w:hAnsi="Arial"/>
          <w:b/>
          <w:bCs/>
          <w:color w:val="1E3A5F"/>
          <w:sz w:val="20"/>
          <w:szCs w:val="20"/>
        </w:rPr>
        <w:t xml:space="preserve">SHARED LAYER</w:t>
      </w:r>
      <w:r>
        <w:rPr>
          <w:rFonts w:ascii="Arial" w:cs="Arial" w:eastAsia="Arial" w:hAnsi="Arial"/>
          <w:color w:val="555555"/>
          <w:sz w:val="19"/>
          <w:szCs w:val="19"/>
        </w:rPr>
        <w:t xml:space="preserve">  —  Shared: Config, Events, Exception, Base</w:t>
      </w:r>
    </w:p>
    <w:p>
      <w:pPr>
        <w:spacing w:before="60" w:after="60" w:line="300"/>
      </w:pPr>
      <w:r>
        <w:rPr>
          <w:rFonts w:ascii="Arial" w:cs="Arial" w:eastAsia="Arial" w:hAnsi="Arial"/>
          <w:b/>
          <w:bCs/>
          <w:color w:val="0078D4"/>
          <w:sz w:val="20"/>
          <w:szCs w:val="20"/>
        </w:rPr>
        <w:t xml:space="preserve">2. </w:t>
      </w:r>
      <w:r>
        <w:rPr>
          <w:rFonts w:ascii="Arial" w:cs="Arial" w:eastAsia="Arial" w:hAnsi="Arial"/>
          <w:b/>
          <w:bCs/>
          <w:color w:val="1E3A5F"/>
          <w:sz w:val="20"/>
          <w:szCs w:val="20"/>
        </w:rPr>
        <w:t xml:space="preserve">AUTH Domain</w:t>
      </w:r>
      <w:r>
        <w:rPr>
          <w:rFonts w:ascii="Arial" w:cs="Arial" w:eastAsia="Arial" w:hAnsi="Arial"/>
          <w:color w:val="555555"/>
          <w:sz w:val="19"/>
          <w:szCs w:val="19"/>
        </w:rPr>
        <w:t xml:space="preserve">  —  Login, Register, JWT, OAuth2</w:t>
      </w:r>
    </w:p>
    <w:p>
      <w:pPr>
        <w:spacing w:before="60" w:after="60" w:line="300"/>
      </w:pPr>
      <w:r>
        <w:rPr>
          <w:rFonts w:ascii="Arial" w:cs="Arial" w:eastAsia="Arial" w:hAnsi="Arial"/>
          <w:b/>
          <w:bCs/>
          <w:color w:val="0078D4"/>
          <w:sz w:val="20"/>
          <w:szCs w:val="20"/>
        </w:rPr>
        <w:t xml:space="preserve">3. </w:t>
      </w:r>
      <w:r>
        <w:rPr>
          <w:rFonts w:ascii="Arial" w:cs="Arial" w:eastAsia="Arial" w:hAnsi="Arial"/>
          <w:b/>
          <w:bCs/>
          <w:color w:val="1E3A5F"/>
          <w:sz w:val="20"/>
          <w:szCs w:val="20"/>
        </w:rPr>
        <w:t xml:space="preserve">USER Domain</w:t>
      </w:r>
      <w:r>
        <w:rPr>
          <w:rFonts w:ascii="Arial" w:cs="Arial" w:eastAsia="Arial" w:hAnsi="Arial"/>
          <w:color w:val="555555"/>
          <w:sz w:val="19"/>
          <w:szCs w:val="19"/>
        </w:rPr>
        <w:t xml:space="preserve">  —  Quản lý tài khoản người dùng</w:t>
      </w:r>
    </w:p>
    <w:p>
      <w:pPr>
        <w:spacing w:before="60" w:after="60" w:line="300"/>
      </w:pPr>
      <w:r>
        <w:rPr>
          <w:rFonts w:ascii="Arial" w:cs="Arial" w:eastAsia="Arial" w:hAnsi="Arial"/>
          <w:b/>
          <w:bCs/>
          <w:color w:val="0078D4"/>
          <w:sz w:val="20"/>
          <w:szCs w:val="20"/>
        </w:rPr>
        <w:t xml:space="preserve">4. </w:t>
      </w:r>
      <w:r>
        <w:rPr>
          <w:rFonts w:ascii="Arial" w:cs="Arial" w:eastAsia="Arial" w:hAnsi="Arial"/>
          <w:b/>
          <w:bCs/>
          <w:color w:val="1E3A5F"/>
          <w:sz w:val="20"/>
          <w:szCs w:val="20"/>
        </w:rPr>
        <w:t xml:space="preserve">CANDIDATE Domain</w:t>
      </w:r>
      <w:r>
        <w:rPr>
          <w:rFonts w:ascii="Arial" w:cs="Arial" w:eastAsia="Arial" w:hAnsi="Arial"/>
          <w:color w:val="555555"/>
          <w:sz w:val="19"/>
          <w:szCs w:val="19"/>
        </w:rPr>
        <w:t xml:space="preserve">  —  Hồ sơ ứng viên, CV, Kinh nghiệm, Học vấn</w:t>
      </w:r>
    </w:p>
    <w:p>
      <w:pPr>
        <w:spacing w:before="60" w:after="60" w:line="300"/>
      </w:pPr>
      <w:r>
        <w:rPr>
          <w:rFonts w:ascii="Arial" w:cs="Arial" w:eastAsia="Arial" w:hAnsi="Arial"/>
          <w:b/>
          <w:bCs/>
          <w:color w:val="0078D4"/>
          <w:sz w:val="20"/>
          <w:szCs w:val="20"/>
        </w:rPr>
        <w:t xml:space="preserve">5. </w:t>
      </w:r>
      <w:r>
        <w:rPr>
          <w:rFonts w:ascii="Arial" w:cs="Arial" w:eastAsia="Arial" w:hAnsi="Arial"/>
          <w:b/>
          <w:bCs/>
          <w:color w:val="1E3A5F"/>
          <w:sz w:val="20"/>
          <w:szCs w:val="20"/>
        </w:rPr>
        <w:t xml:space="preserve">COMPANY Domain</w:t>
      </w:r>
      <w:r>
        <w:rPr>
          <w:rFonts w:ascii="Arial" w:cs="Arial" w:eastAsia="Arial" w:hAnsi="Arial"/>
          <w:color w:val="555555"/>
          <w:sz w:val="19"/>
          <w:szCs w:val="19"/>
        </w:rPr>
        <w:t xml:space="preserve">  —  Hồ sơ công ty, Đánh giá</w:t>
      </w:r>
    </w:p>
    <w:p>
      <w:pPr>
        <w:spacing w:before="60" w:after="60" w:line="300"/>
      </w:pPr>
      <w:r>
        <w:rPr>
          <w:rFonts w:ascii="Arial" w:cs="Arial" w:eastAsia="Arial" w:hAnsi="Arial"/>
          <w:b/>
          <w:bCs/>
          <w:color w:val="0078D4"/>
          <w:sz w:val="20"/>
          <w:szCs w:val="20"/>
        </w:rPr>
        <w:t xml:space="preserve">6. </w:t>
      </w:r>
      <w:r>
        <w:rPr>
          <w:rFonts w:ascii="Arial" w:cs="Arial" w:eastAsia="Arial" w:hAnsi="Arial"/>
          <w:b/>
          <w:bCs/>
          <w:color w:val="1E3A5F"/>
          <w:sz w:val="20"/>
          <w:szCs w:val="20"/>
        </w:rPr>
        <w:t xml:space="preserve">SUBSCRIPTION Domain</w:t>
      </w:r>
      <w:r>
        <w:rPr>
          <w:rFonts w:ascii="Arial" w:cs="Arial" w:eastAsia="Arial" w:hAnsi="Arial"/>
          <w:color w:val="555555"/>
          <w:sz w:val="19"/>
          <w:szCs w:val="19"/>
        </w:rPr>
        <w:t xml:space="preserve">  —  Gói dịch vụ, Quota, Thanh toán</w:t>
      </w:r>
    </w:p>
    <w:p>
      <w:pPr>
        <w:spacing w:before="60" w:after="60" w:line="300"/>
      </w:pPr>
      <w:r>
        <w:rPr>
          <w:rFonts w:ascii="Arial" w:cs="Arial" w:eastAsia="Arial" w:hAnsi="Arial"/>
          <w:b/>
          <w:bCs/>
          <w:color w:val="0078D4"/>
          <w:sz w:val="20"/>
          <w:szCs w:val="20"/>
        </w:rPr>
        <w:t xml:space="preserve">7. </w:t>
      </w:r>
      <w:r>
        <w:rPr>
          <w:rFonts w:ascii="Arial" w:cs="Arial" w:eastAsia="Arial" w:hAnsi="Arial"/>
          <w:b/>
          <w:bCs/>
          <w:color w:val="1E3A5F"/>
          <w:sz w:val="20"/>
          <w:szCs w:val="20"/>
        </w:rPr>
        <w:t xml:space="preserve">JOB Domain</w:t>
      </w:r>
      <w:r>
        <w:rPr>
          <w:rFonts w:ascii="Arial" w:cs="Arial" w:eastAsia="Arial" w:hAnsi="Arial"/>
          <w:color w:val="555555"/>
          <w:sz w:val="19"/>
          <w:szCs w:val="19"/>
        </w:rPr>
        <w:t xml:space="preserve">  —  Tin tuyển dụng, Tìm kiếm, Lưu việc</w:t>
      </w:r>
    </w:p>
    <w:p>
      <w:pPr>
        <w:spacing w:before="60" w:after="60" w:line="300"/>
      </w:pPr>
      <w:r>
        <w:rPr>
          <w:rFonts w:ascii="Arial" w:cs="Arial" w:eastAsia="Arial" w:hAnsi="Arial"/>
          <w:b/>
          <w:bCs/>
          <w:color w:val="0078D4"/>
          <w:sz w:val="20"/>
          <w:szCs w:val="20"/>
        </w:rPr>
        <w:t xml:space="preserve">8. </w:t>
      </w:r>
      <w:r>
        <w:rPr>
          <w:rFonts w:ascii="Arial" w:cs="Arial" w:eastAsia="Arial" w:hAnsi="Arial"/>
          <w:b/>
          <w:bCs/>
          <w:color w:val="1E3A5F"/>
          <w:sz w:val="20"/>
          <w:szCs w:val="20"/>
        </w:rPr>
        <w:t xml:space="preserve">APPLICATION Domain</w:t>
      </w:r>
      <w:r>
        <w:rPr>
          <w:rFonts w:ascii="Arial" w:cs="Arial" w:eastAsia="Arial" w:hAnsi="Arial"/>
          <w:color w:val="555555"/>
          <w:sz w:val="19"/>
          <w:szCs w:val="19"/>
        </w:rPr>
        <w:t xml:space="preserve">  —  Ứng tuyển, Quản lý đơn, Phỏng vấn</w:t>
      </w:r>
    </w:p>
    <w:p>
      <w:pPr>
        <w:spacing w:before="60" w:after="60" w:line="300"/>
      </w:pPr>
      <w:r>
        <w:rPr>
          <w:rFonts w:ascii="Arial" w:cs="Arial" w:eastAsia="Arial" w:hAnsi="Arial"/>
          <w:b/>
          <w:bCs/>
          <w:color w:val="0078D4"/>
          <w:sz w:val="20"/>
          <w:szCs w:val="20"/>
        </w:rPr>
        <w:t xml:space="preserve">9. </w:t>
      </w:r>
      <w:r>
        <w:rPr>
          <w:rFonts w:ascii="Arial" w:cs="Arial" w:eastAsia="Arial" w:hAnsi="Arial"/>
          <w:b/>
          <w:bCs/>
          <w:color w:val="1E3A5F"/>
          <w:sz w:val="20"/>
          <w:szCs w:val="20"/>
        </w:rPr>
        <w:t xml:space="preserve">AI Domain</w:t>
      </w:r>
      <w:r>
        <w:rPr>
          <w:rFonts w:ascii="Arial" w:cs="Arial" w:eastAsia="Arial" w:hAnsi="Arial"/>
          <w:color w:val="555555"/>
          <w:sz w:val="19"/>
          <w:szCs w:val="19"/>
        </w:rPr>
        <w:t xml:space="preserve">  —  CV Scoring, Job Matching, Chatbot, JD Optimizer</w:t>
      </w:r>
    </w:p>
    <w:p>
      <w:pPr>
        <w:spacing w:before="60" w:after="60" w:line="300"/>
      </w:pPr>
      <w:r>
        <w:rPr>
          <w:rFonts w:ascii="Arial" w:cs="Arial" w:eastAsia="Arial" w:hAnsi="Arial"/>
          <w:b/>
          <w:bCs/>
          <w:color w:val="0078D4"/>
          <w:sz w:val="20"/>
          <w:szCs w:val="20"/>
        </w:rPr>
        <w:t xml:space="preserve">10. </w:t>
      </w:r>
      <w:r>
        <w:rPr>
          <w:rFonts w:ascii="Arial" w:cs="Arial" w:eastAsia="Arial" w:hAnsi="Arial"/>
          <w:b/>
          <w:bCs/>
          <w:color w:val="1E3A5F"/>
          <w:sz w:val="20"/>
          <w:szCs w:val="20"/>
        </w:rPr>
        <w:t xml:space="preserve">SEARCH Domain</w:t>
      </w:r>
      <w:r>
        <w:rPr>
          <w:rFonts w:ascii="Arial" w:cs="Arial" w:eastAsia="Arial" w:hAnsi="Arial"/>
          <w:color w:val="555555"/>
          <w:sz w:val="19"/>
          <w:szCs w:val="19"/>
        </w:rPr>
        <w:t xml:space="preserve">  —  Elasticsearch, Full-text Search</w:t>
      </w:r>
    </w:p>
    <w:p>
      <w:pPr>
        <w:spacing w:before="60" w:after="60" w:line="300"/>
      </w:pPr>
      <w:r>
        <w:rPr>
          <w:rFonts w:ascii="Arial" w:cs="Arial" w:eastAsia="Arial" w:hAnsi="Arial"/>
          <w:b/>
          <w:bCs/>
          <w:color w:val="0078D4"/>
          <w:sz w:val="20"/>
          <w:szCs w:val="20"/>
        </w:rPr>
        <w:t xml:space="preserve">11. </w:t>
      </w:r>
      <w:r>
        <w:rPr>
          <w:rFonts w:ascii="Arial" w:cs="Arial" w:eastAsia="Arial" w:hAnsi="Arial"/>
          <w:b/>
          <w:bCs/>
          <w:color w:val="1E3A5F"/>
          <w:sz w:val="20"/>
          <w:szCs w:val="20"/>
        </w:rPr>
        <w:t xml:space="preserve">NOTIFICATION Domain</w:t>
      </w:r>
      <w:r>
        <w:rPr>
          <w:rFonts w:ascii="Arial" w:cs="Arial" w:eastAsia="Arial" w:hAnsi="Arial"/>
          <w:color w:val="555555"/>
          <w:sz w:val="19"/>
          <w:szCs w:val="19"/>
        </w:rPr>
        <w:t xml:space="preserve">  —  Thông báo, Email</w:t>
      </w:r>
    </w:p>
    <w:p>
      <w:pPr>
        <w:spacing w:before="60" w:after="60" w:line="300"/>
      </w:pPr>
      <w:r>
        <w:rPr>
          <w:rFonts w:ascii="Arial" w:cs="Arial" w:eastAsia="Arial" w:hAnsi="Arial"/>
          <w:b/>
          <w:bCs/>
          <w:color w:val="0078D4"/>
          <w:sz w:val="20"/>
          <w:szCs w:val="20"/>
        </w:rPr>
        <w:t xml:space="preserve">12. </w:t>
      </w:r>
      <w:r>
        <w:rPr>
          <w:rFonts w:ascii="Arial" w:cs="Arial" w:eastAsia="Arial" w:hAnsi="Arial"/>
          <w:b/>
          <w:bCs/>
          <w:color w:val="1E3A5F"/>
          <w:sz w:val="20"/>
          <w:szCs w:val="20"/>
        </w:rPr>
        <w:t xml:space="preserve">ADMIN Domain</w:t>
      </w:r>
      <w:r>
        <w:rPr>
          <w:rFonts w:ascii="Arial" w:cs="Arial" w:eastAsia="Arial" w:hAnsi="Arial"/>
          <w:color w:val="555555"/>
          <w:sz w:val="19"/>
          <w:szCs w:val="19"/>
        </w:rPr>
        <w:t xml:space="preserve">  —  Quản trị hệ thống, Analytics</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before="0" w:after="60" w:line="300"/>
            </w:pPr>
            <w:r>
              <w:rPr>
                <w:rFonts w:ascii="Arial" w:cs="Arial" w:eastAsia="Arial" w:hAnsi="Arial"/>
                <w:b/>
                <w:bCs/>
                <w:color w:val="1E3A5F"/>
                <w:sz w:val="30"/>
                <w:szCs w:val="30"/>
              </w:rPr>
              <w:t xml:space="preserve">1. SHARED LAYER</w:t>
            </w:r>
          </w:p>
          <w:p>
            <w:pPr>
              <w:spacing w:before="0" w:after="0" w:line="300"/>
            </w:pPr>
            <w:r>
              <w:rPr>
                <w:rFonts w:ascii="Arial" w:cs="Arial" w:eastAsia="Arial" w:hAnsi="Arial"/>
                <w:i/>
                <w:iCs/>
                <w:color w:val="1E3A5F"/>
                <w:sz w:val="19"/>
                <w:szCs w:val="19"/>
              </w:rPr>
              <w:t xml:space="preserve">Config · Events · Exception · Base · Utilities</w:t>
            </w:r>
          </w:p>
        </w:tc>
      </w:tr>
    </w:tbl>
    <w:p>
      <w:pPr>
        <w:spacing w:before="120" w:after="0" w:line="300"/>
      </w:pPr>
      <w:r>
        <w:t xml:space="preserve"/>
      </w:r>
    </w:p>
    <w:p>
      <w:pPr>
        <w:pStyle w:val="Heading2"/>
        <w:spacing w:before="280" w:after="120" w:line="300"/>
      </w:pPr>
      <w:r>
        <w:rPr>
          <w:rFonts w:ascii="Arial" w:cs="Arial" w:eastAsia="Arial" w:hAnsi="Arial"/>
          <w:b/>
          <w:bCs/>
          <w:color w:val="2E75B6"/>
          <w:sz w:val="26"/>
          <w:szCs w:val="26"/>
        </w:rPr>
        <w:t xml:space="preserve">1.1. Mục đích</w:t>
      </w:r>
    </w:p>
    <w:p>
      <w:pPr>
        <w:spacing w:before="60" w:after="60" w:line="300"/>
      </w:pPr>
      <w:r>
        <w:rPr>
          <w:rFonts w:ascii="Arial" w:cs="Arial" w:eastAsia="Arial" w:hAnsi="Arial"/>
          <w:b w:val="false"/>
          <w:bCs w:val="false"/>
          <w:color w:val="555555"/>
          <w:sz w:val="19"/>
          <w:szCs w:val="19"/>
        </w:rPr>
        <w:t xml:space="preserve">Shared layer là nền tảng chung cho toàn bộ ứng dụng. Không chứa business logic, chỉ chứa: cấu hình kỹ thuật, base classes, domain events (data only), exception hierarchy, response wrapper, và utilities. Mọi domain đều import từ shared, nhưng shared KHÔNG import từ bất kỳ domain nào.</w:t>
      </w:r>
    </w:p>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1.2. Cấu trúc chi tiết</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Package</w:t>
            </w:r>
          </w:p>
        </w:tc>
        <w:tc>
          <w:tcPr>
            <w:tcW w:type="dxa" w:w="6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Thành phần &amp; Mô tả</w:t>
            </w:r>
          </w:p>
        </w:tc>
      </w:tr>
      <w:tr>
        <w:tc>
          <w:tcPr>
            <w:tcW w:type="dxa" w:w="2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shared/config/</w:t>
            </w:r>
          </w:p>
        </w:tc>
        <w:tc>
          <w:tcPr>
            <w:tcW w:type="dxa" w:w="6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SecurityConfig, RedisConfig, ElasticsearchConfig, SpringAIConfig, AsyncConfig (ThreadPoolExecutor), OpenAPIConfig (Swagger), FlywayConfig, JacksonConfig</w:t>
            </w:r>
          </w:p>
        </w:tc>
      </w:tr>
      <w:tr>
        <w:tc>
          <w:tcPr>
            <w:tcW w:type="dxa" w:w="2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shared/base/</w:t>
            </w:r>
          </w:p>
        </w:tc>
        <w:tc>
          <w:tcPr>
            <w:tcW w:type="dxa" w:w="6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BaseJpaEntity.java (@MappedSuperclass: id UUID, createdAt, updatedAt) — tất cả JPA entity kế thừa</w:t>
            </w:r>
          </w:p>
        </w:tc>
      </w:tr>
      <w:tr>
        <w:tc>
          <w:tcPr>
            <w:tcW w:type="dxa" w:w="2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shared/event/</w:t>
            </w:r>
          </w:p>
        </w:tc>
        <w:tc>
          <w:tcPr>
            <w:tcW w:type="dxa" w:w="6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DomainEvent (base abstract class: eventId, occurredAt, correlationId, actorId) + tất cả event classes của từng domain. Event chỉ là data object, không có logic.</w:t>
            </w:r>
          </w:p>
        </w:tc>
      </w:tr>
      <w:tr>
        <w:tc>
          <w:tcPr>
            <w:tcW w:type="dxa" w:w="2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shared/exception/</w:t>
            </w:r>
          </w:p>
        </w:tc>
        <w:tc>
          <w:tcPr>
            <w:tcW w:type="dxa" w:w="6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GlobalExceptionHandler (@RestControllerAdvice), DomainException (base), ResourceNotFoundException (404), BusinessRuleException (422), QuotaExceededException, UnauthorizedException (401), ForbiddenException (403)</w:t>
            </w:r>
          </w:p>
        </w:tc>
      </w:tr>
      <w:tr>
        <w:tc>
          <w:tcPr>
            <w:tcW w:type="dxa" w:w="2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shared/response/</w:t>
            </w:r>
          </w:p>
        </w:tc>
        <w:tc>
          <w:tcPr>
            <w:tcW w:type="dxa" w:w="6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ApiResponse&lt;T&gt; {success, data, message, timestamp, traceId}, PageResponse&lt;T&gt; {content, page, size, totalElements, totalPages}</w:t>
            </w:r>
          </w:p>
        </w:tc>
      </w:tr>
      <w:tr>
        <w:tc>
          <w:tcPr>
            <w:tcW w:type="dxa" w:w="2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shared/audit/</w:t>
            </w:r>
          </w:p>
        </w:tc>
        <w:tc>
          <w:tcPr>
            <w:tcW w:type="dxa" w:w="6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AuditLog (@Entity → bảng audit_logs), AuditLogRepository, AuditAspect (@Aspect: tự động log mọi action quan trọng)</w:t>
            </w:r>
          </w:p>
        </w:tc>
      </w:tr>
      <w:tr>
        <w:tc>
          <w:tcPr>
            <w:tcW w:type="dxa" w:w="2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shared/validation/</w:t>
            </w:r>
          </w:p>
        </w:tc>
        <w:tc>
          <w:tcPr>
            <w:tcW w:type="dxa" w:w="6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@ValidPhone (SĐT VN), @ValidSlug, @ValidSalaryRange (min ≤ max), @ValidDateRange — Custom JSR-380 annotations</w:t>
            </w:r>
          </w:p>
        </w:tc>
      </w:tr>
      <w:tr>
        <w:tc>
          <w:tcPr>
            <w:tcW w:type="dxa" w:w="2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shared/util/</w:t>
            </w:r>
          </w:p>
        </w:tc>
        <w:tc>
          <w:tcPr>
            <w:tcW w:type="dxa" w:w="6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SlugUtils (tạo slug từ tiếng Việt), DateUtils, PaginationUtils, JsonUtils, StringUtils</w:t>
            </w:r>
          </w:p>
        </w:tc>
      </w:tr>
      <w:tr>
        <w:tc>
          <w:tcPr>
            <w:tcW w:type="dxa" w:w="2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shared/security/</w:t>
            </w:r>
          </w:p>
        </w:tc>
        <w:tc>
          <w:tcPr>
            <w:tcW w:type="dxa" w:w="6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CurrentUser (annotation lấy user từ SecurityContext), SecurityUtils.getCurrentUserId(), hasRole() helpers</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1.3. Domain Events toàn hệ thống</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Event</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Trigger</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Consumers (ai lắng nghe)</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CVUploadedEvent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Candidate upload CV</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AI Domain (tạo embedding), Search Domain (index)</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ProfileUpdatedEvent</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Candidate cập nhật profile</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AI Domain (update profile vector)</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CompanyVerifiedEvent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Admin verify công ty</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Notification (gửi email chúc mừng)</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JobPublishedEvent</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Job được publish</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Search (index ES), AI (tạo JD embedding), Notification</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JobClosedEvent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Job bị đóng/hết hạn</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Search (xóa khỏi ES index), AI (cleanup vector)</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ApplicationSubmittedEvent</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Ứng viên nộp đơn</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AI (score CV), Job (tăng apply_count), Notification</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ApplicationStatusChangedEvent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NTD đổi trạng thái đơn</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Notification (email ứng viên), Audit</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InterviewScheduledEvent</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Lịch phỏng vấn được tạo</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Notification (email cả 2 bên), Calendar</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SubscriptionActivatedEvent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Mua gói thành công</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Notification (email invoice), Audit</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SubscriptionExpiredEvent</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Gói hết hạn</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Notification (email nhắc gia hạn), Job (hạ trạng thái bài)</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PaymentSuccessEvent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Thanh toán thành công</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Subscription (activate), Notification</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QuotaExceededEvent</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Hết lượt đăng bài</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Notification (email cảnh báo NTD)</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1.4. Exception Hierarchy</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DomainException (base)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Extends RuntimeException. Tất cả business exception kế thừa từ đây. Có field: errorCode (String), httpStatus</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ResourceNotFoundException</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404 — Entity không tồn tại. VD: JobPost not found (JOB_001)</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BusinessRuleException</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422 — Vi phạm business rule. VD: Đã ứng tuyển rồi (APP_001)</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QuotaExceededException</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422 — Hết hạn mức. VD: Đã đăng đủ 5 bài trong tháng (SUB_001)</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UnauthorizedException</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401 — Token không hợp lệ / hết hạn</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ForbiddenException</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403 — Không có quyền truy cập resource này</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GlobalExceptionHandler</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@RestControllerAdvice bắt tất cả exception → format thành ApiResponse {success:false, message, errorCode}</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before="0" w:after="60" w:line="300"/>
            </w:pPr>
            <w:r>
              <w:rPr>
                <w:rFonts w:ascii="Arial" w:cs="Arial" w:eastAsia="Arial" w:hAnsi="Arial"/>
                <w:b/>
                <w:bCs/>
                <w:color w:val="2E75B6"/>
                <w:sz w:val="30"/>
                <w:szCs w:val="30"/>
              </w:rPr>
              <w:t xml:space="preserve">2. AUTH Domain</w:t>
            </w:r>
          </w:p>
          <w:p>
            <w:pPr>
              <w:spacing w:before="0" w:after="0" w:line="300"/>
            </w:pPr>
            <w:r>
              <w:rPr>
                <w:rFonts w:ascii="Arial" w:cs="Arial" w:eastAsia="Arial" w:hAnsi="Arial"/>
                <w:i/>
                <w:iCs/>
                <w:color w:val="2E75B6"/>
                <w:sz w:val="19"/>
                <w:szCs w:val="19"/>
              </w:rPr>
              <w:t xml:space="preserve">Login · Register · JWT · Refresh Token · OAuth2 (Google / LinkedIn)</w:t>
            </w:r>
          </w:p>
        </w:tc>
      </w:tr>
    </w:tbl>
    <w:p>
      <w:pPr>
        <w:spacing w:before="120" w:after="0" w:line="300"/>
      </w:pPr>
      <w:r>
        <w:t xml:space="preserve"/>
      </w:r>
    </w:p>
    <w:p>
      <w:pPr>
        <w:pStyle w:val="Heading2"/>
        <w:spacing w:before="280" w:after="120" w:line="300"/>
      </w:pPr>
      <w:r>
        <w:rPr>
          <w:rFonts w:ascii="Arial" w:cs="Arial" w:eastAsia="Arial" w:hAnsi="Arial"/>
          <w:b/>
          <w:bCs/>
          <w:color w:val="2E75B6"/>
          <w:sz w:val="26"/>
          <w:szCs w:val="26"/>
        </w:rPr>
        <w:t xml:space="preserve">2.1. Trách nhiệm</w:t>
      </w:r>
    </w:p>
    <w:p>
      <w:pPr>
        <w:spacing w:before="60" w:after="60" w:line="300"/>
      </w:pPr>
      <w:r>
        <w:rPr>
          <w:rFonts w:ascii="Arial" w:cs="Arial" w:eastAsia="Arial" w:hAnsi="Arial"/>
          <w:b w:val="false"/>
          <w:bCs w:val="false"/>
          <w:color w:val="555555"/>
          <w:sz w:val="19"/>
          <w:szCs w:val="19"/>
        </w:rPr>
        <w:t xml:space="preserve">Toàn bộ authentication &amp; token lifecycle. Không chứa user profile logic (thuộc User domain). Sau khi xác thực thành công, trả về JWT Access Token (15 phút) + Refresh Token (30 ngày lưu Redis).</w:t>
      </w:r>
    </w:p>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2.2. Use Cases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LoginUseCase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Xác thực email/password → trả về AccessToken + RefreshToken</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RegisterUseCase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Tạo tài khoản mới → gửi OTP xác thực email → trả về token</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RefreshTokenUseCase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Validate refresh token (Redis) → cấp access token mới</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LogoutUseCase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Xóa refresh token khỏi Redis → blacklist access token</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VerifyEmailUseCase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Xác thực OTP → set user.isVerified = true</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ForgotPasswordUseCase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Gửi link reset password qua email (token 15 phút)</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ResetPasswordUseCase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Validate reset token → cập nhật password mới</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OAuth2LoginUseCase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Google/LinkedIn callback → tạo/tìm user → trả token</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2.3. API Endpoints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00"/>
        <w:gridCol w:w="3600"/>
      </w:tblGrid>
      <w:t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Method</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Endpoint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Mô tả</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Auth / Role</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/api/auth/register</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Đăng ký tài khoản mới</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/api/auth/login</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Đăng nhập email/password</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/api/auth/refresh</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Cấp lại access token</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 (refresh token in body)</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/api/auth/logout</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Đăng xuất, xóa token</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/api/auth/verify-email</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Xác thực email bằng OTP</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/api/auth/resend-otp</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Gửi lại OTP xác thực</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/api/auth/forgot-password</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Gửi link reset password</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/api/auth/reset-password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Đặt lại mật khẩu mới</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 (reset token)</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/oauth2/authorize/google</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Redirect đến Google OAuth2</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/oauth2/callback/google</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Google OAuth2 callback</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/oauth2/authorize/linkedin</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Redirect đến LinkedIn OAuth2</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/oauth2/callback/linkedin</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LinkedIn OAuth2 callback</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2.4. Business Rules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40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Rule</w:t>
            </w:r>
          </w:p>
        </w:tc>
        <w:tc>
          <w:tcPr>
            <w:tcW w:type="dxa" w:w="6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Chi tiết</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BR-01</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Email unique</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Mỗi email chỉ đăng ký 1 tài khoản. Kiểm tra trước khi tạo user.</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BR-02</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OTP hết hạn</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OTP xác thực email có hiệu lực 10 phút. Tối đa 3 lần gửi lại/giờ.</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BR-03</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Access Token TTL</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Access Token sống 15 phút. Không lưu ở server (stateless).</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BR-04</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Refresh Token TTL</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Refresh Token sống 30 ngày, lưu Redis. 1 device = 1 refresh token.</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BR-05</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Blacklist logout</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Khi logout, access token còn hiệu lực bị blacklist trong Redis cho đến khi hết TTL.</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BR-06</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Brute force protection</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Sai password 5 lần → lock 15 phút. Lưu attempt count trong Redis.</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BR-07</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OAuth2 email conflict</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Nếu email OAuth đã tồn tại dưới local account → link account, không tạo mới.</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2.5. Ports (Interface ra ngoài)</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800"/>
      </w:tblGrid>
      <w:tr>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Phụ thuộc vào</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Loại</w:t>
            </w:r>
          </w:p>
        </w:tc>
        <w:tc>
          <w:tcPr>
            <w:tcW w:type="dxa" w:w="5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Lý do</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TokenStorePort</w:t>
            </w:r>
          </w:p>
        </w:tc>
        <w:tc>
          <w:tcPr>
            <w:tcW w:type="dxa" w:w="1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1E7B34"/>
                <w:sz w:val="18"/>
                <w:szCs w:val="18"/>
              </w:rPr>
              <w:t xml:space="preserve">Port/Interface</w:t>
            </w:r>
          </w:p>
        </w:tc>
        <w:tc>
          <w:tcPr>
            <w:tcW w:type="dxa" w:w="5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Lưu/xóa/validate refresh token. Implement: RedisTokenStoreAdapter</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NotificationPort</w:t>
            </w:r>
          </w:p>
        </w:tc>
        <w:tc>
          <w:tcPr>
            <w:tcW w:type="dxa" w:w="1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7B34"/>
                <w:sz w:val="18"/>
                <w:szCs w:val="18"/>
              </w:rPr>
              <w:t xml:space="preserve">Port/Interface</w:t>
            </w:r>
          </w:p>
        </w:tc>
        <w:tc>
          <w:tcPr>
            <w:tcW w:type="dxa" w:w="5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Gửi OTP email. Implement: EmailNotificationAdapter (notification domain)</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UserRepository</w:t>
            </w:r>
          </w:p>
        </w:tc>
        <w:tc>
          <w:tcPr>
            <w:tcW w:type="dxa" w:w="1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1E7B34"/>
                <w:sz w:val="18"/>
                <w:szCs w:val="18"/>
              </w:rPr>
              <w:t xml:space="preserve">Port/Interface</w:t>
            </w:r>
          </w:p>
        </w:tc>
        <w:tc>
          <w:tcPr>
            <w:tcW w:type="dxa" w:w="5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Tìm user theo email để xác thực. Implement: UserRepositoryAdapter (user domain)</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0F2F1" w:val="clear"/>
            <w:tcMar>
              <w:top w:type="dxa" w:w="160"/>
              <w:left w:type="dxa" w:w="240"/>
              <w:bottom w:type="dxa" w:w="160"/>
              <w:right w:type="dxa" w:w="240"/>
            </w:tcMar>
          </w:tcPr>
          <w:p>
            <w:pPr>
              <w:spacing w:before="0" w:after="60" w:line="300"/>
            </w:pPr>
            <w:r>
              <w:rPr>
                <w:rFonts w:ascii="Arial" w:cs="Arial" w:eastAsia="Arial" w:hAnsi="Arial"/>
                <w:b/>
                <w:bCs/>
                <w:color w:val="00695C"/>
                <w:sz w:val="30"/>
                <w:szCs w:val="30"/>
              </w:rPr>
              <w:t xml:space="preserve">3. USER Domain</w:t>
            </w:r>
          </w:p>
          <w:p>
            <w:pPr>
              <w:spacing w:before="0" w:after="0" w:line="300"/>
            </w:pPr>
            <w:r>
              <w:rPr>
                <w:rFonts w:ascii="Arial" w:cs="Arial" w:eastAsia="Arial" w:hAnsi="Arial"/>
                <w:i/>
                <w:iCs/>
                <w:color w:val="00695C"/>
                <w:sz w:val="19"/>
                <w:szCs w:val="19"/>
              </w:rPr>
              <w:t xml:space="preserve">Tài khoản người dùng · Thông tin cơ bản · Role management</w:t>
            </w:r>
          </w:p>
        </w:tc>
      </w:tr>
    </w:tbl>
    <w:p>
      <w:pPr>
        <w:spacing w:before="120" w:after="0" w:line="300"/>
      </w:pPr>
      <w:r>
        <w:t xml:space="preserve"/>
      </w:r>
    </w:p>
    <w:p>
      <w:pPr>
        <w:pStyle w:val="Heading2"/>
        <w:spacing w:before="280" w:after="120" w:line="300"/>
      </w:pPr>
      <w:r>
        <w:rPr>
          <w:rFonts w:ascii="Arial" w:cs="Arial" w:eastAsia="Arial" w:hAnsi="Arial"/>
          <w:b/>
          <w:bCs/>
          <w:color w:val="2E75B6"/>
          <w:sz w:val="26"/>
          <w:szCs w:val="26"/>
        </w:rPr>
        <w:t xml:space="preserve">3.1. Trách nhiệm</w:t>
      </w:r>
    </w:p>
    <w:p>
      <w:pPr>
        <w:spacing w:before="60" w:after="60" w:line="300"/>
      </w:pPr>
      <w:r>
        <w:rPr>
          <w:rFonts w:ascii="Arial" w:cs="Arial" w:eastAsia="Arial" w:hAnsi="Arial"/>
          <w:b w:val="false"/>
          <w:bCs w:val="false"/>
          <w:color w:val="555555"/>
          <w:sz w:val="19"/>
          <w:szCs w:val="19"/>
        </w:rPr>
        <w:t xml:space="preserve">Quản lý tài khoản users: thông tin cơ bản, role, trạng thái. User là root entity được auth domain tạo khi register. Candidate/Company profile được tạo riêng sau khi user đã có account.</w:t>
      </w:r>
    </w:p>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3.2. Use Cases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GetCurrentUserUseCase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Lấy thông tin user đang đăng nhập (/users/me)</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UpdateEmailUseCase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email → yêu cầu xác thực lại email mới</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ChangePasswordUseCase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Đổi mật khẩu (cần xác nhận password cũ)</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DeactivateAccountUseCase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Người dùng tự xóa/tắt tài khoản (soft delete)</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GetUserByIdUseCase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Lấy thông tin user theo ID (dùng nội bộ bởi các domain khác)</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3.3. API Endpoints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00"/>
        <w:gridCol w:w="3600"/>
      </w:tblGrid>
      <w:t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Method</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Endpoint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Mô tả</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Auth / Role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/api/users/me</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Thông tin user hiện tại</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/api/users/me/email</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email</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/api/users/me/password</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Đổi mật khẩu</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r>
        <w:tc>
          <w:tcPr>
            <w:tcW w:type="dxa" w:w="700"/>
            <w:tcBorders>
              <w:top w:val="single" w:color="C8D8EA" w:sz="1"/>
              <w:left w:val="single" w:color="C8D8EA" w:sz="1"/>
              <w:bottom w:val="single" w:color="C8D8EA" w:sz="1"/>
              <w:right w:val="single" w:color="C8D8EA" w:sz="1"/>
            </w:tcBorders>
            <w:shd w:fill="FFEBEE" w:val="clear"/>
            <w:tcMar>
              <w:top w:type="dxa" w:w="80"/>
              <w:left w:type="dxa" w:w="80"/>
              <w:bottom w:type="dxa" w:w="80"/>
              <w:right w:type="dxa" w:w="80"/>
            </w:tcMar>
          </w:tcPr>
          <w:p>
            <w:pPr>
              <w:jc w:val="center"/>
            </w:pPr>
            <w:r>
              <w:rPr>
                <w:rFonts w:ascii="Arial" w:cs="Arial" w:eastAsia="Arial" w:hAnsi="Arial"/>
                <w:b/>
                <w:bCs/>
                <w:color w:val="C00000"/>
                <w:sz w:val="16"/>
                <w:szCs w:val="16"/>
              </w:rPr>
              <w:t xml:space="preserve">DELETE</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/api/users/me</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Xóa/tắt tài khoản</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/api/users/{id}</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Lấy thông tin user (internal)</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3.4. Business Rules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40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Rule</w:t>
            </w:r>
          </w:p>
        </w:tc>
        <w:tc>
          <w:tcPr>
            <w:tcW w:type="dxa" w:w="6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Chi tiết</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BR-01</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Email change verification</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Khi đổi email → gửi OTP xác thực email mới. Email cũ vẫn active cho đến khi xác thực xong.</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BR-02</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Soft delete</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Xóa tài khoản là soft delete: is_active = false. Sau 30 ngày mới hard delete (scheduled job).</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BR-03</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Role immutable</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Role không thể tự thay đổi. Chỉ admin mới đổi được role.</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spacing w:before="0" w:after="60" w:line="300"/>
            </w:pPr>
            <w:r>
              <w:rPr>
                <w:rFonts w:ascii="Arial" w:cs="Arial" w:eastAsia="Arial" w:hAnsi="Arial"/>
                <w:b/>
                <w:bCs/>
                <w:color w:val="1E7B34"/>
                <w:sz w:val="30"/>
                <w:szCs w:val="30"/>
              </w:rPr>
              <w:t xml:space="preserve">4. CANDIDATE Domain</w:t>
            </w:r>
          </w:p>
          <w:p>
            <w:pPr>
              <w:spacing w:before="0" w:after="0" w:line="300"/>
            </w:pPr>
            <w:r>
              <w:rPr>
                <w:rFonts w:ascii="Arial" w:cs="Arial" w:eastAsia="Arial" w:hAnsi="Arial"/>
                <w:i/>
                <w:iCs/>
                <w:color w:val="1E7B34"/>
                <w:sz w:val="19"/>
                <w:szCs w:val="19"/>
              </w:rPr>
              <w:t xml:space="preserve">Hồ sơ ứng viên · CV · Kinh nghiệm · Học vấn · Kỹ năng</w:t>
            </w:r>
          </w:p>
        </w:tc>
      </w:tr>
    </w:tbl>
    <w:p>
      <w:pPr>
        <w:spacing w:before="120" w:after="0" w:line="300"/>
      </w:pPr>
      <w:r>
        <w:t xml:space="preserve"/>
      </w:r>
    </w:p>
    <w:p>
      <w:pPr>
        <w:pStyle w:val="Heading2"/>
        <w:spacing w:before="280" w:after="120" w:line="300"/>
      </w:pPr>
      <w:r>
        <w:rPr>
          <w:rFonts w:ascii="Arial" w:cs="Arial" w:eastAsia="Arial" w:hAnsi="Arial"/>
          <w:b/>
          <w:bCs/>
          <w:color w:val="2E75B6"/>
          <w:sz w:val="26"/>
          <w:szCs w:val="26"/>
        </w:rPr>
        <w:t xml:space="preserve">4.1. Trách nhiệm</w:t>
      </w:r>
    </w:p>
    <w:p>
      <w:pPr>
        <w:spacing w:before="60" w:after="60" w:line="300"/>
      </w:pPr>
      <w:r>
        <w:rPr>
          <w:rFonts w:ascii="Arial" w:cs="Arial" w:eastAsia="Arial" w:hAnsi="Arial"/>
          <w:b w:val="false"/>
          <w:bCs w:val="false"/>
          <w:color w:val="555555"/>
          <w:sz w:val="19"/>
          <w:szCs w:val="19"/>
        </w:rPr>
        <w:t xml:space="preserve">Quản lý toàn bộ hồ sơ ứng viên: thông tin cá nhân, danh sách CV (upload PDF hoặc tạo online bằng template), kinh nghiệm làm việc, học vấn, kỹ năng. Sau khi tạo/cập nhật CV, publish event để AI domain tạo vector embedding.</w:t>
      </w:r>
    </w:p>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4.2. Use Cases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GetProfileUseCase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Lấy hồ sơ ứng viên đầy đủ (profile + CV list + skills)</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UpdateProfileUseCase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thông tin cá nhân: headline, location, salary expectation...</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UpdateJobSearchStatusUseCase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trạng thái tìm việc: actively_looking / open / not_looking</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UploadCVUseCase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Upload file PDF/DOCX → lưu S3 → parse text → fire CVUploadedEvent</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CreateOnlineCVUseCase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Tạo CV online từ template → lưu content_json → fire CVUploadedEvent</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UpdateOnlineCVUseCase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nội dung CV online</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SetPrimaryCVUseCase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Chọn CV làm mặc định khi ứng tuyển</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DeleteCVUseCase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Xóa CV (không thể xóa CV đang được dùng trong đơn ứng tuyển pending)</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AddWorkExperienceUseCase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Thêm kinh nghiệm làm việc</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UpdateWorkExperienceUseCase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kinh nghiệm</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DeleteWorkExperienceUseCase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Xóa kinh nghiệm</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AddEducationUseCase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Thêm học vấn</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ManageSkillsUseCase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Thêm/xóa/cập nhật kỹ năng và level</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ToggleProfileVisibilityUseCase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Bật/tắt allow_search (hiển thị cho NTD tìm kiếm)</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4.3. API Endpoints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00"/>
        <w:gridCol w:w="3600"/>
      </w:tblGrid>
      <w:t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Method</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Endpoint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Mô tả</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Auth / Role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Hồ sơ cá nhân đầy đủ</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thông tin cơ bản</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/api/candidates/me/search-status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trạng thái tìm việc</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/api/candidates/{id}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Xem hồ sơ ứng viên (public)</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(subscription check)</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/api/candidates/me/cvs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CV của tôi</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/api/candidates/me/cvs/upload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Upload file CV</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/api/candidates/me/cvs/online</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Tạo CV online</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/api/candidates/me/cvs/{cvId}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CV online</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FFEBEE" w:val="clear"/>
            <w:tcMar>
              <w:top w:type="dxa" w:w="80"/>
              <w:left w:type="dxa" w:w="80"/>
              <w:bottom w:type="dxa" w:w="80"/>
              <w:right w:type="dxa" w:w="80"/>
            </w:tcMar>
          </w:tcPr>
          <w:p>
            <w:pPr>
              <w:jc w:val="center"/>
            </w:pPr>
            <w:r>
              <w:rPr>
                <w:rFonts w:ascii="Arial" w:cs="Arial" w:eastAsia="Arial" w:hAnsi="Arial"/>
                <w:b/>
                <w:bCs/>
                <w:color w:val="C00000"/>
                <w:sz w:val="16"/>
                <w:szCs w:val="16"/>
              </w:rPr>
              <w:t xml:space="preserve">DELETE</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/api/candidates/me/cvs/{cvId}</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Xóa CV</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/api/candidates/me/cvs/{cvId}/primary</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Set CV làm primary</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/api/candidates/me/experiences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Thêm kinh nghiệm</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/api/candidates/me/experiences/{id}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Sửa kinh nghiệm</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FFEBEE" w:val="clear"/>
            <w:tcMar>
              <w:top w:type="dxa" w:w="80"/>
              <w:left w:type="dxa" w:w="80"/>
              <w:bottom w:type="dxa" w:w="80"/>
              <w:right w:type="dxa" w:w="80"/>
            </w:tcMar>
          </w:tcPr>
          <w:p>
            <w:pPr>
              <w:jc w:val="center"/>
            </w:pPr>
            <w:r>
              <w:rPr>
                <w:rFonts w:ascii="Arial" w:cs="Arial" w:eastAsia="Arial" w:hAnsi="Arial"/>
                <w:b/>
                <w:bCs/>
                <w:color w:val="C00000"/>
                <w:sz w:val="16"/>
                <w:szCs w:val="16"/>
              </w:rPr>
              <w:t xml:space="preserve">DELETE</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/api/candidates/me/experiences/{id}</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Xóa kinh nghiệm</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/api/candidates/me/educations</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Thêm học vấn</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/api/candidates/me/educations/{id}</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Sửa học vấn</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FFEBEE" w:val="clear"/>
            <w:tcMar>
              <w:top w:type="dxa" w:w="80"/>
              <w:left w:type="dxa" w:w="80"/>
              <w:bottom w:type="dxa" w:w="80"/>
              <w:right w:type="dxa" w:w="80"/>
            </w:tcMar>
          </w:tcPr>
          <w:p>
            <w:pPr>
              <w:jc w:val="center"/>
            </w:pPr>
            <w:r>
              <w:rPr>
                <w:rFonts w:ascii="Arial" w:cs="Arial" w:eastAsia="Arial" w:hAnsi="Arial"/>
                <w:b/>
                <w:bCs/>
                <w:color w:val="C00000"/>
                <w:sz w:val="16"/>
                <w:szCs w:val="16"/>
              </w:rPr>
              <w:t xml:space="preserve">DELETE</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/api/candidates/me/educations/{id}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Xóa học vấn</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PUT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/api/candidates/me/skills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danh sách kỹ năng</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4.4. Business Rules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40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Rule</w:t>
            </w:r>
          </w:p>
        </w:tc>
        <w:tc>
          <w:tcPr>
            <w:tcW w:type="dxa" w:w="6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Chi tiết</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BR-01</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CV limit</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Mỗi ứng viên tối đa 5 CV. Phải xóa cũ trước khi tạo mới nếu đã đủ.</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BR-02</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CV delete protection</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Không thể xóa CV đang được sử dụng trong đơn ứng tuyển có status != rejected/withdrawn.</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BR-03</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Primary CV</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Luôn phải có đúng 1 primary CV. Khi set mới → tự động unset cái cũ.</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BR-04</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File validation</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Chỉ chấp nhận PDF/DOCX. Tối đa 5MB. Quét virus trước khi lưu S3.</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BR-05</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Embedding trigger</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Mọi thay đổi CV (upload mới, cập nhật online, cập nhật skills/experience) đều fire CVUploadedEvent để AI re-embed.</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BR-06</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Profile visibility</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allow_search = false → NTD không tìm thấy trong database ứng viên. Vẫn xem được nếu ứng viên chủ động apply.</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4.5. Events phát ra</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Event</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Trigger</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Consumers (ai lắng nghe)</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CVUploadedEvent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Upload / tạo / cập nhật CV</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AI (tạo cv_vector), Search (nếu có index ứng viên)</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ProfileUpdatedEvent</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profile cơ bản</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AI (update profile_vector)</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FFF3E0" w:val="clear"/>
            <w:tcMar>
              <w:top w:type="dxa" w:w="160"/>
              <w:left w:type="dxa" w:w="240"/>
              <w:bottom w:type="dxa" w:w="160"/>
              <w:right w:type="dxa" w:w="240"/>
            </w:tcMar>
          </w:tcPr>
          <w:p>
            <w:pPr>
              <w:spacing w:before="0" w:after="60" w:line="300"/>
            </w:pPr>
            <w:r>
              <w:rPr>
                <w:rFonts w:ascii="Arial" w:cs="Arial" w:eastAsia="Arial" w:hAnsi="Arial"/>
                <w:b/>
                <w:bCs/>
                <w:color w:val="C55A11"/>
                <w:sz w:val="30"/>
                <w:szCs w:val="30"/>
              </w:rPr>
              <w:t xml:space="preserve">5. COMPANY Domain</w:t>
            </w:r>
          </w:p>
          <w:p>
            <w:pPr>
              <w:spacing w:before="0" w:after="0" w:line="300"/>
            </w:pPr>
            <w:r>
              <w:rPr>
                <w:rFonts w:ascii="Arial" w:cs="Arial" w:eastAsia="Arial" w:hAnsi="Arial"/>
                <w:i/>
                <w:iCs/>
                <w:color w:val="C55A11"/>
                <w:sz w:val="19"/>
                <w:szCs w:val="19"/>
              </w:rPr>
              <w:t xml:space="preserve">Hồ sơ công ty · Xác thực · Đánh giá · Trang công ty</w:t>
            </w:r>
          </w:p>
        </w:tc>
      </w:tr>
    </w:tbl>
    <w:p>
      <w:pPr>
        <w:spacing w:before="120" w:after="0" w:line="300"/>
      </w:pPr>
      <w:r>
        <w:t xml:space="preserve"/>
      </w:r>
    </w:p>
    <w:p>
      <w:pPr>
        <w:pStyle w:val="Heading2"/>
        <w:spacing w:before="280" w:after="120" w:line="300"/>
      </w:pPr>
      <w:r>
        <w:rPr>
          <w:rFonts w:ascii="Arial" w:cs="Arial" w:eastAsia="Arial" w:hAnsi="Arial"/>
          <w:b/>
          <w:bCs/>
          <w:color w:val="2E75B6"/>
          <w:sz w:val="26"/>
          <w:szCs w:val="26"/>
        </w:rPr>
        <w:t xml:space="preserve">5.1. Trách nhiệm</w:t>
      </w:r>
    </w:p>
    <w:p>
      <w:pPr>
        <w:spacing w:before="60" w:after="60" w:line="300"/>
      </w:pPr>
      <w:r>
        <w:rPr>
          <w:rFonts w:ascii="Arial" w:cs="Arial" w:eastAsia="Arial" w:hAnsi="Arial"/>
          <w:b w:val="false"/>
          <w:bCs w:val="false"/>
          <w:color w:val="555555"/>
          <w:sz w:val="19"/>
          <w:szCs w:val="19"/>
        </w:rPr>
        <w:t xml:space="preserve">Quản lý hồ sơ công ty, quy trình xác thực doanh nghiệp (verification), trang công ty công khai, và hệ thống đánh giá/review từ ứng viên.</w:t>
      </w:r>
    </w:p>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5.2. Use Cases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CreateCompanyProfileUseCase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Tạo hồ sơ công ty lần đầu sau khi đăng ký employer account</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UpdateCompanyProfileUseCase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thông tin công ty: mô tả, địa chỉ, website, logo...</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UploadCompanyLogoUseCase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Upload logo / ảnh bìa → lưu S3</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GetCompanyPublicUseCase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Xem trang công ty công khai (bao gồm rating, review tổng hợp)</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SubmitForVerificationUseCase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Nộp hồ sơ xác thực: upload GPKD, thông tin tax code</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ReviewCompanyUseCase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Ứng viên/nhân viên viết review công ty (ẩn danh hoặc không)</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GetCompanyReviewsUseCase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Lấy danh sách review có phân trang + filter</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5.3. API Endpoints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00"/>
        <w:gridCol w:w="3600"/>
      </w:tblGrid>
      <w:t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Method</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Endpoint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Mô tả</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Auth / Role</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/api/companies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Tạo hồ sơ công ty</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/api/companies/me</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Hồ sơ công ty của tôi</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/api/companies/me</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thông tin công ty</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/api/companies/me/logo</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Upload logo công ty</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/api/companies/me/cover</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Upload ảnh bìa</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/api/companies/me/verify</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Nộp hồ sơ xác thực</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/api/companies/{id}</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Trang công ty công khai</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/api/companies/{id}/reviews</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reviews công ty</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/api/companies/{id}/reviews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Viết review công ty</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FFEBEE" w:val="clear"/>
            <w:tcMar>
              <w:top w:type="dxa" w:w="80"/>
              <w:left w:type="dxa" w:w="80"/>
              <w:bottom w:type="dxa" w:w="80"/>
              <w:right w:type="dxa" w:w="80"/>
            </w:tcMar>
          </w:tcPr>
          <w:p>
            <w:pPr>
              <w:jc w:val="center"/>
            </w:pPr>
            <w:r>
              <w:rPr>
                <w:rFonts w:ascii="Arial" w:cs="Arial" w:eastAsia="Arial" w:hAnsi="Arial"/>
                <w:b/>
                <w:bCs/>
                <w:color w:val="C00000"/>
                <w:sz w:val="16"/>
                <w:szCs w:val="16"/>
              </w:rPr>
              <w:t xml:space="preserve">DELETE</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/api/companies/{id}/reviews/{reviewId}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Xóa review của mình</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 (owner)</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/api/companies/search</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Tìm kiếm công ty</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5.4. Business Rules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40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Rule</w:t>
            </w:r>
          </w:p>
        </w:tc>
        <w:tc>
          <w:tcPr>
            <w:tcW w:type="dxa" w:w="6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Chi tiết</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BR-01</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1 employer = 1 company</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Mỗi employer account chỉ có 1 company profile.</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BR-02</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Verification flow</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pending → verified (admin approve) hoặc rejected. Chỉ verified company mới đăng bài được.</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BR-03</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Review once</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Mỗi user chỉ review 1 lần. Có thể edit trong 24h sau khi đăng.</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BR-04</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Rating auto-update</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rating_avg và review_count tự động sync qua database trigger khi thêm/sửa/xóa review.</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BR-05</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Anonymous review</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Review ẩn danh: ẩn tên user, nhưng admin vẫn biết ai viết (không thể spam).</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5.5. Events phát ra</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Event</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Trigger</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Consumers (ai lắng nghe)</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CompanyVerifiedEvent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Admin approve verification</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Notification (email chúc mừng), Subscription (enable đăng bài)</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F3E5F5" w:val="clear"/>
            <w:tcMar>
              <w:top w:type="dxa" w:w="160"/>
              <w:left w:type="dxa" w:w="240"/>
              <w:bottom w:type="dxa" w:w="160"/>
              <w:right w:type="dxa" w:w="240"/>
            </w:tcMar>
          </w:tcPr>
          <w:p>
            <w:pPr>
              <w:spacing w:before="0" w:after="60" w:line="300"/>
            </w:pPr>
            <w:r>
              <w:rPr>
                <w:rFonts w:ascii="Arial" w:cs="Arial" w:eastAsia="Arial" w:hAnsi="Arial"/>
                <w:b/>
                <w:bCs/>
                <w:color w:val="5B2C8D"/>
                <w:sz w:val="30"/>
                <w:szCs w:val="30"/>
              </w:rPr>
              <w:t xml:space="preserve">6. SUBSCRIPTION Domain</w:t>
            </w:r>
          </w:p>
          <w:p>
            <w:pPr>
              <w:spacing w:before="0" w:after="0" w:line="300"/>
            </w:pPr>
            <w:r>
              <w:rPr>
                <w:rFonts w:ascii="Arial" w:cs="Arial" w:eastAsia="Arial" w:hAnsi="Arial"/>
                <w:i/>
                <w:iCs/>
                <w:color w:val="5B2C8D"/>
                <w:sz w:val="19"/>
                <w:szCs w:val="19"/>
              </w:rPr>
              <w:t xml:space="preserve">Gói dịch vụ · Quota · Thanh toán VNPay/MoMo · Hóa đơn</w:t>
            </w:r>
          </w:p>
        </w:tc>
      </w:tr>
    </w:tbl>
    <w:p>
      <w:pPr>
        <w:spacing w:before="120" w:after="0" w:line="300"/>
      </w:pPr>
      <w:r>
        <w:t xml:space="preserve"/>
      </w:r>
    </w:p>
    <w:p>
      <w:pPr>
        <w:pStyle w:val="Heading2"/>
        <w:spacing w:before="280" w:after="120" w:line="300"/>
      </w:pPr>
      <w:r>
        <w:rPr>
          <w:rFonts w:ascii="Arial" w:cs="Arial" w:eastAsia="Arial" w:hAnsi="Arial"/>
          <w:b/>
          <w:bCs/>
          <w:color w:val="2E75B6"/>
          <w:sz w:val="26"/>
          <w:szCs w:val="26"/>
        </w:rPr>
        <w:t xml:space="preserve">6.1. Trách nhiệm</w:t>
      </w:r>
    </w:p>
    <w:p>
      <w:pPr>
        <w:spacing w:before="60" w:after="60" w:line="300"/>
      </w:pPr>
      <w:r>
        <w:rPr>
          <w:rFonts w:ascii="Arial" w:cs="Arial" w:eastAsia="Arial" w:hAnsi="Arial"/>
          <w:b w:val="false"/>
          <w:bCs w:val="false"/>
          <w:color w:val="555555"/>
          <w:sz w:val="19"/>
          <w:szCs w:val="19"/>
        </w:rPr>
        <w:t xml:space="preserve">Quản lý toàn bộ business model của nền tảng: định nghĩa gói dịch vụ (plans), đăng ký gói của công ty (subscriptions), kiểm tra và tiêu thụ quota, xử lý thanh toán qua cổng thanh toán (VNPay, MoMo, Stripe), và quản lý vòng đời gói (activate, expire, renew, cancel).</w:t>
      </w:r>
    </w:p>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6.2. Use Cases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GetAvailablePlansUseCase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Lấy danh sách gói dịch vụ đang bán (public)</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GetCurrentSubscriptionUseCase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Lấy thông tin gói hiện tại của công ty (hạn mức còn lại)</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PurchasePlanUseCase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Khởi tạo đơn mua gói → tạo Payment pending → redirect cổng TT</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HandlePaymentCallbackUseCase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Xử lý webhook từ VNPay/MoMo → activate subscription nếu success</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CheckQuotaUseCase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Kiểm tra công ty còn đủ quota đăng bài không (dùng bởi job domain)</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ConsumeQuotaUseCase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Trừ 1 quota khi đăng bài thành công</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ReleaseQuotaUseCase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Hoàn quota khi bài đăng bị từ chối / draft</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CancelSubscriptionUseCase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Hủy tự động gia hạn (vẫn dùng đến hết kỳ)</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GetPaymentHistoryUseCase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Lịch sử thanh toán của công ty</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DownloadInvoiceUseCase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Tải hóa đơn VAT dạng PDF</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6.3. API Endpoints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00"/>
        <w:gridCol w:w="3600"/>
      </w:tblGrid>
      <w:t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Method</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Endpoint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Mô tả</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Auth / Role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/api/subscriptions/plans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gói dịch vụ</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/api/subscriptions/plans/{code}</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Chi tiết một gói</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/api/subscriptions/me</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Gói hiện tại của công ty tôi</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/api/subscriptions/purchase</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Khởi tạo mua gói → return payUrl</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/api/subscriptions/me/cancel</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Hủy tự động gia hạn</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/api/payments</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Lịch sử thanh toán</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/api/payments/{id}/invoice</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Tải hóa đơn PDF</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/api/webhooks/vnpay</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VNPay payment callback</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Internal (HMAC verify)</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/api/webhooks/momo</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MoMo payment callback</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Internal (signature verify)</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/api/webhooks/stripe</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Stripe webhook</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Internal (signature verify)</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6.4. Business Rules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40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Rule</w:t>
            </w:r>
          </w:p>
        </w:tc>
        <w:tc>
          <w:tcPr>
            <w:tcW w:type="dxa" w:w="6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Chi tiết</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BR-01</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Quota per cycle</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Quota reset vào đầu mỗi chu kỳ (monthly/yearly). Quota không cộng dồn sang kỳ sau.</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BR-02</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Publish requires quota</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Khi publish job_post phải kiểm tra quota trước. Nếu hết → throw QuotaExceededException, không cho đăng.</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BR-03</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Payment idempotency</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Webhook từ cổng TT có thể gửi nhiều lần. Dùng transaction_id để đảm bảo idempotent (không activate 2 lần).</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BR-04</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Subscription overlap</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Không cho phép mua gói mới khi gói cũ còn hạn (trừ upgrade). Upgrade: tính phần dư và cộng vào gói mới.</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BR-05</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Auto-expiry job posts</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Khi subscription expired → fire SubscriptionExpiredEvent → Job domain tự xử lý featured posts.</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BR-06</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Featured post limit</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featured_post_limit = 0 (Starter) → không được set is_featured. Kiểm tra trước khi cho phép.</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6.5. Events phát ra</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Event</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Trigger</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Consumers (ai lắng nghe)</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PaymentSuccessEvent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Webhook confirm success</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Subscription (activate gói), Notification</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SubscriptionActivatedEvent</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Gói được activate</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Notification (email + invoice PDF), Audit</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SubscriptionExpiredEvent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Scheduled job phát hiện hết hạn</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Notification (nhắc gia hạn), Job (xử lý bài featured)</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QuotaExceededEvent</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ConsumeQuota thất bại</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Notification (cảnh báo NTD)</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before="0" w:after="60" w:line="300"/>
            </w:pPr>
            <w:r>
              <w:rPr>
                <w:rFonts w:ascii="Arial" w:cs="Arial" w:eastAsia="Arial" w:hAnsi="Arial"/>
                <w:b/>
                <w:bCs/>
                <w:color w:val="1E3A5F"/>
                <w:sz w:val="30"/>
                <w:szCs w:val="30"/>
              </w:rPr>
              <w:t xml:space="preserve">7. JOB Domain</w:t>
            </w:r>
          </w:p>
          <w:p>
            <w:pPr>
              <w:spacing w:before="0" w:after="0" w:line="300"/>
            </w:pPr>
            <w:r>
              <w:rPr>
                <w:rFonts w:ascii="Arial" w:cs="Arial" w:eastAsia="Arial" w:hAnsi="Arial"/>
                <w:i/>
                <w:iCs/>
                <w:color w:val="1E3A5F"/>
                <w:sz w:val="19"/>
                <w:szCs w:val="19"/>
              </w:rPr>
              <w:t xml:space="preserve">Tin tuyển dụng · Tìm kiếm · Lọc · Lưu việc · View tracking</w:t>
            </w:r>
          </w:p>
        </w:tc>
      </w:tr>
    </w:tbl>
    <w:p>
      <w:pPr>
        <w:spacing w:before="120" w:after="0" w:line="300"/>
      </w:pPr>
      <w:r>
        <w:t xml:space="preserve"/>
      </w:r>
    </w:p>
    <w:p>
      <w:pPr>
        <w:pStyle w:val="Heading2"/>
        <w:spacing w:before="280" w:after="120" w:line="300"/>
      </w:pPr>
      <w:r>
        <w:rPr>
          <w:rFonts w:ascii="Arial" w:cs="Arial" w:eastAsia="Arial" w:hAnsi="Arial"/>
          <w:b/>
          <w:bCs/>
          <w:color w:val="2E75B6"/>
          <w:sz w:val="26"/>
          <w:szCs w:val="26"/>
        </w:rPr>
        <w:t xml:space="preserve">7.1. Trách nhiệm</w:t>
      </w:r>
    </w:p>
    <w:p>
      <w:pPr>
        <w:spacing w:before="60" w:after="60" w:line="300"/>
      </w:pPr>
      <w:r>
        <w:rPr>
          <w:rFonts w:ascii="Arial" w:cs="Arial" w:eastAsia="Arial" w:hAnsi="Arial"/>
          <w:b w:val="false"/>
          <w:bCs w:val="false"/>
          <w:color w:val="555555"/>
          <w:sz w:val="19"/>
          <w:szCs w:val="19"/>
        </w:rPr>
        <w:t xml:space="preserve">Quản lý toàn bộ vòng đời bài đăng tuyển dụng: tạo (draft) → submit review → publish → close/expire. Bao gồm tìm kiếm với nhiều bộ lọc, tracking lượt xem, và tính năng lưu việc làm yêu thích.</w:t>
      </w:r>
    </w:p>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7.2. Use Cases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CreateJobPostUseCase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Tạo bài đăng mới ở trạng thái draft. Không tốn quota.</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UpdateJobPostUseCase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nội dung bài đăng (chỉ khi draft hoặc rejected)</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SubmitForReviewUseCase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Submit bài lên admin review → chuyển sang pending_review</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PublishJobPostUseCase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Admin approve → published. Consume 1 quota. Fire JobPublishedEvent.</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RejectJobPostUseCase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Admin từ chối → rejected + lý do. Release quota nếu đã consume.</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CloseJobPostUseCase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NTD đóng bài → closed. Fire JobClosedEvent.</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RenewJobPostUseCase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Đăng lại bài đã đóng/hết hạn (tốn 1 quota mới)</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SetFeaturedUseCase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Bật/tắt nổi bật cho bài đăng (check featured quota)</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GetMyJobPostsUseCase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bài đăng của công ty tôi + stats</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GetJobDetailUseCase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Chi tiết bài đăng + thông tin công ty (public)</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SearchJobsUseCase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Tìm kiếm với filter: keyword, category, province, salary, level, type...</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SaveJobUseCase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Ứng viên lưu/bỏ lưu việc làm yêu thích</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GetSavedJobsUseCase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việc làm đã lưu</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TrackJobViewUseCase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Ghi nhận lượt xem (async, không block response)</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7.3. API Endpoints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00"/>
        <w:gridCol w:w="3600"/>
      </w:tblGrid>
      <w:t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Method</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Endpoint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Mô tả</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Auth / Role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Tìm kiếm &amp; lọc bài đăng (public)</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/api/jobs/{id}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Chi tiết bài đăng</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Tạo bài đăng mới (draft)</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(verified)</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/api/jobs/{id}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nội dung bài</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(owner)</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/api/jobs/{id}/submit</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Nộp bài lên duyệt</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(owner)</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/api/jobs/{id}/close</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Đóng bài đăng</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(owner)</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/api/jobs/{id}/renew</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Đăng lại bài cũ</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(owner)</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/api/jobs/{id}/featured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Bật/tắt nổi bật</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(owner, check quota)</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/api/jobs/me</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Bài đăng của công ty tôi</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/api/jobs/me/stats</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Thống kê bài đăng</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/api/jobs/{id}/save</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Lưu / bỏ lưu việc làm</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/api/jobs/saved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việc làm đã lưu</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/api/jobs/{id}/view</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Track lượt xem (fire and forget)</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/api/categories</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ngành nghề &amp; danh mục</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7.4. Business Rules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40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Rule</w:t>
            </w:r>
          </w:p>
        </w:tc>
        <w:tc>
          <w:tcPr>
            <w:tcW w:type="dxa" w:w="6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Chi tiết</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BR-01</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Company must be verified</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Chỉ công ty đã verified mới tạo được bài đăng.</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BR-02</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Quota check on publish</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Gọi CheckQuotaUseCase (subscription domain) trước khi publish. Nếu hết quota → không publish.</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BR-03</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Status state machine</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draft→pending_review→published→closed. rejected→draft (sửa lại). Không nhảy trạng thái tự do.</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BR-04</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Deadline validation</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Deadline phải &gt; ngày hiện tại + 1 ngày. Deadline tối đa 90 ngày từ ngày đăng.</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BR-05</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Auto expire</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Scheduled job hàng ngày: bài đã qua deadline → status = expired. Fire JobExpiredEvent.</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BR-06</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View tracking async</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@Async + @EventListener. Không block response. Batch update count mỗi 5 phút.</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BR-07</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Featured requires plan</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featured_post_limit &gt; 0 mới cho set featured. Check subscription plan trước.</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7.5. Events phát ra</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Event</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Trigger</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Consumers (ai lắng nghe)</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JobPublishedEvent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Admin approve / publish</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Search (index vào ES), AI (tạo jd_vector embedding), Notification</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JobClosedEvent</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NTD đóng bài / expired</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Search (xóa khỏi ES), AI (đánh dấu inactive)</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JobExpiredEvent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Scheduler phát hiện hết hạn</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Search, AI, Notification (email NTD)</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FFEBEE" w:val="clear"/>
            <w:tcMar>
              <w:top w:type="dxa" w:w="160"/>
              <w:left w:type="dxa" w:w="240"/>
              <w:bottom w:type="dxa" w:w="160"/>
              <w:right w:type="dxa" w:w="240"/>
            </w:tcMar>
          </w:tcPr>
          <w:p>
            <w:pPr>
              <w:spacing w:before="0" w:after="60" w:line="300"/>
            </w:pPr>
            <w:r>
              <w:rPr>
                <w:rFonts w:ascii="Arial" w:cs="Arial" w:eastAsia="Arial" w:hAnsi="Arial"/>
                <w:b/>
                <w:bCs/>
                <w:color w:val="C00000"/>
                <w:sz w:val="30"/>
                <w:szCs w:val="30"/>
              </w:rPr>
              <w:t xml:space="preserve">8. APPLICATION Domain</w:t>
            </w:r>
          </w:p>
          <w:p>
            <w:pPr>
              <w:spacing w:before="0" w:after="0" w:line="300"/>
            </w:pPr>
            <w:r>
              <w:rPr>
                <w:rFonts w:ascii="Arial" w:cs="Arial" w:eastAsia="Arial" w:hAnsi="Arial"/>
                <w:i/>
                <w:iCs/>
                <w:color w:val="C00000"/>
                <w:sz w:val="19"/>
                <w:szCs w:val="19"/>
              </w:rPr>
              <w:t xml:space="preserve">Nộp đơn · Quản lý đơn · Phỏng vấn · Status tracking</w:t>
            </w:r>
          </w:p>
        </w:tc>
      </w:tr>
    </w:tbl>
    <w:p>
      <w:pPr>
        <w:spacing w:before="120" w:after="0" w:line="300"/>
      </w:pPr>
      <w:r>
        <w:t xml:space="preserve"/>
      </w:r>
    </w:p>
    <w:p>
      <w:pPr>
        <w:pStyle w:val="Heading2"/>
        <w:spacing w:before="280" w:after="120" w:line="300"/>
      </w:pPr>
      <w:r>
        <w:rPr>
          <w:rFonts w:ascii="Arial" w:cs="Arial" w:eastAsia="Arial" w:hAnsi="Arial"/>
          <w:b/>
          <w:bCs/>
          <w:color w:val="2E75B6"/>
          <w:sz w:val="26"/>
          <w:szCs w:val="26"/>
        </w:rPr>
        <w:t xml:space="preserve">8.1. Trách nhiệm</w:t>
      </w:r>
    </w:p>
    <w:p>
      <w:pPr>
        <w:spacing w:before="60" w:after="60" w:line="300"/>
      </w:pPr>
      <w:r>
        <w:rPr>
          <w:rFonts w:ascii="Arial" w:cs="Arial" w:eastAsia="Arial" w:hAnsi="Arial"/>
          <w:b w:val="false"/>
          <w:bCs w:val="false"/>
          <w:color w:val="555555"/>
          <w:sz w:val="19"/>
          <w:szCs w:val="19"/>
        </w:rPr>
        <w:t xml:space="preserve">Quản lý toàn bộ vòng đời đơn ứng tuyển từ khi ứng viên nộp đến khi kết thúc (hired/rejected/withdrawn). Bao gồm AI scoring tích hợp, lên lịch phỏng vấn, và lưu log lịch sử thay đổi trạng thái.</w:t>
      </w:r>
    </w:p>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8.2. Use Cases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SubmitApplicationUseCase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Ứng viên nộp đơn: validate → lưu → fire ApplicationSubmittedEvent</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WithdrawApplicationUseCase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Ứng viên rút đơn (chỉ khi chưa có kết quả)</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GetMyApplicationsUseCase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Ứng viên xem lịch sử ứng tuyển của mình</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GetApplicationsForJobUseCase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NTD xem tất cả đơn của 1 bài đăng (có AI score, sort theo score)</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GetApplicationDetailUseCase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Chi tiết đơn (NTD xem: CV + cover letter + AI score + notes)</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UpdateApplicationStatusUseCase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NTD chuyển trạng thái: reviewing / interview / offer / hired / rejected</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ScheduleInterviewUseCase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NTD đặt lịch phỏng vấn (ngày giờ, hình thức, địa điểm)</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AddEmployerNoteUseCase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NTD thêm ghi chú nội bộ về ứng viên</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RateApplicationUseCase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NTD đánh giá sao ứng viên (1-5, nội bộ)</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8.3. API Endpoints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00"/>
        <w:gridCol w:w="3600"/>
      </w:tblGrid>
      <w:t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Method</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Endpoint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Mô tả</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Auth / Role</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/api/applications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Nộp đơn ứng tuyển</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/api/applications/me</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Đơn ứng tuyển của tôi</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/api/applications/me/{id}</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Chi tiết đơn của tôi</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FFEBEE" w:val="clear"/>
            <w:tcMar>
              <w:top w:type="dxa" w:w="80"/>
              <w:left w:type="dxa" w:w="80"/>
              <w:bottom w:type="dxa" w:w="80"/>
              <w:right w:type="dxa" w:w="80"/>
            </w:tcMar>
          </w:tcPr>
          <w:p>
            <w:pPr>
              <w:jc w:val="center"/>
            </w:pPr>
            <w:r>
              <w:rPr>
                <w:rFonts w:ascii="Arial" w:cs="Arial" w:eastAsia="Arial" w:hAnsi="Arial"/>
                <w:b/>
                <w:bCs/>
                <w:color w:val="C00000"/>
                <w:sz w:val="16"/>
                <w:szCs w:val="16"/>
              </w:rPr>
              <w:t xml:space="preserve">DELETE</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/api/applications/me/{id}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Rút đơn</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/api/applications/job/{jobId}</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Đơn ứng tuyển theo bài đăng</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(owner)</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/api/applications/{id}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Chi tiết đơn (NTD xem)</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(owner)</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/api/applications/{id}/status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trạng thái đơn</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(owner)</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/api/applications/{id}/interview</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Đặt lịch phỏng vấn</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(owner)</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/api/applications/{id}/note</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Thêm/sửa ghi chú nội bộ</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(owner)</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/api/applications/{id}/rating</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Đánh giá sao ứng viên</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(owner)</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8.4. Business Rules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40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Rule</w:t>
            </w:r>
          </w:p>
        </w:tc>
        <w:tc>
          <w:tcPr>
            <w:tcW w:type="dxa" w:w="6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Chi tiết</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BR-01</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One application per job</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Mỗi ứng viên chỉ nộp 1 lần/bài đăng. DB constraint UNIQUE(job_post_id, candidate_id).</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BR-02</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Job must be published</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Chỉ nộp được vào bài đăng có status = published và chưa qua deadline.</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BR-03</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Withdraw restriction</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Chỉ withdraw khi status = submitted | reviewing. Không rút khi đã có offer/hired.</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BR-04</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Status transition rules</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submitted→reviewing→interview→offer→hired. Bất kỳ status nào cũng có thể → rejected. Một lần rejected không thể undo.</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BR-05</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AI score trigger</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Khi ApplicationSubmittedEvent → AIScoreAdapter gọi AI domain async. Score lưu lại sau vài giây.</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BR-06</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Status log immutable</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Mọi thay đổi status đều được log vào application_status_logs. Không cho sửa log.</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BR-07</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Interview notification</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Khi schedule interview → fire InterviewScheduledEvent → Notification gửi email cả 2 bên.</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8.5. Events phát ra</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Event</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Trigger</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Consumers (ai lắng nghe)</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ApplicationSubmittedEvent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Ứng viên nộp đơn</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AI (score CV vs JD), Job (tăng apply_count), Notification (email NTD)</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ApplicationStatusChangedEvent</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NTD đổi status</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Notification (email ứng viên), Audit</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InterviewScheduledEvent</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NTD đặt lịch phỏng vấn</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Notification (email + calendar invite)</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F3E5F5" w:val="clear"/>
            <w:tcMar>
              <w:top w:type="dxa" w:w="160"/>
              <w:left w:type="dxa" w:w="240"/>
              <w:bottom w:type="dxa" w:w="160"/>
              <w:right w:type="dxa" w:w="240"/>
            </w:tcMar>
          </w:tcPr>
          <w:p>
            <w:pPr>
              <w:spacing w:before="0" w:after="60" w:line="300"/>
            </w:pPr>
            <w:r>
              <w:rPr>
                <w:rFonts w:ascii="Arial" w:cs="Arial" w:eastAsia="Arial" w:hAnsi="Arial"/>
                <w:b/>
                <w:bCs/>
                <w:color w:val="5B2C8D"/>
                <w:sz w:val="30"/>
                <w:szCs w:val="30"/>
              </w:rPr>
              <w:t xml:space="preserve">9. AI Domain</w:t>
            </w:r>
          </w:p>
          <w:p>
            <w:pPr>
              <w:spacing w:before="0" w:after="0" w:line="300"/>
            </w:pPr>
            <w:r>
              <w:rPr>
                <w:rFonts w:ascii="Arial" w:cs="Arial" w:eastAsia="Arial" w:hAnsi="Arial"/>
                <w:i/>
                <w:iCs/>
                <w:color w:val="5B2C8D"/>
                <w:sz w:val="19"/>
                <w:szCs w:val="19"/>
              </w:rPr>
              <w:t xml:space="preserve">CV Scoring · Job Matching · JD Optimizer · Chatbot · Batch Embedding</w:t>
            </w:r>
          </w:p>
        </w:tc>
      </w:tr>
    </w:tbl>
    <w:p>
      <w:pPr>
        <w:spacing w:before="120" w:after="0" w:line="300"/>
      </w:pPr>
      <w:r>
        <w:t xml:space="preserve"/>
      </w:r>
    </w:p>
    <w:p>
      <w:pPr>
        <w:pStyle w:val="Heading2"/>
        <w:spacing w:before="280" w:after="120" w:line="300"/>
      </w:pPr>
      <w:r>
        <w:rPr>
          <w:rFonts w:ascii="Arial" w:cs="Arial" w:eastAsia="Arial" w:hAnsi="Arial"/>
          <w:b/>
          <w:bCs/>
          <w:color w:val="2E75B6"/>
          <w:sz w:val="26"/>
          <w:szCs w:val="26"/>
        </w:rPr>
        <w:t xml:space="preserve">9.1. Trách nhiệm</w:t>
      </w:r>
    </w:p>
    <w:p>
      <w:pPr>
        <w:spacing w:before="60" w:after="60" w:line="300"/>
      </w:pPr>
      <w:r>
        <w:rPr>
          <w:rFonts w:ascii="Arial" w:cs="Arial" w:eastAsia="Arial" w:hAnsi="Arial"/>
          <w:b w:val="false"/>
          <w:bCs w:val="false"/>
          <w:color w:val="555555"/>
          <w:sz w:val="19"/>
          <w:szCs w:val="19"/>
        </w:rPr>
        <w:t xml:space="preserve">Lớp AI infrastructure và các tính năng AI của platform: tạo vector embeddings, job matching, chấm điểm CV, tối ưu JD, chatbot RAG. AI domain không chứa business rules của các domain khác — nó nhận data, xử lý AI, trả kết quả.</w:t>
      </w:r>
    </w:p>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9.2. Sub-packages &amp; Use Cases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00"/>
      </w:tblGrid>
      <w:tr>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Sub-package</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Use Case</w:t>
            </w:r>
          </w:p>
        </w:tc>
        <w:tc>
          <w:tcPr>
            <w:tcW w:type="dxa" w:w="5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Mô tả chi tiết</w:t>
            </w:r>
          </w:p>
        </w:tc>
      </w:tr>
      <w:tr>
        <w:tc>
          <w:tcPr>
            <w:tcW w:type="dxa" w:w="1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ai/core/</w:t>
            </w:r>
          </w:p>
        </w:tc>
        <w:tc>
          <w:tcPr>
            <w:tcW w:type="dxa" w:w="22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GenerateEmbeddingUseCase</w:t>
            </w:r>
          </w:p>
        </w:tc>
        <w:tc>
          <w:tcPr>
            <w:tcW w:type="dxa" w:w="5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Gọi OpenAI text-embedding-3-large → float[1536]. Dùng cho cả CV lẫn JD.</w:t>
            </w:r>
          </w:p>
        </w:tc>
      </w:tr>
      <w:tr>
        <w:tc>
          <w:tcPr>
            <w:tcW w:type="dxa" w:w="1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
            </w:r>
          </w:p>
        </w:tc>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ChatCompletionUseCase</w:t>
            </w:r>
          </w:p>
        </w:tc>
        <w:tc>
          <w:tcPr>
            <w:tcW w:type="dxa" w:w="5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Gọi OpenAI gpt-4o với prompt template. Dùng cho scoring reason + chatbot.</w:t>
            </w:r>
          </w:p>
        </w:tc>
      </w:tr>
      <w:tr>
        <w:tc>
          <w:tcPr>
            <w:tcW w:type="dxa" w:w="1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ai/matching/</w:t>
            </w:r>
          </w:p>
        </w:tc>
        <w:tc>
          <w:tcPr>
            <w:tcW w:type="dxa" w:w="2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ScoreCVUseCase</w:t>
            </w:r>
          </w:p>
        </w:tc>
        <w:tc>
          <w:tcPr>
            <w:tcW w:type="dxa" w:w="5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Cosine similarity(cv_vector, jd_vector) → score 0-100 + GPT giải thích điểm mạnh/yếu.</w:t>
            </w:r>
          </w:p>
        </w:tc>
      </w:tr>
      <w:tr>
        <w:tc>
          <w:tcPr>
            <w:tcW w:type="dxa" w:w="1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
            </w:r>
          </w:p>
        </w:tc>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GetJobRecommendationsUseCase</w:t>
            </w:r>
          </w:p>
        </w:tc>
        <w:tc>
          <w:tcPr>
            <w:tcW w:type="dxa" w:w="5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Lấy profile_vector → pgvector ANN search → top-20 jobs → filter published → trả về.</w:t>
            </w:r>
          </w:p>
        </w:tc>
      </w:tr>
      <w:tr>
        <w:tc>
          <w:tcPr>
            <w:tcW w:type="dxa" w:w="1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
            </w:r>
          </w:p>
        </w:tc>
        <w:tc>
          <w:tcPr>
            <w:tcW w:type="dxa" w:w="2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GetCandidateRecommendationsUseCase</w:t>
            </w:r>
          </w:p>
        </w:tc>
        <w:tc>
          <w:tcPr>
            <w:tcW w:type="dxa" w:w="5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NTD xem: lấy jd_vector → tìm top ứng viên phù hợp từ pool cv_vector.</w:t>
            </w:r>
          </w:p>
        </w:tc>
      </w:tr>
      <w:tr>
        <w:tc>
          <w:tcPr>
            <w:tcW w:type="dxa" w:w="1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ai/optimization/</w:t>
            </w:r>
          </w:p>
        </w:tc>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OptimizeJDUseCase</w:t>
            </w:r>
          </w:p>
        </w:tc>
        <w:tc>
          <w:tcPr>
            <w:tcW w:type="dxa" w:w="5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Nhận JD text → GPT phân tích → gợi ý: thêm từ khóa, cải thiện cấu trúc, tránh bias.</w:t>
            </w:r>
          </w:p>
        </w:tc>
      </w:tr>
      <w:tr>
        <w:tc>
          <w:tcPr>
            <w:tcW w:type="dxa" w:w="1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ai/chatbot/</w:t>
            </w:r>
          </w:p>
        </w:tc>
        <w:tc>
          <w:tcPr>
            <w:tcW w:type="dxa" w:w="2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ChatUseCase</w:t>
            </w:r>
          </w:p>
        </w:tc>
        <w:tc>
          <w:tcPr>
            <w:tcW w:type="dxa" w:w="5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RAG pipeline: lấy session history + context → retrieve relevant docs → GPT answer.</w:t>
            </w:r>
          </w:p>
        </w:tc>
      </w:tr>
      <w:tr>
        <w:tc>
          <w:tcPr>
            <w:tcW w:type="dxa" w:w="1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ai/batch/</w:t>
            </w:r>
          </w:p>
        </w:tc>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CVEmbeddingBatchJob</w:t>
            </w:r>
          </w:p>
        </w:tc>
        <w:tc>
          <w:tcPr>
            <w:tcW w:type="dxa" w:w="5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Spring Batch: xử lý hàng loạt CV chưa có embedding (scheduled hàng đêm 2AM).</w:t>
            </w:r>
          </w:p>
        </w:tc>
      </w:tr>
      <w:tr>
        <w:tc>
          <w:tcPr>
            <w:tcW w:type="dxa" w:w="1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
            </w:r>
          </w:p>
        </w:tc>
        <w:tc>
          <w:tcPr>
            <w:tcW w:type="dxa" w:w="2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RecommendationBatchJob</w:t>
            </w:r>
          </w:p>
        </w:tc>
        <w:tc>
          <w:tcPr>
            <w:tcW w:type="dxa" w:w="5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Tính toán lại recommendations cho tất cả active users (chạy 3AM hàng ngày).</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9.3. API Endpoints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00"/>
        <w:gridCol w:w="3600"/>
      </w:tblGrid>
      <w:t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Method</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Endpoint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Mô tả</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Auth / Role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/api/ai/recommendations/jobs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Việc làm gợi ý cho ứng viên</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CANDIDATE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/api/ai/recommendations/candidates</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Ứng viên gợi ý cho NTD</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(Enterprise plan)</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/api/ai/jd-optimizer</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Tối ưu JD bằng AI</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(Business+ plan)</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/api/ai/chat</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Gửi tin nhắn chatbot</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/api/ai/chat/history</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Lịch sử chat sessions</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/api/ai/score/{applicationId}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Xem AI score của đơn ứng tuyển</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EMPLOYER (owner)</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9.4. Ports (Interface)</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800"/>
      </w:tblGrid>
      <w:tr>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Phụ thuộc vào</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Loại</w:t>
            </w:r>
          </w:p>
        </w:tc>
        <w:tc>
          <w:tcPr>
            <w:tcW w:type="dxa" w:w="5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Lý do</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LLMPort</w:t>
            </w:r>
          </w:p>
        </w:tc>
        <w:tc>
          <w:tcPr>
            <w:tcW w:type="dxa" w:w="1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1E7B34"/>
                <w:sz w:val="18"/>
                <w:szCs w:val="18"/>
              </w:rPr>
              <w:t xml:space="preserve">Port/Interface</w:t>
            </w:r>
          </w:p>
        </w:tc>
        <w:tc>
          <w:tcPr>
            <w:tcW w:type="dxa" w:w="5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Abstract interface gọi LLM. Có thể swap OpenAI → Gemini → Local LLaMA không đổi UseCase.</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VectorStorePort</w:t>
            </w:r>
          </w:p>
        </w:tc>
        <w:tc>
          <w:tcPr>
            <w:tcW w:type="dxa" w:w="1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7B34"/>
                <w:sz w:val="18"/>
                <w:szCs w:val="18"/>
              </w:rPr>
              <w:t xml:space="preserve">Port/Interface</w:t>
            </w:r>
          </w:p>
        </w:tc>
        <w:tc>
          <w:tcPr>
            <w:tcW w:type="dxa" w:w="5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Abstract interface pgvector ANN search. Impl: PgVectorStoreAdapter dùng Spring AI.</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CVReaderPort</w:t>
            </w:r>
          </w:p>
        </w:tc>
        <w:tc>
          <w:tcPr>
            <w:tcW w:type="dxa" w:w="1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1E7B34"/>
                <w:sz w:val="18"/>
                <w:szCs w:val="18"/>
              </w:rPr>
              <w:t xml:space="preserve">Port/Interface</w:t>
            </w:r>
          </w:p>
        </w:tc>
        <w:tc>
          <w:tcPr>
            <w:tcW w:type="dxa" w:w="5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Đọc nội dung CV đã parsed từ candidate domain.</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JobReaderPort</w:t>
            </w:r>
          </w:p>
        </w:tc>
        <w:tc>
          <w:tcPr>
            <w:tcW w:type="dxa" w:w="1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7B34"/>
                <w:sz w:val="18"/>
                <w:szCs w:val="18"/>
              </w:rPr>
              <w:t xml:space="preserve">Port/Interface</w:t>
            </w:r>
          </w:p>
        </w:tc>
        <w:tc>
          <w:tcPr>
            <w:tcW w:type="dxa" w:w="5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Đọc JD text từ job domain để tạo embedding.</w:t>
            </w:r>
          </w:p>
        </w:tc>
      </w:tr>
    </w:tbl>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9.5. Event Listeners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Event</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Trigger</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Consumers (ai lắng nghe)</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CVUploadedEvent (consume)</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candidate domain fire</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AI: parse text → tạo cv_vector → lưu pgvector</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JobPublishedEvent (consume)</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job domain fire</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AI: tạo jd_vector cho bài đăng → lưu pgvector</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ApplicationSubmittedEvent (consume)</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application domain fire</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AI: score CV vs JD → lưu ai_match_score vào application</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0F2F1" w:val="clear"/>
            <w:tcMar>
              <w:top w:type="dxa" w:w="160"/>
              <w:left w:type="dxa" w:w="240"/>
              <w:bottom w:type="dxa" w:w="160"/>
              <w:right w:type="dxa" w:w="240"/>
            </w:tcMar>
          </w:tcPr>
          <w:p>
            <w:pPr>
              <w:spacing w:before="0" w:after="60" w:line="300"/>
            </w:pPr>
            <w:r>
              <w:rPr>
                <w:rFonts w:ascii="Arial" w:cs="Arial" w:eastAsia="Arial" w:hAnsi="Arial"/>
                <w:b/>
                <w:bCs/>
                <w:color w:val="00695C"/>
                <w:sz w:val="30"/>
                <w:szCs w:val="30"/>
              </w:rPr>
              <w:t xml:space="preserve">10. SEARCH Domain</w:t>
            </w:r>
          </w:p>
          <w:p>
            <w:pPr>
              <w:spacing w:before="0" w:after="0" w:line="300"/>
            </w:pPr>
            <w:r>
              <w:rPr>
                <w:rFonts w:ascii="Arial" w:cs="Arial" w:eastAsia="Arial" w:hAnsi="Arial"/>
                <w:i/>
                <w:iCs/>
                <w:color w:val="00695C"/>
                <w:sz w:val="19"/>
                <w:szCs w:val="19"/>
              </w:rPr>
              <w:t xml:space="preserve">Elasticsearch · Full-text Search · Faceted Filter · Auto-sync</w:t>
            </w:r>
          </w:p>
        </w:tc>
      </w:tr>
    </w:tbl>
    <w:p>
      <w:pPr>
        <w:spacing w:before="120" w:after="0" w:line="300"/>
      </w:pPr>
      <w:r>
        <w:t xml:space="preserve"/>
      </w:r>
    </w:p>
    <w:p>
      <w:pPr>
        <w:pStyle w:val="Heading2"/>
        <w:spacing w:before="280" w:after="120" w:line="300"/>
      </w:pPr>
      <w:r>
        <w:rPr>
          <w:rFonts w:ascii="Arial" w:cs="Arial" w:eastAsia="Arial" w:hAnsi="Arial"/>
          <w:b/>
          <w:bCs/>
          <w:color w:val="2E75B6"/>
          <w:sz w:val="26"/>
          <w:szCs w:val="26"/>
        </w:rPr>
        <w:t xml:space="preserve">10.1. Trách nhiệm</w:t>
      </w:r>
    </w:p>
    <w:p>
      <w:pPr>
        <w:spacing w:before="60" w:after="60" w:line="300"/>
      </w:pPr>
      <w:r>
        <w:rPr>
          <w:rFonts w:ascii="Arial" w:cs="Arial" w:eastAsia="Arial" w:hAnsi="Arial"/>
          <w:b w:val="false"/>
          <w:bCs w:val="false"/>
          <w:color w:val="555555"/>
          <w:sz w:val="19"/>
          <w:szCs w:val="19"/>
        </w:rPr>
        <w:t xml:space="preserve">Cung cấp tính năng tìm kiếm full-text bài đăng tuyển dụng hiệu năng cao qua Elasticsearch. Tự động sync dữ liệu từ PostgreSQL vào ES index khi bài đăng được publish/close/update. Hỗ trợ faceted filtering (lọc đồng thời nhiều tiêu chí) và search suggestions.</w:t>
      </w:r>
    </w:p>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10.2. Use Cases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SearchJobsUseCase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Full-text search + filter (category, province, salary, type, level, remote). Trả về kết quả có highlight.</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GetSearchSuggestionsUseCase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Gợi ý từ khóa khi đang gõ (autocomplete qua ES completion suggester)</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IndexJobPostUseCase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Đưa job post vào ES index (dùng nội bộ, trigger bởi event)</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RemoveJobPostFromIndexUseCase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Xóa job post khỏi ES index khi closed/expired</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GetSearchFacetsUseCase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Lấy aggregations: số lượng job theo từng category/province/level (cho sidebar filter)</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10.3. API Endpoints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00"/>
        <w:gridCol w:w="3600"/>
      </w:tblGrid>
      <w:t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Method</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Endpoint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Mô tả</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Auth / Role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/api/search/jobs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Tìm kiếm full-text + filter</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/api/search/jobs/suggestions</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Gợi ý từ khóa (autocomplete)</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/api/search/jobs/facets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Lấy facets cho sidebar filter</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Public</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10.4. Event Listeners (Auto-sync)</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Event</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Trigger</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Consumers (ai lắng nghe)</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JobPublishedEvent (consume)</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job domain</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Index job post vào Elasticsearch</w:t>
            </w:r>
          </w:p>
        </w:tc>
      </w:tr>
      <w:tr>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JobClosedEvent (consume)</w:t>
            </w:r>
          </w:p>
        </w:tc>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job domain</w:t>
            </w:r>
          </w:p>
        </w:tc>
        <w:tc>
          <w:tcPr>
            <w:tcW w:type="dxa" w:w="4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Xóa job post khỏi ES index</w:t>
            </w:r>
          </w:p>
        </w:tc>
      </w:tr>
      <w:tr>
        <w:tc>
          <w:tcPr>
            <w:tcW w:type="dxa" w:w="2800"/>
            <w:tcBorders>
              <w:top w:val="single" w:color="C8D8EA" w:sz="1"/>
              <w:left w:val="single" w:color="C8D8EA" w:sz="1"/>
              <w:bottom w:val="single" w:color="C8D8EA" w:sz="1"/>
              <w:right w:val="single" w:color="C8D8EA" w:sz="1"/>
            </w:tcBorders>
            <w:shd w:fill="F3E5F5" w:val="clear"/>
            <w:tcMar>
              <w:top w:type="dxa" w:w="80"/>
              <w:left w:type="dxa" w:w="140"/>
              <w:bottom w:type="dxa" w:w="80"/>
              <w:right w:type="dxa" w:w="140"/>
            </w:tcMar>
          </w:tcPr>
          <w:p>
            <w:pPr>
              <w:spacing w:before="0" w:after="0" w:line="300"/>
              <w:jc w:val="left"/>
            </w:pPr>
            <w:r>
              <w:rPr>
                <w:rFonts w:ascii="Arial" w:cs="Arial" w:eastAsia="Arial" w:hAnsi="Arial"/>
                <w:b/>
                <w:bCs/>
                <w:color w:val="5B2C8D"/>
                <w:sz w:val="18"/>
                <w:szCs w:val="18"/>
              </w:rPr>
              <w:t xml:space="preserve">JobExpiredEvent (consume)</w:t>
            </w:r>
          </w:p>
        </w:tc>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job domain</w:t>
            </w:r>
          </w:p>
        </w:tc>
        <w:tc>
          <w:tcPr>
            <w:tcW w:type="dxa" w:w="4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Xóa job post khỏi ES index</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10.5. Elasticsearch Index Mapping</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Index name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job_posts</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Analyzer</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icu_analyzer (hỗ trợ tiếng Việt có dấu, tách từ đúng)</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title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text (analyzed) + keyword (exact match) — boost: 3.0</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description</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text (analyzed) — boost: 1.0</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requirements</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text (analyzed) — boost: 1.5</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skills</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keyword[] — boost: 2.0</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province_code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keyword — dùng cho filter</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category_slug</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keyword — dùng cho filter</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salary_min/max</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long — dùng cho range filter</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employment_type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keyword — dùng cho filter</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experience_level</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keyword — dùng cho filter</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is_featured</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boolean — boost featured lên top</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published_at</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date — sort by recency</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company.*</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nested: name, logo, rating — hiển thị trong card</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spacing w:before="0" w:after="60" w:line="300"/>
            </w:pPr>
            <w:r>
              <w:rPr>
                <w:rFonts w:ascii="Arial" w:cs="Arial" w:eastAsia="Arial" w:hAnsi="Arial"/>
                <w:b/>
                <w:bCs/>
                <w:color w:val="1E7B34"/>
                <w:sz w:val="30"/>
                <w:szCs w:val="30"/>
              </w:rPr>
              <w:t xml:space="preserve">11. NOTIFICATION Domain</w:t>
            </w:r>
          </w:p>
          <w:p>
            <w:pPr>
              <w:spacing w:before="0" w:after="0" w:line="300"/>
            </w:pPr>
            <w:r>
              <w:rPr>
                <w:rFonts w:ascii="Arial" w:cs="Arial" w:eastAsia="Arial" w:hAnsi="Arial"/>
                <w:i/>
                <w:iCs/>
                <w:color w:val="1E7B34"/>
                <w:sz w:val="19"/>
                <w:szCs w:val="19"/>
              </w:rPr>
              <w:t xml:space="preserve">In-app · Email (SendGrid) · Push · Template · Preferences</w:t>
            </w:r>
          </w:p>
        </w:tc>
      </w:tr>
    </w:tbl>
    <w:p>
      <w:pPr>
        <w:spacing w:before="120" w:after="0" w:line="300"/>
      </w:pPr>
      <w:r>
        <w:t xml:space="preserve"/>
      </w:r>
    </w:p>
    <w:p>
      <w:pPr>
        <w:pStyle w:val="Heading2"/>
        <w:spacing w:before="280" w:after="120" w:line="300"/>
      </w:pPr>
      <w:r>
        <w:rPr>
          <w:rFonts w:ascii="Arial" w:cs="Arial" w:eastAsia="Arial" w:hAnsi="Arial"/>
          <w:b/>
          <w:bCs/>
          <w:color w:val="2E75B6"/>
          <w:sz w:val="26"/>
          <w:szCs w:val="26"/>
        </w:rPr>
        <w:t xml:space="preserve">11.1. Trách nhiệm</w:t>
      </w:r>
    </w:p>
    <w:p>
      <w:pPr>
        <w:spacing w:before="60" w:after="60" w:line="300"/>
      </w:pPr>
      <w:r>
        <w:rPr>
          <w:rFonts w:ascii="Arial" w:cs="Arial" w:eastAsia="Arial" w:hAnsi="Arial"/>
          <w:b w:val="false"/>
          <w:bCs w:val="false"/>
          <w:color w:val="555555"/>
          <w:sz w:val="19"/>
          <w:szCs w:val="19"/>
        </w:rPr>
        <w:t xml:space="preserve">Xử lý và gửi tất cả các loại thông báo: in-app notifications (hiển thị trong app), email (qua SendGrid/AWS SES), và push notifications (mobile). Lắng nghe events từ các domain khác, mapping sang đúng template, gửi qua đúng kênh theo preferences của user.</w:t>
      </w:r>
    </w:p>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11.2. Use Cases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GetNotificationsUseCase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Lấy danh sách thông báo in-app (unread first, phân trang)</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MarkAsReadUseCase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Đánh dấu đã đọc 1 hoặc tất cả notifications</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UpdateNotificationPrefsUseCase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Cài đặt kênh nhận thông báo theo loại (email on/off, push on/off)</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SendEmailUseCase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Gửi email theo template (dùng nội bộ)</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SendPushUseCase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Gửi push notification (dùng nội bộ)</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11.3. API Endpoints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00"/>
        <w:gridCol w:w="3600"/>
      </w:tblGrid>
      <w:t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Method</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Endpoint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Mô tả</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Auth / Role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/api/notifications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thông báo</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/api/notifications/unread-count</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Số thông báo chưa đọc</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/api/notifications/{id}/read</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Đánh dấu 1 thông báo đã đọc</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/api/notifications/read-all</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Đánh dấu tất cả đã đọc</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/api/notifications/preferences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Xem cài đặt thông báo</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/api/notifications/preferences</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Cập nhật cài đặt thông báo</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AUTHENTICATED</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11.4. Event Listeners &amp; Email Templates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Event</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Email Template</w:t>
            </w:r>
          </w:p>
        </w:tc>
        <w:tc>
          <w:tcPr>
            <w:tcW w:type="dxa" w:w="4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Nội dung thông báo</w:t>
            </w:r>
          </w:p>
        </w:tc>
      </w:tr>
      <w:tr>
        <w:tc>
          <w:tcPr>
            <w:tcW w:type="dxa" w:w="2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ApplicationSubmittedEvent</w:t>
            </w:r>
          </w:p>
        </w:tc>
        <w:tc>
          <w:tcPr>
            <w:tcW w:type="dxa" w:w="2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application_received</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Email NTD: Có đơn mới từ [Tên ứng viên] cho [Tên job]</w:t>
            </w:r>
          </w:p>
        </w:tc>
      </w:tr>
      <w:tr>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ApplicationStatusChangedEvent</w:t>
            </w:r>
          </w:p>
        </w:tc>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status_updated</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Email ứng viên: Đơn của bạn tại [Công ty] đã được [status]</w:t>
            </w:r>
          </w:p>
        </w:tc>
      </w:tr>
      <w:tr>
        <w:tc>
          <w:tcPr>
            <w:tcW w:type="dxa" w:w="2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InterviewScheduledEvent</w:t>
            </w:r>
          </w:p>
        </w:tc>
        <w:tc>
          <w:tcPr>
            <w:tcW w:type="dxa" w:w="2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interview_invite</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Email 2 bên: Lịch phỏng vấn [ngày giờ, hình thức, địa điểm]</w:t>
            </w:r>
          </w:p>
        </w:tc>
      </w:tr>
      <w:tr>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SubscriptionActivatedEvent</w:t>
            </w:r>
          </w:p>
        </w:tc>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purchase_success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Email NTD: Gói [tên] đã được kích hoạt + đính kèm hóa đơn PDF</w:t>
            </w:r>
          </w:p>
        </w:tc>
      </w:tr>
      <w:tr>
        <w:tc>
          <w:tcPr>
            <w:tcW w:type="dxa" w:w="2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SubscriptionExpiredEvent</w:t>
            </w:r>
          </w:p>
        </w:tc>
        <w:tc>
          <w:tcPr>
            <w:tcW w:type="dxa" w:w="2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subscription_expiring</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Email NTD: Gói sắp/đã hết hạn, nhắc gia hạn</w:t>
            </w:r>
          </w:p>
        </w:tc>
      </w:tr>
      <w:tr>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CompanyVerifiedEvent</w:t>
            </w:r>
          </w:p>
        </w:tc>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company_verified</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Email NTD: Tài khoản công ty đã được xác thực</w:t>
            </w:r>
          </w:p>
        </w:tc>
      </w:tr>
      <w:tr>
        <w:tc>
          <w:tcPr>
            <w:tcW w:type="dxa" w:w="2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JobPublishedEvent</w:t>
            </w:r>
          </w:p>
        </w:tc>
        <w:tc>
          <w:tcPr>
            <w:tcW w:type="dxa" w:w="2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job_published</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Email NTD: Bài [tên job] đã được duyệt và đăng</w:t>
            </w:r>
          </w:p>
        </w:tc>
      </w:tr>
      <w:tr>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QuotaExceededEvent</w:t>
            </w:r>
          </w:p>
        </w:tc>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quota_exceeded</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Email NTD: Đã hết lượt đăng bài, vui lòng nâng gói</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BF3FB" w:val="clear"/>
            <w:tcMar>
              <w:top w:type="dxa" w:w="160"/>
              <w:left w:type="dxa" w:w="240"/>
              <w:bottom w:type="dxa" w:w="160"/>
              <w:right w:type="dxa" w:w="240"/>
            </w:tcMar>
          </w:tcPr>
          <w:p>
            <w:pPr>
              <w:spacing w:before="0" w:after="60" w:line="300"/>
            </w:pPr>
            <w:r>
              <w:rPr>
                <w:rFonts w:ascii="Arial" w:cs="Arial" w:eastAsia="Arial" w:hAnsi="Arial"/>
                <w:b/>
                <w:bCs/>
                <w:color w:val="1E3A5F"/>
                <w:sz w:val="30"/>
                <w:szCs w:val="30"/>
              </w:rPr>
              <w:t xml:space="preserve">12. ADMIN Domain</w:t>
            </w:r>
          </w:p>
          <w:p>
            <w:pPr>
              <w:spacing w:before="0" w:after="0" w:line="300"/>
            </w:pPr>
            <w:r>
              <w:rPr>
                <w:rFonts w:ascii="Arial" w:cs="Arial" w:eastAsia="Arial" w:hAnsi="Arial"/>
                <w:i/>
                <w:iCs/>
                <w:color w:val="1E3A5F"/>
                <w:sz w:val="19"/>
                <w:szCs w:val="19"/>
              </w:rPr>
              <w:t xml:space="preserve">Quản trị người dùng · Duyệt bài · Verify công ty · Analytics</w:t>
            </w:r>
          </w:p>
        </w:tc>
      </w:tr>
    </w:tbl>
    <w:p>
      <w:pPr>
        <w:spacing w:before="120" w:after="0" w:line="300"/>
      </w:pPr>
      <w:r>
        <w:t xml:space="preserve"/>
      </w:r>
    </w:p>
    <w:p>
      <w:pPr>
        <w:pStyle w:val="Heading2"/>
        <w:spacing w:before="280" w:after="120" w:line="300"/>
      </w:pPr>
      <w:r>
        <w:rPr>
          <w:rFonts w:ascii="Arial" w:cs="Arial" w:eastAsia="Arial" w:hAnsi="Arial"/>
          <w:b/>
          <w:bCs/>
          <w:color w:val="2E75B6"/>
          <w:sz w:val="26"/>
          <w:szCs w:val="26"/>
        </w:rPr>
        <w:t xml:space="preserve">12.1. Trách nhiệm</w:t>
      </w:r>
    </w:p>
    <w:p>
      <w:pPr>
        <w:spacing w:before="60" w:after="60" w:line="300"/>
      </w:pPr>
      <w:r>
        <w:rPr>
          <w:rFonts w:ascii="Arial" w:cs="Arial" w:eastAsia="Arial" w:hAnsi="Arial"/>
          <w:b w:val="false"/>
          <w:bCs w:val="false"/>
          <w:color w:val="555555"/>
          <w:sz w:val="19"/>
          <w:szCs w:val="19"/>
        </w:rPr>
        <w:t xml:space="preserve">Cung cấp các chức năng quản trị hệ thống cho admin: duyệt/từ chối bài đăng, xác thực công ty, quản lý người dùng, và dashboard analytics. Admin domain không có entity/repository riêng — chỉ gọi qua các domain service.</w:t>
      </w:r>
    </w:p>
    <w:p>
      <w:pPr>
        <w:spacing w:before="80" w:after="0" w:line="300"/>
      </w:pPr>
      <w:r>
        <w:t xml:space="preserve"/>
      </w:r>
    </w:p>
    <w:p>
      <w:pPr>
        <w:pStyle w:val="Heading2"/>
        <w:spacing w:before="280" w:after="120" w:line="300"/>
      </w:pPr>
      <w:r>
        <w:rPr>
          <w:rFonts w:ascii="Arial" w:cs="Arial" w:eastAsia="Arial" w:hAnsi="Arial"/>
          <w:b/>
          <w:bCs/>
          <w:color w:val="2E75B6"/>
          <w:sz w:val="26"/>
          <w:szCs w:val="26"/>
        </w:rPr>
        <w:t xml:space="preserve">12.2. Use Cases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ListUsersUseCase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users với filter: role, status, search theo email/name</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BanUserUseCase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Ban/unban user (set is_active = false) + lý do</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ListCompaniesUseCase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công ty theo verification_status</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VerifyCompanyUseCase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Approve verification → fire CompanyVerifiedEvent</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RejectCompanyVerificationUseCase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Từ chối verification + lý do</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SuspendCompanyUseCase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Tạm đình chỉ công ty (suspended status)</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ListPendingJobPostsUseCase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bài đang chờ duyệt</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ApproveJobPostUseCase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Duyệt bài đăng → published → fire JobPublishedEvent</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RejectJobPostUseCase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Từ chối bài đăng + lý do → fire JobRejectedEvent</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GetDashboardStatsUseCase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Tổng quan: users/companies/jobs/applications theo thời gian</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GetRevenueReportUseCase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Báo cáo doanh thu theo gói, theo thời gian</w:t>
            </w:r>
          </w:p>
        </w:tc>
      </w:tr>
      <w:tr>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GetAIUsageReportUseCase</w:t>
            </w:r>
          </w:p>
        </w:tc>
        <w:tc>
          <w:tcPr>
            <w:tcW w:type="dxa" w:w="7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Báo cáo chi phí AI: token usage, cost theo feature</w:t>
            </w:r>
          </w:p>
        </w:tc>
      </w:tr>
      <w:tr>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ManagePlansUseCase</w:t>
            </w:r>
          </w:p>
        </w:tc>
        <w:tc>
          <w:tcPr>
            <w:tcW w:type="dxa" w:w="7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CRUD gói dịch vụ (thêm/sửa/ẩn gói)</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12.3. API Endpoints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800"/>
        <w:gridCol w:w="3600"/>
      </w:tblGrid>
      <w:t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Method</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Endpoint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Mô tả</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Auth / Role</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/api/admin/users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users</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/api/admin/users/{id}/ban</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Ban / unban user</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/api/admin/companies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công ty</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/api/admin/companies/{id}/verify</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Xác thực công ty</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/api/admin/companies/{id}/reject</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Từ chối xác thực</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/api/admin/companies/{id}/suspend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Tạm đình chỉ công ty</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/api/admin/jobs/pending</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Bài đăng chờ duyệt</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/api/admin/jobs/{id}/approve</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Duyệt bài đăng</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/api/admin/jobs/{id}/reject</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Từ chối bài đăng</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/api/admin/analytics/dashboard</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Dashboard tổng quan</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/api/admin/analytics/revenue</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Báo cáo doanh thu</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/api/admin/analytics/ai-usage</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Báo cáo chi phí AI</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SUPER_ADMIN</w:t>
            </w:r>
          </w:p>
        </w:tc>
      </w:tr>
      <w:tr>
        <w:tc>
          <w:tcPr>
            <w:tcW w:type="dxa" w:w="700"/>
            <w:tcBorders>
              <w:top w:val="single" w:color="C8D8EA" w:sz="1"/>
              <w:left w:val="single" w:color="C8D8EA" w:sz="1"/>
              <w:bottom w:val="single" w:color="C8D8EA" w:sz="1"/>
              <w:right w:val="single" w:color="C8D8EA" w:sz="1"/>
            </w:tcBorders>
            <w:shd w:fill="E8F5E9" w:val="clear"/>
            <w:tcMar>
              <w:top w:type="dxa" w:w="80"/>
              <w:left w:type="dxa" w:w="80"/>
              <w:bottom w:type="dxa" w:w="80"/>
              <w:right w:type="dxa" w:w="80"/>
            </w:tcMar>
          </w:tcPr>
          <w:p>
            <w:pPr>
              <w:jc w:val="center"/>
            </w:pPr>
            <w:r>
              <w:rPr>
                <w:rFonts w:ascii="Arial" w:cs="Arial" w:eastAsia="Arial" w:hAnsi="Arial"/>
                <w:b/>
                <w:bCs/>
                <w:color w:val="1E7B34"/>
                <w:sz w:val="16"/>
                <w:szCs w:val="16"/>
              </w:rPr>
              <w:t xml:space="preserve">GET</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/api/admin/plans</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Danh sách gói dịch vụ</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ADMIN</w:t>
            </w:r>
          </w:p>
        </w:tc>
      </w:tr>
      <w:tr>
        <w:tc>
          <w:tcPr>
            <w:tcW w:type="dxa" w:w="700"/>
            <w:tcBorders>
              <w:top w:val="single" w:color="C8D8EA" w:sz="1"/>
              <w:left w:val="single" w:color="C8D8EA" w:sz="1"/>
              <w:bottom w:val="single" w:color="C8D8EA" w:sz="1"/>
              <w:right w:val="single" w:color="C8D8EA" w:sz="1"/>
            </w:tcBorders>
            <w:shd w:fill="EBF3FB" w:val="clear"/>
            <w:tcMar>
              <w:top w:type="dxa" w:w="80"/>
              <w:left w:type="dxa" w:w="80"/>
              <w:bottom w:type="dxa" w:w="80"/>
              <w:right w:type="dxa" w:w="80"/>
            </w:tcMar>
          </w:tcPr>
          <w:p>
            <w:pPr>
              <w:jc w:val="center"/>
            </w:pPr>
            <w:r>
              <w:rPr>
                <w:rFonts w:ascii="Arial" w:cs="Arial" w:eastAsia="Arial" w:hAnsi="Arial"/>
                <w:b/>
                <w:bCs/>
                <w:color w:val="0078D4"/>
                <w:sz w:val="16"/>
                <w:szCs w:val="16"/>
              </w:rPr>
              <w:t xml:space="preserve">POST</w:t>
            </w:r>
          </w:p>
        </w:tc>
        <w:tc>
          <w:tcPr>
            <w:tcW w:type="dxa" w:w="21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/api/admin/plans</w:t>
            </w:r>
          </w:p>
        </w:tc>
        <w:tc>
          <w:tcPr>
            <w:tcW w:type="dxa" w:w="2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Tạo gói mới</w:t>
            </w:r>
          </w:p>
        </w:tc>
        <w:tc>
          <w:tcPr>
            <w:tcW w:type="dxa" w:w="3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SUPER_ADMIN</w:t>
            </w:r>
          </w:p>
        </w:tc>
      </w:tr>
      <w:tr>
        <w:tc>
          <w:tcPr>
            <w:tcW w:type="dxa" w:w="700"/>
            <w:tcBorders>
              <w:top w:val="single" w:color="C8D8EA" w:sz="1"/>
              <w:left w:val="single" w:color="C8D8EA" w:sz="1"/>
              <w:bottom w:val="single" w:color="C8D8EA" w:sz="1"/>
              <w:right w:val="single" w:color="C8D8EA" w:sz="1"/>
            </w:tcBorders>
            <w:shd w:fill="FFF3E0" w:val="clear"/>
            <w:tcMar>
              <w:top w:type="dxa" w:w="80"/>
              <w:left w:type="dxa" w:w="80"/>
              <w:bottom w:type="dxa" w:w="80"/>
              <w:right w:type="dxa" w:w="80"/>
            </w:tcMar>
          </w:tcPr>
          <w:p>
            <w:pPr>
              <w:jc w:val="center"/>
            </w:pPr>
            <w:r>
              <w:rPr>
                <w:rFonts w:ascii="Arial" w:cs="Arial" w:eastAsia="Arial" w:hAnsi="Arial"/>
                <w:b/>
                <w:bCs/>
                <w:color w:val="C55A11"/>
                <w:sz w:val="16"/>
                <w:szCs w:val="16"/>
              </w:rPr>
              <w:t xml:space="preserve">PATCH</w:t>
            </w:r>
          </w:p>
        </w:tc>
        <w:tc>
          <w:tcPr>
            <w:tcW w:type="dxa" w:w="21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3A5F"/>
                <w:sz w:val="17"/>
                <w:szCs w:val="17"/>
              </w:rPr>
              <w:t xml:space="preserve">/api/admin/plans/{id}</w:t>
            </w:r>
          </w:p>
        </w:tc>
        <w:tc>
          <w:tcPr>
            <w:tcW w:type="dxa" w:w="2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Sửa gói dịch vụ</w:t>
            </w:r>
          </w:p>
        </w:tc>
        <w:tc>
          <w:tcPr>
            <w:tcW w:type="dxa" w:w="3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B2C8D"/>
                <w:sz w:val="18"/>
                <w:szCs w:val="18"/>
              </w:rPr>
              <w:t xml:space="preserve">SUPER_ADMIN</w:t>
            </w:r>
          </w:p>
        </w:tc>
      </w:tr>
    </w:tbl>
    <w:p>
      <w:pPr>
        <w:spacing w:before="100" w:after="0" w:line="300"/>
      </w:pPr>
      <w:r>
        <w:t xml:space="preserve"/>
      </w:r>
    </w:p>
    <w:p>
      <w:pPr>
        <w:pStyle w:val="Heading2"/>
        <w:spacing w:before="280" w:after="120" w:line="300"/>
      </w:pPr>
      <w:r>
        <w:rPr>
          <w:rFonts w:ascii="Arial" w:cs="Arial" w:eastAsia="Arial" w:hAnsi="Arial"/>
          <w:b/>
          <w:bCs/>
          <w:color w:val="2E75B6"/>
          <w:sz w:val="26"/>
          <w:szCs w:val="26"/>
        </w:rPr>
        <w:t xml:space="preserve">12.4. Business Rules</w:t>
      </w:r>
    </w:p>
    <w:p>
      <w:pPr>
        <w:spacing w:before="6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40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Rule</w:t>
            </w:r>
          </w:p>
        </w:tc>
        <w:tc>
          <w:tcPr>
            <w:tcW w:type="dxa" w:w="6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Chi tiết</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BR-01</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Admin only calls domain services</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Admin UseCase KHÔNG inject Repository của domain khác. Chỉ gọi qua domain Service để business rules được tuân thủ.</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BR-02</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Action logging</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Mọi hành động admin (approve, reject, ban, verify) đều tự động log vào audit_logs qua AuditAspect (@Aspect).</w:t>
            </w:r>
          </w:p>
        </w:tc>
      </w:tr>
      <w:tr>
        <w:tc>
          <w:tcPr>
            <w:tcW w:type="dxa" w:w="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BR-03</w:t>
            </w:r>
          </w:p>
        </w:tc>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Super admin only</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Một số action nhạy cảm (xóa plan, xem AI cost) chỉ SUPER_ADMIN mới làm được.</w:t>
            </w:r>
          </w:p>
        </w:tc>
      </w:tr>
      <w:tr>
        <w:tc>
          <w:tcPr>
            <w:tcW w:type="dxa" w:w="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bCs/>
                <w:color w:val="0078D4"/>
                <w:sz w:val="18"/>
                <w:szCs w:val="18"/>
              </w:rPr>
              <w:t xml:space="preserve">BR-04</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Reject requires reason</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Tất cả hành động reject (job, company verification) bắt buộc phải có lý do (rejection_reason).</w:t>
            </w:r>
          </w:p>
        </w:tc>
      </w:tr>
    </w:tbl>
    <w:p>
      <w:r>
        <w:br w:type="page"/>
      </w:r>
    </w:p>
    <w:p>
      <w:pPr>
        <w:pStyle w:val="Heading1"/>
        <w:pBdr>
          <w:bottom w:val="single" w:color="0078D4" w:sz="6" w:space="6"/>
        </w:pBdr>
        <w:spacing w:before="360" w:after="160" w:line="300"/>
      </w:pPr>
      <w:r>
        <w:rPr>
          <w:rFonts w:ascii="Arial" w:cs="Arial" w:eastAsia="Arial" w:hAnsi="Arial"/>
          <w:b/>
          <w:bCs/>
          <w:color w:val="1E3A5F"/>
          <w:sz w:val="34"/>
          <w:szCs w:val="34"/>
        </w:rPr>
        <w:t xml:space="preserve">TỔNG KẾT — Dependency Map</w:t>
      </w:r>
    </w:p>
    <w:p>
      <w:pPr>
        <w:spacing w:before="100" w:after="0" w:line="300"/>
      </w:pPr>
      <w:r>
        <w:t xml:space="preserve"/>
      </w:r>
    </w:p>
    <w:p>
      <w:pPr>
        <w:spacing w:before="60" w:after="60" w:line="300"/>
      </w:pPr>
      <w:r>
        <w:rPr>
          <w:rFonts w:ascii="Arial" w:cs="Arial" w:eastAsia="Arial" w:hAnsi="Arial"/>
          <w:b w:val="false"/>
          <w:bCs w:val="false"/>
          <w:color w:val="555555"/>
          <w:sz w:val="19"/>
          <w:szCs w:val="19"/>
        </w:rPr>
        <w:t xml:space="preserve">Sơ đồ phụ thuộc giữa các domain (chỉ qua Events và Ports/Interface, không inject trực tiếp):</w:t>
      </w:r>
    </w:p>
    <w:p>
      <w:pPr>
        <w:spacing w:before="80" w:after="0" w:lin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400"/>
      </w:tblGrid>
      <w:tr>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Domain</w:t>
            </w:r>
          </w:p>
        </w:tc>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Hướng</w:t>
            </w:r>
          </w:p>
        </w:tc>
        <w:tc>
          <w:tcPr>
            <w:tcW w:type="dxa" w:w="6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Phụ thuộc vào (qua port/event)</w:t>
            </w:r>
          </w:p>
        </w:tc>
      </w:tr>
      <w:tr>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auth</w:t>
            </w:r>
          </w:p>
        </w:tc>
        <w:tc>
          <w:tcPr>
            <w:tcW w:type="dxa" w:w="1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user (UserRepository port), notification (EmailPort port)</w:t>
            </w:r>
          </w:p>
        </w:tc>
      </w:tr>
      <w:tr>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user</w:t>
            </w:r>
          </w:p>
        </w:tc>
        <w:tc>
          <w:tcPr>
            <w:tcW w:type="dxa" w:w="1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1E7B34"/>
                <w:sz w:val="18"/>
                <w:szCs w:val="18"/>
              </w:rPr>
              <w:t xml:space="preserve">Độc lập hoàn toàn — không phụ thuộc domain nào</w:t>
            </w:r>
          </w:p>
        </w:tc>
      </w:tr>
      <w:tr>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candidate</w:t>
            </w:r>
          </w:p>
        </w:tc>
        <w:tc>
          <w:tcPr>
            <w:tcW w:type="dxa" w:w="1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user (read), fire CVUploadedEvent / ProfileUpdatedEvent</w:t>
            </w:r>
          </w:p>
        </w:tc>
      </w:tr>
      <w:tr>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company</w:t>
            </w:r>
          </w:p>
        </w:tc>
        <w:tc>
          <w:tcPr>
            <w:tcW w:type="dxa" w:w="1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user (read), fire CompanyVerifiedEvent</w:t>
            </w:r>
          </w:p>
        </w:tc>
      </w:tr>
      <w:tr>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subscription</w:t>
            </w:r>
          </w:p>
        </w:tc>
        <w:tc>
          <w:tcPr>
            <w:tcW w:type="dxa" w:w="1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company (read), fire PaymentSuccessEvent / SubscriptionActivatedEvent / QuotaExceededEvent</w:t>
            </w:r>
          </w:p>
        </w:tc>
      </w:tr>
      <w:tr>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job</w:t>
            </w:r>
          </w:p>
        </w:tc>
        <w:tc>
          <w:tcPr>
            <w:tcW w:type="dxa" w:w="1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company (read), subscription (QuotaServicePort), fire JobPublishedEvent / JobClosedEvent / JobExpiredEvent</w:t>
            </w:r>
          </w:p>
        </w:tc>
      </w:tr>
      <w:tr>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application</w:t>
            </w:r>
          </w:p>
        </w:tc>
        <w:tc>
          <w:tcPr>
            <w:tcW w:type="dxa" w:w="1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job (read), candidate (read), ai (AIScorePort), fire ApplicationSubmittedEvent / StatusChangedEvent</w:t>
            </w:r>
          </w:p>
        </w:tc>
      </w:tr>
      <w:tr>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ai</w:t>
            </w:r>
          </w:p>
        </w:tc>
        <w:tc>
          <w:tcPr>
            <w:tcW w:type="dxa" w:w="1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LLMPort (OpenAI), VectorStorePort (pgvector), consume: CVUploaded, JobPublished, ApplicationSubmitted</w:t>
            </w:r>
          </w:p>
        </w:tc>
      </w:tr>
      <w:tr>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search</w:t>
            </w:r>
          </w:p>
        </w:tc>
        <w:tc>
          <w:tcPr>
            <w:tcW w:type="dxa" w:w="1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Elasticsearch, consume: JobPublished, JobClosed, JobExpired</w:t>
            </w:r>
          </w:p>
        </w:tc>
      </w:tr>
      <w:tr>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notification</w:t>
            </w:r>
          </w:p>
        </w:tc>
        <w:tc>
          <w:tcPr>
            <w:tcW w:type="dxa" w:w="1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w:t>
            </w:r>
          </w:p>
        </w:tc>
        <w:tc>
          <w:tcPr>
            <w:tcW w:type="dxa" w:w="6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EmailPort (SendGrid), consume: tất cả events từ mọi domain</w:t>
            </w:r>
          </w:p>
        </w:tc>
      </w:tr>
      <w:tr>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bCs/>
                <w:color w:val="1E3A5F"/>
                <w:sz w:val="18"/>
                <w:szCs w:val="18"/>
              </w:rPr>
              <w:t xml:space="preserve">admin</w:t>
            </w:r>
          </w:p>
        </w:tc>
        <w:tc>
          <w:tcPr>
            <w:tcW w:type="dxa" w:w="1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center"/>
            </w:pPr>
            <w:r>
              <w:rPr>
                <w:rFonts w:ascii="Arial" w:cs="Arial" w:eastAsia="Arial" w:hAnsi="Arial"/>
                <w:b w:val="false"/>
                <w:bCs w:val="false"/>
                <w:color w:val="555555"/>
                <w:sz w:val="18"/>
                <w:szCs w:val="18"/>
              </w:rPr>
              <w:t xml:space="preserve">→</w:t>
            </w:r>
          </w:p>
        </w:tc>
        <w:tc>
          <w:tcPr>
            <w:tcW w:type="dxa" w:w="6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spacing w:before="0" w:after="0" w:line="300"/>
              <w:jc w:val="left"/>
            </w:pPr>
            <w:r>
              <w:rPr>
                <w:rFonts w:ascii="Arial" w:cs="Arial" w:eastAsia="Arial" w:hAnsi="Arial"/>
                <w:b w:val="false"/>
                <w:bCs w:val="false"/>
                <w:color w:val="555555"/>
                <w:sz w:val="18"/>
                <w:szCs w:val="18"/>
              </w:rPr>
              <w:t xml:space="preserve">Gọi domain services (không inject repo trực tiếp): UserService, CompanyService, JobPostService</w:t>
            </w:r>
          </w:p>
        </w:tc>
      </w:tr>
    </w:tbl>
    <w:p>
      <w:pPr>
        <w:spacing w:before="120" w:after="0" w:line="300"/>
      </w:pPr>
      <w:r>
        <w:t xml:space="preserve"/>
      </w:r>
    </w:p>
    <w:p>
      <w:pPr>
        <w:spacing w:before="60" w:after="60" w:line="300"/>
      </w:pPr>
      <w:r>
        <w:rPr>
          <w:rFonts w:ascii="Arial" w:cs="Arial" w:eastAsia="Arial" w:hAnsi="Arial"/>
          <w:b/>
          <w:bCs/>
          <w:color w:val="C00000"/>
          <w:sz w:val="19"/>
          <w:szCs w:val="19"/>
        </w:rPr>
        <w:t xml:space="preserve">Nguyên tắc vàng: Domain không bao giờ import class của domain khác trực tiếp.</w:t>
      </w:r>
    </w:p>
    <w:p>
      <w:pPr>
        <w:spacing w:before="60" w:after="60" w:line="300"/>
      </w:pPr>
      <w:r>
        <w:rPr>
          <w:rFonts w:ascii="Arial" w:cs="Arial" w:eastAsia="Arial" w:hAnsi="Arial"/>
          <w:b w:val="false"/>
          <w:bCs w:val="false"/>
          <w:color w:val="555555"/>
          <w:sz w:val="19"/>
          <w:szCs w:val="19"/>
        </w:rPr>
        <w:t xml:space="preserve">Giao tiếp qua 2 cơ chế duy nhất: (1) Port/Interface được inject qua constructor, (2) Spring ApplicationEvent (fire and forget).</w:t>
      </w:r>
    </w:p>
    <w:sectPr>
      <w:headerReference w:type="default" r:id="rId6"/>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3" w:space="6"/>
      </w:pBdr>
      <w:spacing w:before="0" w:after="140"/>
    </w:pPr>
    <w:r>
      <w:rPr>
        <w:rFonts w:ascii="Arial" w:cs="Arial" w:eastAsia="Arial" w:hAnsi="Arial"/>
        <w:color w:val="888888"/>
        <w:sz w:val="16"/>
        <w:szCs w:val="16"/>
      </w:rPr>
      <w:t xml:space="preserve">Job Platform — Kế hoạch Domain Chi tiết</w:t>
    </w:r>
    <w:r>
      <w:rPr>
        <w:rFonts w:ascii="Arial" w:cs="Arial" w:eastAsia="Arial" w:hAnsi="Arial"/>
        <w:color w:val="888888"/>
        <w:sz w:val="16"/>
        <w:szCs w:val="16"/>
      </w:rPr>
      <w:t xml:space="preserve">          v1.0 | 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10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078D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2026-03-06T16:57:26.252Z</dcterms:created>
  <dcterms:modified xsi:type="dcterms:W3CDTF">2026-03-06T16:57:26.253Z</dcterms:modified>
</cp:coreProperties>
</file>

<file path=docProps/custom.xml><?xml version="1.0" encoding="utf-8"?>
<Properties xmlns="http://schemas.openxmlformats.org/officeDocument/2006/custom-properties" xmlns:vt="http://schemas.openxmlformats.org/officeDocument/2006/docPropsVTypes"/>
</file>