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eastAsia="Aptos Display"/>
          <w:b/>
          <w:color w:val="17365D"/>
          <w:sz w:val="50"/>
        </w:rPr>
        <w:t>KẾ HOẠCH XÂY DỰNG HỆ THỐNG LMS</w:t>
      </w:r>
    </w:p>
    <w:p>
      <w:pPr>
        <w:jc w:val="center"/>
      </w:pPr>
      <w:r>
        <w:rPr>
          <w:color w:val="5B9BD5"/>
          <w:sz w:val="28"/>
        </w:rPr>
        <w:t>Learning Management System - FastAPI / Web Application</w:t>
      </w:r>
    </w:p>
    <w:p>
      <w:pPr>
        <w:spacing w:before="500"/>
        <w:jc w:val="center"/>
      </w:pPr>
      <w:r>
        <w:rPr>
          <w:b/>
        </w:rPr>
        <w:t>Tài liệu tham khảo và hướng dẫn triển khai đề tài</w:t>
      </w:r>
    </w:p>
    <w:p>
      <w:pPr>
        <w:jc w:val="center"/>
      </w:pPr>
      <w:r>
        <w:t>Phiên bản 1.0 | Ngày 06/09/2026 | Kế hoạch chuẩn 8 tuần, thực thi trọng tâm trong 6 tuần</w:t>
      </w:r>
    </w:p>
    <w:p>
      <w:pPr>
        <w:spacing w:before="1500"/>
        <w:jc w:val="center"/>
      </w:pPr>
      <w:r>
        <w:rPr>
          <w:i/>
        </w:rPr>
        <w:t>Phạm vi: Giáo dục đại học | Vai trò: Admin, Instructor, Student</w:t>
      </w:r>
    </w:p>
    <w:p>
      <w:r>
        <w:br w:type="page"/>
      </w:r>
    </w:p>
    <w:p>
      <w:pPr>
        <w:pStyle w:val="Heading1"/>
      </w:pPr>
      <w:r>
        <w:t>1. Thông tin và mục tiêu tài liệu</w:t>
      </w:r>
    </w:p>
    <w:p>
      <w:pPr>
        <w:spacing w:after="100"/>
      </w:pPr>
      <w:r>
        <w:t>Tài liệu này chuyển hóa quy trình nghiệp vụ LMS thành kế hoạch xây dựng có thể triển khai trực tiếp trên cấu trúc repository hiện tại. Mục tiêu là tạo một hệ thống có kiến trúc rõ ràng, dễ mở rộng theo module, đủ khả năng trình diễn end-to-end và có nền tảng để tiếp tục phát triển sau giai đoạn đầu.</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F4E79"/>
          </w:tcPr>
          <w:p>
            <w:pPr>
              <w:spacing w:after="0"/>
            </w:pPr>
            <w:r/>
            <w:r>
              <w:rPr>
                <w:b/>
                <w:color w:val="FFFFFF"/>
                <w:sz w:val="18"/>
              </w:rPr>
              <w:t>Mục</w:t>
            </w:r>
          </w:p>
        </w:tc>
        <w:tc>
          <w:tcPr>
            <w:tcW w:type="dxa" w:w="8208"/>
            <w:vAlign w:val="center"/>
            <w:shd w:fill="1F4E79"/>
          </w:tcPr>
          <w:p>
            <w:pPr>
              <w:spacing w:after="0"/>
            </w:pPr>
            <w:r/>
            <w:r>
              <w:rPr>
                <w:b/>
                <w:color w:val="FFFFFF"/>
                <w:sz w:val="18"/>
              </w:rPr>
              <w:t>Nội dung</w:t>
            </w:r>
          </w:p>
        </w:tc>
      </w:tr>
      <w:tr>
        <w:tc>
          <w:tcPr>
            <w:tcW w:type="dxa" w:w="2160"/>
            <w:vAlign w:val="center"/>
            <w:shd w:fill="EAF2F8"/>
          </w:tcPr>
          <w:p>
            <w:pPr>
              <w:spacing w:after="0"/>
            </w:pPr>
            <w:r/>
            <w:r>
              <w:rPr>
                <w:b w:val="0"/>
                <w:sz w:val="18"/>
              </w:rPr>
              <w:t>Tên đề tài</w:t>
            </w:r>
          </w:p>
        </w:tc>
        <w:tc>
          <w:tcPr>
            <w:tcW w:type="dxa" w:w="8208"/>
            <w:vAlign w:val="center"/>
            <w:shd w:fill="EAF2F8"/>
          </w:tcPr>
          <w:p>
            <w:pPr>
              <w:spacing w:after="0"/>
            </w:pPr>
            <w:r/>
            <w:r>
              <w:rPr>
                <w:b w:val="0"/>
                <w:sz w:val="18"/>
              </w:rPr>
              <w:t>Quản lý học trực tuyến - Learning Management System (LMS)</w:t>
            </w:r>
          </w:p>
        </w:tc>
      </w:tr>
      <w:tr>
        <w:tc>
          <w:tcPr>
            <w:tcW w:type="dxa" w:w="2160"/>
            <w:vAlign w:val="center"/>
          </w:tcPr>
          <w:p>
            <w:pPr>
              <w:spacing w:after="0"/>
            </w:pPr>
            <w:r/>
            <w:r>
              <w:rPr>
                <w:b w:val="0"/>
                <w:sz w:val="18"/>
              </w:rPr>
              <w:t>Kiến trúc chính</w:t>
            </w:r>
          </w:p>
        </w:tc>
        <w:tc>
          <w:tcPr>
            <w:tcW w:type="dxa" w:w="8208"/>
            <w:vAlign w:val="center"/>
          </w:tcPr>
          <w:p>
            <w:pPr>
              <w:spacing w:after="0"/>
            </w:pPr>
            <w:r/>
            <w:r>
              <w:rPr>
                <w:b w:val="0"/>
                <w:sz w:val="18"/>
              </w:rPr>
              <w:t>Backend API theo module; frontend theo feature/portal; shared contracts; database; storage; infrastructure; tests</w:t>
            </w:r>
          </w:p>
        </w:tc>
      </w:tr>
      <w:tr>
        <w:tc>
          <w:tcPr>
            <w:tcW w:type="dxa" w:w="2160"/>
            <w:vAlign w:val="center"/>
            <w:shd w:fill="EAF2F8"/>
          </w:tcPr>
          <w:p>
            <w:pPr>
              <w:spacing w:after="0"/>
            </w:pPr>
            <w:r/>
            <w:r>
              <w:rPr>
                <w:b w:val="0"/>
                <w:sz w:val="18"/>
              </w:rPr>
              <w:t>Cấu trúc hiện tại</w:t>
            </w:r>
          </w:p>
        </w:tc>
        <w:tc>
          <w:tcPr>
            <w:tcW w:type="dxa" w:w="8208"/>
            <w:vAlign w:val="center"/>
            <w:shd w:fill="EAF2F8"/>
          </w:tcPr>
          <w:p>
            <w:pPr>
              <w:spacing w:after="0"/>
            </w:pPr>
            <w:r/>
            <w:r>
              <w:rPr>
                <w:b w:val="0"/>
                <w:sz w:val="18"/>
              </w:rPr>
              <w:t>lms-platform/backend, database, docs, frontend, infrastructure, shared, storage, tests</w:t>
            </w:r>
          </w:p>
        </w:tc>
      </w:tr>
      <w:tr>
        <w:tc>
          <w:tcPr>
            <w:tcW w:type="dxa" w:w="2160"/>
            <w:vAlign w:val="center"/>
          </w:tcPr>
          <w:p>
            <w:pPr>
              <w:spacing w:after="0"/>
            </w:pPr>
            <w:r/>
            <w:r>
              <w:rPr>
                <w:b w:val="0"/>
                <w:sz w:val="18"/>
              </w:rPr>
              <w:t>Thời lượng</w:t>
            </w:r>
          </w:p>
        </w:tc>
        <w:tc>
          <w:tcPr>
            <w:tcW w:type="dxa" w:w="8208"/>
            <w:vAlign w:val="center"/>
          </w:tcPr>
          <w:p>
            <w:pPr>
              <w:spacing w:after="0"/>
            </w:pPr>
            <w:r/>
            <w:r>
              <w:rPr>
                <w:b w:val="0"/>
                <w:sz w:val="18"/>
              </w:rPr>
              <w:t>Kế hoạch 8 tuần; phân bổ khối lượng để có thể hoàn thành bản MVP trong 6 tuần</w:t>
            </w:r>
          </w:p>
        </w:tc>
      </w:tr>
      <w:tr>
        <w:tc>
          <w:tcPr>
            <w:tcW w:type="dxa" w:w="2160"/>
            <w:vAlign w:val="center"/>
            <w:shd w:fill="EAF2F8"/>
          </w:tcPr>
          <w:p>
            <w:pPr>
              <w:spacing w:after="0"/>
            </w:pPr>
            <w:r/>
            <w:r>
              <w:rPr>
                <w:b w:val="0"/>
                <w:sz w:val="18"/>
              </w:rPr>
              <w:t>Mục tiêu MVP</w:t>
            </w:r>
          </w:p>
        </w:tc>
        <w:tc>
          <w:tcPr>
            <w:tcW w:type="dxa" w:w="8208"/>
            <w:vAlign w:val="center"/>
            <w:shd w:fill="EAF2F8"/>
          </w:tcPr>
          <w:p>
            <w:pPr>
              <w:spacing w:after="0"/>
            </w:pPr>
            <w:r/>
            <w:r>
              <w:rPr>
                <w:b w:val="0"/>
                <w:sz w:val="18"/>
              </w:rPr>
              <w:t>Hoàn chỉnh luồng đăng nhập -&gt; ghi danh -&gt; học -&gt; bài tập/thi -&gt; chấm điểm -&gt; tiến độ/báo cáo</w:t>
            </w:r>
          </w:p>
        </w:tc>
      </w:tr>
      <w:tr>
        <w:tc>
          <w:tcPr>
            <w:tcW w:type="dxa" w:w="2160"/>
            <w:vAlign w:val="center"/>
          </w:tcPr>
          <w:p>
            <w:pPr>
              <w:spacing w:after="0"/>
            </w:pPr>
            <w:r/>
            <w:r>
              <w:rPr>
                <w:b w:val="0"/>
                <w:sz w:val="18"/>
              </w:rPr>
              <w:t>Nguyên tắc</w:t>
            </w:r>
          </w:p>
        </w:tc>
        <w:tc>
          <w:tcPr>
            <w:tcW w:type="dxa" w:w="8208"/>
            <w:vAlign w:val="center"/>
          </w:tcPr>
          <w:p>
            <w:pPr>
              <w:spacing w:after="0"/>
            </w:pPr>
            <w:r/>
            <w:r>
              <w:rPr>
                <w:b w:val="0"/>
                <w:sz w:val="18"/>
              </w:rPr>
              <w:t>Ưu tiên nghiệp vụ lõi, bảo mật mặc định, audit cho hành động nhạy cảm, kiểm thử theo luồng người dùng</w:t>
            </w:r>
          </w:p>
        </w:tc>
      </w:tr>
    </w:tbl>
    <w:p>
      <w:pPr>
        <w:spacing w:after="0"/>
      </w:pPr>
    </w:p>
    <w:p>
      <w:pPr>
        <w:pStyle w:val="Heading1"/>
      </w:pPr>
      <w:r>
        <w:t>2. Kết quả cần đạt</w:t>
      </w:r>
    </w:p>
    <w:p>
      <w:pPr>
        <w:pStyle w:val="ListBullet"/>
        <w:spacing w:after="40"/>
      </w:pPr>
      <w:r>
        <w:t>Một repository có cấu trúc module nhất quán, mỗi nghiệp vụ backend tách application, domain, infrastructure và presentation.</w:t>
      </w:r>
    </w:p>
    <w:p>
      <w:pPr>
        <w:pStyle w:val="ListBullet"/>
        <w:spacing w:after="40"/>
      </w:pPr>
      <w:r>
        <w:t>Ba trải nghiệm người dùng riêng: Admin portal, Instructor portal và Student portal.</w:t>
      </w:r>
    </w:p>
    <w:p>
      <w:pPr>
        <w:pStyle w:val="ListBullet"/>
        <w:spacing w:after="40"/>
      </w:pPr>
      <w:r>
        <w:t>Luồng nghiệp vụ chính chạy xuyên suốt với dữ liệu thật: tạo khóa học, ghi danh, học lesson, nộp bài, thi, chấm điểm và xem tiến độ.</w:t>
      </w:r>
    </w:p>
    <w:p>
      <w:pPr>
        <w:pStyle w:val="ListBullet"/>
        <w:spacing w:after="40"/>
      </w:pPr>
      <w:r>
        <w:t>Phân quyền theo vai trò và kiểm tra quyền tại API; không dựa duy nhất vào việc ẩn nút trên frontend.</w:t>
      </w:r>
    </w:p>
    <w:p>
      <w:pPr>
        <w:pStyle w:val="ListBullet"/>
        <w:spacing w:after="40"/>
      </w:pPr>
      <w:r>
        <w:t>Có audit trail, security events, xử lý lỗi chuẩn hóa và kiểm thử cho các trường hợp thành công/ngoại lệ.</w:t>
      </w:r>
    </w:p>
    <w:p>
      <w:pPr>
        <w:pStyle w:val="ListBullet"/>
        <w:spacing w:after="40"/>
      </w:pPr>
      <w:r>
        <w:t>Có tài liệu API, kiến trúc, business rules và workflow để thành viên mới tiếp tục phát triển.</w:t>
      </w:r>
    </w:p>
    <w:p>
      <w:pPr>
        <w:pStyle w:val="Heading1"/>
      </w:pPr>
      <w:r>
        <w:t>3. Kiến trúc và nguyên tắc tổ chức mã nguồn</w:t>
      </w:r>
    </w:p>
    <w:p>
      <w:pPr>
        <w:spacing w:after="100"/>
      </w:pPr>
      <w:r>
        <w:t>Repository hiện tại được tổ chức theo bounded context nghiệp vụ. Không gom toàn bộ model, service và controller vào một thư mục chung; mỗi module sở hữu logic của mình và giao tiếp qua contract hoặc event đã định nghĩa.</w:t>
      </w:r>
    </w:p>
    <w:p>
      <w:pPr>
        <w:spacing w:after="100"/>
        <w:ind w:left="360"/>
      </w:pPr>
      <w:r>
        <w:rPr>
          <w:rFonts w:ascii="Cascadia Mono" w:hAnsi="Cascadia Mono" w:eastAsia="Cascadia Mono"/>
          <w:color w:val="404040"/>
          <w:sz w:val="17"/>
        </w:rPr>
        <w:t>lms-platform/</w:t>
        <w:br/>
        <w:t>├── backend/src/modules/&lt;module&gt;/</w:t>
        <w:br/>
        <w:t>│   ├── application/       # use case, command/query, orchestration</w:t>
        <w:br/>
        <w:t>│   ├── domain/            # entity, value object, business rule</w:t>
        <w:br/>
        <w:t>│   ├── infrastructure/    # repository, ORM, external adapter</w:t>
        <w:br/>
        <w:t>│   └── presentation/      # route/controller, request/response schema</w:t>
        <w:br/>
        <w:t>├── frontend/src/features/&lt;feature&gt;/</w:t>
        <w:br/>
        <w:t>│   ├── components/        # UI theo tính năng</w:t>
        <w:br/>
        <w:t>│   ├── pages/             # màn hình và route-level view</w:t>
        <w:br/>
        <w:t>│   └── services/          # API client, mapper, feature state</w:t>
        <w:br/>
        <w:t>├── database/              # migrations, schemas, seed/reference-data</w:t>
        <w:br/>
        <w:t>├── shared/                # constants, contracts, types, validation</w:t>
        <w:br/>
        <w:t>├── storage/               # assignments, submissions, course-content, exam-assets</w:t>
        <w:br/>
        <w:t>└── tests/                 # acceptance, performance, security</w:t>
      </w:r>
    </w:p>
    <w:p>
      <w:pPr>
        <w:pStyle w:val="Heading2"/>
      </w:pPr>
      <w:r>
        <w:t>3.1. Quy ước phụ thuộc</w:t>
      </w:r>
    </w:p>
    <w:p>
      <w:pPr>
        <w:pStyle w:val="ListBullet"/>
        <w:spacing w:after="40"/>
      </w:pPr>
      <w:r>
        <w:t>Presentation gọi application; application điều phối domain; infrastructure triển khai interface của domain/application.</w:t>
      </w:r>
    </w:p>
    <w:p>
      <w:pPr>
        <w:pStyle w:val="ListBullet"/>
        <w:spacing w:after="40"/>
      </w:pPr>
      <w:r>
        <w:t>Domain không phụ thuộc framework web, ORM hoặc cơ chế lưu file.</w:t>
      </w:r>
    </w:p>
    <w:p>
      <w:pPr>
        <w:pStyle w:val="ListBullet"/>
        <w:spacing w:after="40"/>
      </w:pPr>
      <w:r>
        <w:t>Frontend gọi backend qua services/api và dùng shared contracts để giảm sai lệch request/response.</w:t>
      </w:r>
    </w:p>
    <w:p>
      <w:pPr>
        <w:pStyle w:val="ListBullet"/>
        <w:spacing w:after="40"/>
      </w:pPr>
      <w:r>
        <w:t>Module chỉ truy cập dữ liệu của module khác qua public application contract hoặc event, không truy cập trực tiếp repository nội bộ.</w:t>
      </w:r>
    </w:p>
    <w:p>
      <w:pPr>
        <w:pStyle w:val="ListBullet"/>
        <w:spacing w:after="40"/>
      </w:pPr>
      <w:r>
        <w:t>Mọi trạng thái nghiệp vụ quan trọng phải có transition hợp lệ, không cập nhật tùy ý bằng câu lệnh rời rạc.</w:t>
      </w:r>
    </w:p>
    <w:p>
      <w:pPr>
        <w:pStyle w:val="Heading2"/>
      </w:pPr>
      <w:r>
        <w:t>3.2. Danh sách module backend</w:t>
      </w:r>
    </w:p>
    <w:tbl>
      <w:tblPr>
        <w:tblStyle w:val="TableGrid"/>
        <w:tblW w:type="auto" w:w="0"/>
        <w:jc w:val="center"/>
        <w:tblLook w:firstColumn="1" w:firstRow="1" w:lastColumn="0" w:lastRow="0" w:noHBand="0" w:noVBand="1" w:val="04A0"/>
      </w:tblPr>
      <w:tblGrid>
        <w:gridCol w:w="3360"/>
        <w:gridCol w:w="3360"/>
        <w:gridCol w:w="3360"/>
      </w:tblGrid>
      <w:tr>
        <w:tc>
          <w:tcPr>
            <w:tcW w:type="dxa" w:w="2520"/>
            <w:vAlign w:val="center"/>
            <w:shd w:fill="1F4E79"/>
          </w:tcPr>
          <w:p>
            <w:pPr>
              <w:spacing w:after="0"/>
            </w:pPr>
            <w:r/>
            <w:r>
              <w:rPr>
                <w:b/>
                <w:color w:val="FFFFFF"/>
                <w:sz w:val="18"/>
              </w:rPr>
              <w:t>Module</w:t>
            </w:r>
          </w:p>
        </w:tc>
        <w:tc>
          <w:tcPr>
            <w:tcW w:type="dxa" w:w="6192"/>
            <w:vAlign w:val="center"/>
            <w:shd w:fill="1F4E79"/>
          </w:tcPr>
          <w:p>
            <w:pPr>
              <w:spacing w:after="0"/>
            </w:pPr>
            <w:r/>
            <w:r>
              <w:rPr>
                <w:b/>
                <w:color w:val="FFFFFF"/>
                <w:sz w:val="18"/>
              </w:rPr>
              <w:t>Trách nhiệm chính</w:t>
            </w:r>
          </w:p>
        </w:tc>
        <w:tc>
          <w:tcPr>
            <w:tcW w:type="dxa" w:w="1656"/>
            <w:vAlign w:val="center"/>
            <w:shd w:fill="1F4E79"/>
          </w:tcPr>
          <w:p>
            <w:pPr>
              <w:spacing w:after="0"/>
            </w:pPr>
            <w:r/>
            <w:r>
              <w:rPr>
                <w:b/>
                <w:color w:val="FFFFFF"/>
                <w:sz w:val="18"/>
              </w:rPr>
              <w:t>Ưu tiên MVP</w:t>
            </w:r>
          </w:p>
        </w:tc>
      </w:tr>
      <w:tr>
        <w:tc>
          <w:tcPr>
            <w:tcW w:type="dxa" w:w="2520"/>
            <w:vAlign w:val="center"/>
            <w:shd w:fill="EAF2F8"/>
          </w:tcPr>
          <w:p>
            <w:pPr>
              <w:spacing w:after="0"/>
            </w:pPr>
            <w:r/>
            <w:r>
              <w:rPr>
                <w:b w:val="0"/>
                <w:sz w:val="18"/>
              </w:rPr>
              <w:t>identity-access</w:t>
            </w:r>
          </w:p>
        </w:tc>
        <w:tc>
          <w:tcPr>
            <w:tcW w:type="dxa" w:w="6192"/>
            <w:vAlign w:val="center"/>
            <w:shd w:fill="EAF2F8"/>
          </w:tcPr>
          <w:p>
            <w:pPr>
              <w:spacing w:after="0"/>
            </w:pPr>
            <w:r/>
            <w:r>
              <w:rPr>
                <w:b w:val="0"/>
                <w:sz w:val="18"/>
              </w:rPr>
              <w:t>Đăng nhập, session/token, password, account status</w:t>
            </w:r>
          </w:p>
        </w:tc>
        <w:tc>
          <w:tcPr>
            <w:tcW w:type="dxa" w:w="1656"/>
            <w:vAlign w:val="center"/>
            <w:shd w:fill="EAF2F8"/>
          </w:tcPr>
          <w:p>
            <w:pPr>
              <w:spacing w:after="0"/>
            </w:pPr>
            <w:r/>
            <w:r>
              <w:rPr>
                <w:b w:val="0"/>
                <w:sz w:val="18"/>
              </w:rPr>
              <w:t>P0</w:t>
            </w:r>
          </w:p>
        </w:tc>
      </w:tr>
      <w:tr>
        <w:tc>
          <w:tcPr>
            <w:tcW w:type="dxa" w:w="2520"/>
            <w:vAlign w:val="center"/>
          </w:tcPr>
          <w:p>
            <w:pPr>
              <w:spacing w:after="0"/>
            </w:pPr>
            <w:r/>
            <w:r>
              <w:rPr>
                <w:b w:val="0"/>
                <w:sz w:val="18"/>
              </w:rPr>
              <w:t>user-role</w:t>
            </w:r>
          </w:p>
        </w:tc>
        <w:tc>
          <w:tcPr>
            <w:tcW w:type="dxa" w:w="6192"/>
            <w:vAlign w:val="center"/>
          </w:tcPr>
          <w:p>
            <w:pPr>
              <w:spacing w:after="0"/>
            </w:pPr>
            <w:r/>
            <w:r>
              <w:rPr>
                <w:b w:val="0"/>
                <w:sz w:val="18"/>
              </w:rPr>
              <w:t>Vai trò, permission, phân quyền theo resource</w:t>
            </w:r>
          </w:p>
        </w:tc>
        <w:tc>
          <w:tcPr>
            <w:tcW w:type="dxa" w:w="1656"/>
            <w:vAlign w:val="center"/>
          </w:tcPr>
          <w:p>
            <w:pPr>
              <w:spacing w:after="0"/>
            </w:pPr>
            <w:r/>
            <w:r>
              <w:rPr>
                <w:b w:val="0"/>
                <w:sz w:val="18"/>
              </w:rPr>
              <w:t>P0</w:t>
            </w:r>
          </w:p>
        </w:tc>
      </w:tr>
      <w:tr>
        <w:tc>
          <w:tcPr>
            <w:tcW w:type="dxa" w:w="2520"/>
            <w:vAlign w:val="center"/>
            <w:shd w:fill="EAF2F8"/>
          </w:tcPr>
          <w:p>
            <w:pPr>
              <w:spacing w:after="0"/>
            </w:pPr>
            <w:r/>
            <w:r>
              <w:rPr>
                <w:b w:val="0"/>
                <w:sz w:val="18"/>
              </w:rPr>
              <w:t>course</w:t>
            </w:r>
          </w:p>
        </w:tc>
        <w:tc>
          <w:tcPr>
            <w:tcW w:type="dxa" w:w="6192"/>
            <w:vAlign w:val="center"/>
            <w:shd w:fill="EAF2F8"/>
          </w:tcPr>
          <w:p>
            <w:pPr>
              <w:spacing w:after="0"/>
            </w:pPr>
            <w:r/>
            <w:r>
              <w:rPr>
                <w:b w:val="0"/>
                <w:sz w:val="18"/>
              </w:rPr>
              <w:t>Course, module, lesson, publish, prerequisite</w:t>
            </w:r>
          </w:p>
        </w:tc>
        <w:tc>
          <w:tcPr>
            <w:tcW w:type="dxa" w:w="1656"/>
            <w:vAlign w:val="center"/>
            <w:shd w:fill="EAF2F8"/>
          </w:tcPr>
          <w:p>
            <w:pPr>
              <w:spacing w:after="0"/>
            </w:pPr>
            <w:r/>
            <w:r>
              <w:rPr>
                <w:b w:val="0"/>
                <w:sz w:val="18"/>
              </w:rPr>
              <w:t>P0</w:t>
            </w:r>
          </w:p>
        </w:tc>
      </w:tr>
      <w:tr>
        <w:tc>
          <w:tcPr>
            <w:tcW w:type="dxa" w:w="2520"/>
            <w:vAlign w:val="center"/>
          </w:tcPr>
          <w:p>
            <w:pPr>
              <w:spacing w:after="0"/>
            </w:pPr>
            <w:r/>
            <w:r>
              <w:rPr>
                <w:b w:val="0"/>
                <w:sz w:val="18"/>
              </w:rPr>
              <w:t>enrollment</w:t>
            </w:r>
          </w:p>
        </w:tc>
        <w:tc>
          <w:tcPr>
            <w:tcW w:type="dxa" w:w="6192"/>
            <w:vAlign w:val="center"/>
          </w:tcPr>
          <w:p>
            <w:pPr>
              <w:spacing w:after="0"/>
            </w:pPr>
            <w:r/>
            <w:r>
              <w:rPr>
                <w:b w:val="0"/>
                <w:sz w:val="18"/>
              </w:rPr>
              <w:t>Ghi danh, trạng thái enrollment, phân công lớp</w:t>
            </w:r>
          </w:p>
        </w:tc>
        <w:tc>
          <w:tcPr>
            <w:tcW w:type="dxa" w:w="1656"/>
            <w:vAlign w:val="center"/>
          </w:tcPr>
          <w:p>
            <w:pPr>
              <w:spacing w:after="0"/>
            </w:pPr>
            <w:r/>
            <w:r>
              <w:rPr>
                <w:b w:val="0"/>
                <w:sz w:val="18"/>
              </w:rPr>
              <w:t>P0</w:t>
            </w:r>
          </w:p>
        </w:tc>
      </w:tr>
      <w:tr>
        <w:tc>
          <w:tcPr>
            <w:tcW w:type="dxa" w:w="2520"/>
            <w:vAlign w:val="center"/>
            <w:shd w:fill="EAF2F8"/>
          </w:tcPr>
          <w:p>
            <w:pPr>
              <w:spacing w:after="0"/>
            </w:pPr>
            <w:r/>
            <w:r>
              <w:rPr>
                <w:b w:val="0"/>
                <w:sz w:val="18"/>
              </w:rPr>
              <w:t>learning-content</w:t>
            </w:r>
          </w:p>
        </w:tc>
        <w:tc>
          <w:tcPr>
            <w:tcW w:type="dxa" w:w="6192"/>
            <w:vAlign w:val="center"/>
            <w:shd w:fill="EAF2F8"/>
          </w:tcPr>
          <w:p>
            <w:pPr>
              <w:spacing w:after="0"/>
            </w:pPr>
            <w:r/>
            <w:r>
              <w:rPr>
                <w:b w:val="0"/>
                <w:sz w:val="18"/>
              </w:rPr>
              <w:t>Tài liệu, video, lesson progress, completion rule</w:t>
            </w:r>
          </w:p>
        </w:tc>
        <w:tc>
          <w:tcPr>
            <w:tcW w:type="dxa" w:w="1656"/>
            <w:vAlign w:val="center"/>
            <w:shd w:fill="EAF2F8"/>
          </w:tcPr>
          <w:p>
            <w:pPr>
              <w:spacing w:after="0"/>
            </w:pPr>
            <w:r/>
            <w:r>
              <w:rPr>
                <w:b w:val="0"/>
                <w:sz w:val="18"/>
              </w:rPr>
              <w:t>P0</w:t>
            </w:r>
          </w:p>
        </w:tc>
      </w:tr>
      <w:tr>
        <w:tc>
          <w:tcPr>
            <w:tcW w:type="dxa" w:w="2520"/>
            <w:vAlign w:val="center"/>
          </w:tcPr>
          <w:p>
            <w:pPr>
              <w:spacing w:after="0"/>
            </w:pPr>
            <w:r/>
            <w:r>
              <w:rPr>
                <w:b w:val="0"/>
                <w:sz w:val="18"/>
              </w:rPr>
              <w:t>assignment</w:t>
            </w:r>
          </w:p>
        </w:tc>
        <w:tc>
          <w:tcPr>
            <w:tcW w:type="dxa" w:w="6192"/>
            <w:vAlign w:val="center"/>
          </w:tcPr>
          <w:p>
            <w:pPr>
              <w:spacing w:after="0"/>
            </w:pPr>
            <w:r/>
            <w:r>
              <w:rPr>
                <w:b w:val="0"/>
                <w:sz w:val="18"/>
              </w:rPr>
              <w:t>Assignment, submission version, deadline, late policy</w:t>
            </w:r>
          </w:p>
        </w:tc>
        <w:tc>
          <w:tcPr>
            <w:tcW w:type="dxa" w:w="1656"/>
            <w:vAlign w:val="center"/>
          </w:tcPr>
          <w:p>
            <w:pPr>
              <w:spacing w:after="0"/>
            </w:pPr>
            <w:r/>
            <w:r>
              <w:rPr>
                <w:b w:val="0"/>
                <w:sz w:val="18"/>
              </w:rPr>
              <w:t>P0</w:t>
            </w:r>
          </w:p>
        </w:tc>
      </w:tr>
      <w:tr>
        <w:tc>
          <w:tcPr>
            <w:tcW w:type="dxa" w:w="2520"/>
            <w:vAlign w:val="center"/>
            <w:shd w:fill="EAF2F8"/>
          </w:tcPr>
          <w:p>
            <w:pPr>
              <w:spacing w:after="0"/>
            </w:pPr>
            <w:r/>
            <w:r>
              <w:rPr>
                <w:b w:val="0"/>
                <w:sz w:val="18"/>
              </w:rPr>
              <w:t>gradebook</w:t>
            </w:r>
          </w:p>
        </w:tc>
        <w:tc>
          <w:tcPr>
            <w:tcW w:type="dxa" w:w="6192"/>
            <w:vAlign w:val="center"/>
            <w:shd w:fill="EAF2F8"/>
          </w:tcPr>
          <w:p>
            <w:pPr>
              <w:spacing w:after="0"/>
            </w:pPr>
            <w:r/>
            <w:r>
              <w:rPr>
                <w:b w:val="0"/>
                <w:sz w:val="18"/>
              </w:rPr>
              <w:t>Grade, feedback, publish/revise grade, tổng hợp điểm</w:t>
            </w:r>
          </w:p>
        </w:tc>
        <w:tc>
          <w:tcPr>
            <w:tcW w:type="dxa" w:w="1656"/>
            <w:vAlign w:val="center"/>
            <w:shd w:fill="EAF2F8"/>
          </w:tcPr>
          <w:p>
            <w:pPr>
              <w:spacing w:after="0"/>
            </w:pPr>
            <w:r/>
            <w:r>
              <w:rPr>
                <w:b w:val="0"/>
                <w:sz w:val="18"/>
              </w:rPr>
              <w:t>P0</w:t>
            </w:r>
          </w:p>
        </w:tc>
      </w:tr>
      <w:tr>
        <w:tc>
          <w:tcPr>
            <w:tcW w:type="dxa" w:w="2520"/>
            <w:vAlign w:val="center"/>
          </w:tcPr>
          <w:p>
            <w:pPr>
              <w:spacing w:after="0"/>
            </w:pPr>
            <w:r/>
            <w:r>
              <w:rPr>
                <w:b w:val="0"/>
                <w:sz w:val="18"/>
              </w:rPr>
              <w:t>question-bank</w:t>
            </w:r>
          </w:p>
        </w:tc>
        <w:tc>
          <w:tcPr>
            <w:tcW w:type="dxa" w:w="6192"/>
            <w:vAlign w:val="center"/>
          </w:tcPr>
          <w:p>
            <w:pPr>
              <w:spacing w:after="0"/>
            </w:pPr>
            <w:r/>
            <w:r>
              <w:rPr>
                <w:b w:val="0"/>
                <w:sz w:val="18"/>
              </w:rPr>
              <w:t>Question, category, difficulty, blueprint</w:t>
            </w:r>
          </w:p>
        </w:tc>
        <w:tc>
          <w:tcPr>
            <w:tcW w:type="dxa" w:w="1656"/>
            <w:vAlign w:val="center"/>
          </w:tcPr>
          <w:p>
            <w:pPr>
              <w:spacing w:after="0"/>
            </w:pPr>
            <w:r/>
            <w:r>
              <w:rPr>
                <w:b w:val="0"/>
                <w:sz w:val="18"/>
              </w:rPr>
              <w:t>P1</w:t>
            </w:r>
          </w:p>
        </w:tc>
      </w:tr>
      <w:tr>
        <w:tc>
          <w:tcPr>
            <w:tcW w:type="dxa" w:w="2520"/>
            <w:vAlign w:val="center"/>
            <w:shd w:fill="EAF2F8"/>
          </w:tcPr>
          <w:p>
            <w:pPr>
              <w:spacing w:after="0"/>
            </w:pPr>
            <w:r/>
            <w:r>
              <w:rPr>
                <w:b w:val="0"/>
                <w:sz w:val="18"/>
              </w:rPr>
              <w:t>quiz-exam</w:t>
            </w:r>
          </w:p>
        </w:tc>
        <w:tc>
          <w:tcPr>
            <w:tcW w:type="dxa" w:w="6192"/>
            <w:vAlign w:val="center"/>
            <w:shd w:fill="EAF2F8"/>
          </w:tcPr>
          <w:p>
            <w:pPr>
              <w:spacing w:after="0"/>
            </w:pPr>
            <w:r/>
            <w:r>
              <w:rPr>
                <w:b w:val="0"/>
                <w:sz w:val="18"/>
              </w:rPr>
              <w:t>Exam, attempt, timer, autosave, grading, result release</w:t>
            </w:r>
          </w:p>
        </w:tc>
        <w:tc>
          <w:tcPr>
            <w:tcW w:type="dxa" w:w="1656"/>
            <w:vAlign w:val="center"/>
            <w:shd w:fill="EAF2F8"/>
          </w:tcPr>
          <w:p>
            <w:pPr>
              <w:spacing w:after="0"/>
            </w:pPr>
            <w:r/>
            <w:r>
              <w:rPr>
                <w:b w:val="0"/>
                <w:sz w:val="18"/>
              </w:rPr>
              <w:t>P0/P1</w:t>
            </w:r>
          </w:p>
        </w:tc>
      </w:tr>
      <w:tr>
        <w:tc>
          <w:tcPr>
            <w:tcW w:type="dxa" w:w="2520"/>
            <w:vAlign w:val="center"/>
          </w:tcPr>
          <w:p>
            <w:pPr>
              <w:spacing w:after="0"/>
            </w:pPr>
            <w:r/>
            <w:r>
              <w:rPr>
                <w:b w:val="0"/>
                <w:sz w:val="18"/>
              </w:rPr>
              <w:t>anti-cheating</w:t>
            </w:r>
          </w:p>
        </w:tc>
        <w:tc>
          <w:tcPr>
            <w:tcW w:type="dxa" w:w="6192"/>
            <w:vAlign w:val="center"/>
          </w:tcPr>
          <w:p>
            <w:pPr>
              <w:spacing w:after="0"/>
            </w:pPr>
            <w:r/>
            <w:r>
              <w:rPr>
                <w:b w:val="0"/>
                <w:sz w:val="18"/>
              </w:rPr>
              <w:t>Proctoring checks, security event, review flag</w:t>
            </w:r>
          </w:p>
        </w:tc>
        <w:tc>
          <w:tcPr>
            <w:tcW w:type="dxa" w:w="1656"/>
            <w:vAlign w:val="center"/>
          </w:tcPr>
          <w:p>
            <w:pPr>
              <w:spacing w:after="0"/>
            </w:pPr>
            <w:r/>
            <w:r>
              <w:rPr>
                <w:b w:val="0"/>
                <w:sz w:val="18"/>
              </w:rPr>
              <w:t>P1</w:t>
            </w:r>
          </w:p>
        </w:tc>
      </w:tr>
      <w:tr>
        <w:tc>
          <w:tcPr>
            <w:tcW w:type="dxa" w:w="2520"/>
            <w:vAlign w:val="center"/>
            <w:shd w:fill="EAF2F8"/>
          </w:tcPr>
          <w:p>
            <w:pPr>
              <w:spacing w:after="0"/>
            </w:pPr>
            <w:r/>
            <w:r>
              <w:rPr>
                <w:b w:val="0"/>
                <w:sz w:val="18"/>
              </w:rPr>
              <w:t>forum-messaging</w:t>
            </w:r>
          </w:p>
        </w:tc>
        <w:tc>
          <w:tcPr>
            <w:tcW w:type="dxa" w:w="6192"/>
            <w:vAlign w:val="center"/>
            <w:shd w:fill="EAF2F8"/>
          </w:tcPr>
          <w:p>
            <w:pPr>
              <w:spacing w:after="0"/>
            </w:pPr>
            <w:r/>
            <w:r>
              <w:rPr>
                <w:b w:val="0"/>
                <w:sz w:val="18"/>
              </w:rPr>
              <w:t>Discussion, chat, moderation, attachment</w:t>
            </w:r>
          </w:p>
        </w:tc>
        <w:tc>
          <w:tcPr>
            <w:tcW w:type="dxa" w:w="1656"/>
            <w:vAlign w:val="center"/>
            <w:shd w:fill="EAF2F8"/>
          </w:tcPr>
          <w:p>
            <w:pPr>
              <w:spacing w:after="0"/>
            </w:pPr>
            <w:r/>
            <w:r>
              <w:rPr>
                <w:b w:val="0"/>
                <w:sz w:val="18"/>
              </w:rPr>
              <w:t>P1</w:t>
            </w:r>
          </w:p>
        </w:tc>
      </w:tr>
      <w:tr>
        <w:tc>
          <w:tcPr>
            <w:tcW w:type="dxa" w:w="2520"/>
            <w:vAlign w:val="center"/>
          </w:tcPr>
          <w:p>
            <w:pPr>
              <w:spacing w:after="0"/>
            </w:pPr>
            <w:r/>
            <w:r>
              <w:rPr>
                <w:b w:val="0"/>
                <w:sz w:val="18"/>
              </w:rPr>
              <w:t>notification</w:t>
            </w:r>
          </w:p>
        </w:tc>
        <w:tc>
          <w:tcPr>
            <w:tcW w:type="dxa" w:w="6192"/>
            <w:vAlign w:val="center"/>
          </w:tcPr>
          <w:p>
            <w:pPr>
              <w:spacing w:after="0"/>
            </w:pPr>
            <w:r/>
            <w:r>
              <w:rPr>
                <w:b w:val="0"/>
                <w:sz w:val="18"/>
              </w:rPr>
              <w:t>Thông báo in-app/email theo event</w:t>
            </w:r>
          </w:p>
        </w:tc>
        <w:tc>
          <w:tcPr>
            <w:tcW w:type="dxa" w:w="1656"/>
            <w:vAlign w:val="center"/>
          </w:tcPr>
          <w:p>
            <w:pPr>
              <w:spacing w:after="0"/>
            </w:pPr>
            <w:r/>
            <w:r>
              <w:rPr>
                <w:b w:val="0"/>
                <w:sz w:val="18"/>
              </w:rPr>
              <w:t>P1</w:t>
            </w:r>
          </w:p>
        </w:tc>
      </w:tr>
      <w:tr>
        <w:tc>
          <w:tcPr>
            <w:tcW w:type="dxa" w:w="2520"/>
            <w:vAlign w:val="center"/>
            <w:shd w:fill="EAF2F8"/>
          </w:tcPr>
          <w:p>
            <w:pPr>
              <w:spacing w:after="0"/>
            </w:pPr>
            <w:r/>
            <w:r>
              <w:rPr>
                <w:b w:val="0"/>
                <w:sz w:val="18"/>
              </w:rPr>
              <w:t>file-management</w:t>
            </w:r>
          </w:p>
        </w:tc>
        <w:tc>
          <w:tcPr>
            <w:tcW w:type="dxa" w:w="6192"/>
            <w:vAlign w:val="center"/>
            <w:shd w:fill="EAF2F8"/>
          </w:tcPr>
          <w:p>
            <w:pPr>
              <w:spacing w:after="0"/>
            </w:pPr>
            <w:r/>
            <w:r>
              <w:rPr>
                <w:b w:val="0"/>
                <w:sz w:val="18"/>
              </w:rPr>
              <w:t>Upload, validation, metadata, access control</w:t>
            </w:r>
          </w:p>
        </w:tc>
        <w:tc>
          <w:tcPr>
            <w:tcW w:type="dxa" w:w="1656"/>
            <w:vAlign w:val="center"/>
            <w:shd w:fill="EAF2F8"/>
          </w:tcPr>
          <w:p>
            <w:pPr>
              <w:spacing w:after="0"/>
            </w:pPr>
            <w:r/>
            <w:r>
              <w:rPr>
                <w:b w:val="0"/>
                <w:sz w:val="18"/>
              </w:rPr>
              <w:t>P0</w:t>
            </w:r>
          </w:p>
        </w:tc>
      </w:tr>
      <w:tr>
        <w:tc>
          <w:tcPr>
            <w:tcW w:type="dxa" w:w="2520"/>
            <w:vAlign w:val="center"/>
          </w:tcPr>
          <w:p>
            <w:pPr>
              <w:spacing w:after="0"/>
            </w:pPr>
            <w:r/>
            <w:r>
              <w:rPr>
                <w:b w:val="0"/>
                <w:sz w:val="18"/>
              </w:rPr>
              <w:t>learning-progress-analytics</w:t>
            </w:r>
          </w:p>
        </w:tc>
        <w:tc>
          <w:tcPr>
            <w:tcW w:type="dxa" w:w="6192"/>
            <w:vAlign w:val="center"/>
          </w:tcPr>
          <w:p>
            <w:pPr>
              <w:spacing w:after="0"/>
            </w:pPr>
            <w:r/>
            <w:r>
              <w:rPr>
                <w:b w:val="0"/>
                <w:sz w:val="18"/>
              </w:rPr>
              <w:t>Progress, completion, dashboard metrics</w:t>
            </w:r>
          </w:p>
        </w:tc>
        <w:tc>
          <w:tcPr>
            <w:tcW w:type="dxa" w:w="1656"/>
            <w:vAlign w:val="center"/>
          </w:tcPr>
          <w:p>
            <w:pPr>
              <w:spacing w:after="0"/>
            </w:pPr>
            <w:r/>
            <w:r>
              <w:rPr>
                <w:b w:val="0"/>
                <w:sz w:val="18"/>
              </w:rPr>
              <w:t>P0</w:t>
            </w:r>
          </w:p>
        </w:tc>
      </w:tr>
      <w:tr>
        <w:tc>
          <w:tcPr>
            <w:tcW w:type="dxa" w:w="2520"/>
            <w:vAlign w:val="center"/>
            <w:shd w:fill="EAF2F8"/>
          </w:tcPr>
          <w:p>
            <w:pPr>
              <w:spacing w:after="0"/>
            </w:pPr>
            <w:r/>
            <w:r>
              <w:rPr>
                <w:b w:val="0"/>
                <w:sz w:val="18"/>
              </w:rPr>
              <w:t>audit-security</w:t>
            </w:r>
          </w:p>
        </w:tc>
        <w:tc>
          <w:tcPr>
            <w:tcW w:type="dxa" w:w="6192"/>
            <w:vAlign w:val="center"/>
            <w:shd w:fill="EAF2F8"/>
          </w:tcPr>
          <w:p>
            <w:pPr>
              <w:spacing w:after="0"/>
            </w:pPr>
            <w:r/>
            <w:r>
              <w:rPr>
                <w:b w:val="0"/>
                <w:sz w:val="18"/>
              </w:rPr>
              <w:t>Audit log, security event, traceability</w:t>
            </w:r>
          </w:p>
        </w:tc>
        <w:tc>
          <w:tcPr>
            <w:tcW w:type="dxa" w:w="1656"/>
            <w:vAlign w:val="center"/>
            <w:shd w:fill="EAF2F8"/>
          </w:tcPr>
          <w:p>
            <w:pPr>
              <w:spacing w:after="0"/>
            </w:pPr>
            <w:r/>
            <w:r>
              <w:rPr>
                <w:b w:val="0"/>
                <w:sz w:val="18"/>
              </w:rPr>
              <w:t>P0</w:t>
            </w:r>
          </w:p>
        </w:tc>
      </w:tr>
      <w:tr>
        <w:tc>
          <w:tcPr>
            <w:tcW w:type="dxa" w:w="2520"/>
            <w:vAlign w:val="center"/>
          </w:tcPr>
          <w:p>
            <w:pPr>
              <w:spacing w:after="0"/>
            </w:pPr>
            <w:r/>
            <w:r>
              <w:rPr>
                <w:b w:val="0"/>
                <w:sz w:val="18"/>
              </w:rPr>
              <w:t>reporting-export</w:t>
            </w:r>
          </w:p>
        </w:tc>
        <w:tc>
          <w:tcPr>
            <w:tcW w:type="dxa" w:w="6192"/>
            <w:vAlign w:val="center"/>
          </w:tcPr>
          <w:p>
            <w:pPr>
              <w:spacing w:after="0"/>
            </w:pPr>
            <w:r/>
            <w:r>
              <w:rPr>
                <w:b w:val="0"/>
                <w:sz w:val="18"/>
              </w:rPr>
              <w:t>Report, gradebook export, filter và export job</w:t>
            </w:r>
          </w:p>
        </w:tc>
        <w:tc>
          <w:tcPr>
            <w:tcW w:type="dxa" w:w="1656"/>
            <w:vAlign w:val="center"/>
          </w:tcPr>
          <w:p>
            <w:pPr>
              <w:spacing w:after="0"/>
            </w:pPr>
            <w:r/>
            <w:r>
              <w:rPr>
                <w:b w:val="0"/>
                <w:sz w:val="18"/>
              </w:rPr>
              <w:t>P1</w:t>
            </w:r>
          </w:p>
        </w:tc>
      </w:tr>
      <w:tr>
        <w:tc>
          <w:tcPr>
            <w:tcW w:type="dxa" w:w="2520"/>
            <w:vAlign w:val="center"/>
            <w:shd w:fill="EAF2F8"/>
          </w:tcPr>
          <w:p>
            <w:pPr>
              <w:spacing w:after="0"/>
            </w:pPr>
            <w:r/>
            <w:r>
              <w:rPr>
                <w:b w:val="0"/>
                <w:sz w:val="18"/>
              </w:rPr>
              <w:t>integration</w:t>
            </w:r>
          </w:p>
        </w:tc>
        <w:tc>
          <w:tcPr>
            <w:tcW w:type="dxa" w:w="6192"/>
            <w:vAlign w:val="center"/>
            <w:shd w:fill="EAF2F8"/>
          </w:tcPr>
          <w:p>
            <w:pPr>
              <w:spacing w:after="0"/>
            </w:pPr>
            <w:r/>
            <w:r>
              <w:rPr>
                <w:b w:val="0"/>
                <w:sz w:val="18"/>
              </w:rPr>
              <w:t>Adapter cho email, storage, SSO hoặc hệ thống đào tạo</w:t>
            </w:r>
          </w:p>
        </w:tc>
        <w:tc>
          <w:tcPr>
            <w:tcW w:type="dxa" w:w="1656"/>
            <w:vAlign w:val="center"/>
            <w:shd w:fill="EAF2F8"/>
          </w:tcPr>
          <w:p>
            <w:pPr>
              <w:spacing w:after="0"/>
            </w:pPr>
            <w:r/>
            <w:r>
              <w:rPr>
                <w:b w:val="0"/>
                <w:sz w:val="18"/>
              </w:rPr>
              <w:t>P2</w:t>
            </w:r>
          </w:p>
        </w:tc>
      </w:tr>
    </w:tbl>
    <w:p>
      <w:pPr>
        <w:spacing w:after="0"/>
      </w:pPr>
    </w:p>
    <w:p>
      <w:r>
        <w:br w:type="page"/>
      </w:r>
    </w:p>
    <w:p>
      <w:pPr>
        <w:pStyle w:val="Heading1"/>
      </w:pPr>
      <w:r>
        <w:t>4. Phạm vi nghiệp vụ và luồng end-to-end</w:t>
      </w:r>
    </w:p>
    <w:p>
      <w:pPr>
        <w:spacing w:after="100"/>
      </w:pPr>
      <w:r>
        <w:t>Luồng ưu tiên để chứng minh hệ thống hoạt động là: Admin/Instructor tạo và công bố khóa học -&gt; Student được ghi danh -&gt; Student học lesson -&gt; nộp assignment hoặc làm exam -&gt; Instructor chấm và công bố kết quả -&gt; hệ thống tính progress và completion.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center"/>
            <w:shd w:fill="1F4E79"/>
          </w:tcPr>
          <w:p>
            <w:pPr>
              <w:spacing w:after="0"/>
            </w:pPr>
            <w:r/>
            <w:r>
              <w:rPr>
                <w:b/>
                <w:color w:val="FFFFFF"/>
                <w:sz w:val="18"/>
              </w:rPr>
              <w:t>Luồng</w:t>
            </w:r>
          </w:p>
        </w:tc>
        <w:tc>
          <w:tcPr>
            <w:tcW w:type="dxa" w:w="1800"/>
            <w:vAlign w:val="center"/>
            <w:shd w:fill="1F4E79"/>
          </w:tcPr>
          <w:p>
            <w:pPr>
              <w:spacing w:after="0"/>
            </w:pPr>
            <w:r/>
            <w:r>
              <w:rPr>
                <w:b/>
                <w:color w:val="FFFFFF"/>
                <w:sz w:val="18"/>
              </w:rPr>
              <w:t>Actor chính</w:t>
            </w:r>
          </w:p>
        </w:tc>
        <w:tc>
          <w:tcPr>
            <w:tcW w:type="dxa" w:w="4320"/>
            <w:vAlign w:val="center"/>
            <w:shd w:fill="1F4E79"/>
          </w:tcPr>
          <w:p>
            <w:pPr>
              <w:spacing w:after="0"/>
            </w:pPr>
            <w:r/>
            <w:r>
              <w:rPr>
                <w:b/>
                <w:color w:val="FFFFFF"/>
                <w:sz w:val="18"/>
              </w:rPr>
              <w:t>Điểm kiểm soát</w:t>
            </w:r>
          </w:p>
        </w:tc>
        <w:tc>
          <w:tcPr>
            <w:tcW w:type="dxa" w:w="2304"/>
            <w:vAlign w:val="center"/>
            <w:shd w:fill="1F4E79"/>
          </w:tcPr>
          <w:p>
            <w:pPr>
              <w:spacing w:after="0"/>
            </w:pPr>
            <w:r/>
            <w:r>
              <w:rPr>
                <w:b/>
                <w:color w:val="FFFFFF"/>
                <w:sz w:val="18"/>
              </w:rPr>
              <w:t>Kết quả</w:t>
            </w:r>
          </w:p>
        </w:tc>
      </w:tr>
      <w:tr>
        <w:tc>
          <w:tcPr>
            <w:tcW w:type="dxa" w:w="1944"/>
            <w:vAlign w:val="center"/>
            <w:shd w:fill="EAF2F8"/>
          </w:tcPr>
          <w:p>
            <w:pPr>
              <w:spacing w:after="0"/>
            </w:pPr>
            <w:r/>
            <w:r>
              <w:rPr>
                <w:b w:val="0"/>
                <w:sz w:val="18"/>
              </w:rPr>
              <w:t>Authentication</w:t>
            </w:r>
          </w:p>
        </w:tc>
        <w:tc>
          <w:tcPr>
            <w:tcW w:type="dxa" w:w="1800"/>
            <w:vAlign w:val="center"/>
            <w:shd w:fill="EAF2F8"/>
          </w:tcPr>
          <w:p>
            <w:pPr>
              <w:spacing w:after="0"/>
            </w:pPr>
            <w:r/>
            <w:r>
              <w:rPr>
                <w:b w:val="0"/>
                <w:sz w:val="18"/>
              </w:rPr>
              <w:t>Tất cả</w:t>
            </w:r>
          </w:p>
        </w:tc>
        <w:tc>
          <w:tcPr>
            <w:tcW w:type="dxa" w:w="4320"/>
            <w:vAlign w:val="center"/>
            <w:shd w:fill="EAF2F8"/>
          </w:tcPr>
          <w:p>
            <w:pPr>
              <w:spacing w:after="0"/>
            </w:pPr>
            <w:r/>
            <w:r>
              <w:rPr>
                <w:b w:val="0"/>
                <w:sz w:val="18"/>
              </w:rPr>
              <w:t>Account active, password đúng, session hợp lệ</w:t>
            </w:r>
          </w:p>
        </w:tc>
        <w:tc>
          <w:tcPr>
            <w:tcW w:type="dxa" w:w="2304"/>
            <w:vAlign w:val="center"/>
            <w:shd w:fill="EAF2F8"/>
          </w:tcPr>
          <w:p>
            <w:pPr>
              <w:spacing w:after="0"/>
            </w:pPr>
            <w:r/>
            <w:r>
              <w:rPr>
                <w:b w:val="0"/>
                <w:sz w:val="18"/>
              </w:rPr>
              <w:t>Dashboard theo role</w:t>
            </w:r>
          </w:p>
        </w:tc>
      </w:tr>
      <w:tr>
        <w:tc>
          <w:tcPr>
            <w:tcW w:type="dxa" w:w="1944"/>
            <w:vAlign w:val="center"/>
          </w:tcPr>
          <w:p>
            <w:pPr>
              <w:spacing w:after="0"/>
            </w:pPr>
            <w:r/>
            <w:r>
              <w:rPr>
                <w:b w:val="0"/>
                <w:sz w:val="18"/>
              </w:rPr>
              <w:t>Course publishing</w:t>
            </w:r>
          </w:p>
        </w:tc>
        <w:tc>
          <w:tcPr>
            <w:tcW w:type="dxa" w:w="1800"/>
            <w:vAlign w:val="center"/>
          </w:tcPr>
          <w:p>
            <w:pPr>
              <w:spacing w:after="0"/>
            </w:pPr>
            <w:r/>
            <w:r>
              <w:rPr>
                <w:b w:val="0"/>
                <w:sz w:val="18"/>
              </w:rPr>
              <w:t>Admin/Instructor</w:t>
            </w:r>
          </w:p>
        </w:tc>
        <w:tc>
          <w:tcPr>
            <w:tcW w:type="dxa" w:w="4320"/>
            <w:vAlign w:val="center"/>
          </w:tcPr>
          <w:p>
            <w:pPr>
              <w:spacing w:after="0"/>
            </w:pPr>
            <w:r/>
            <w:r>
              <w:rPr>
                <w:b w:val="0"/>
                <w:sz w:val="18"/>
              </w:rPr>
              <w:t>Quyền quản lý, trạng thái Draft/Published</w:t>
            </w:r>
          </w:p>
        </w:tc>
        <w:tc>
          <w:tcPr>
            <w:tcW w:type="dxa" w:w="2304"/>
            <w:vAlign w:val="center"/>
          </w:tcPr>
          <w:p>
            <w:pPr>
              <w:spacing w:after="0"/>
            </w:pPr>
            <w:r/>
            <w:r>
              <w:rPr>
                <w:b w:val="0"/>
                <w:sz w:val="18"/>
              </w:rPr>
              <w:t>Course có thể truy cập</w:t>
            </w:r>
          </w:p>
        </w:tc>
      </w:tr>
      <w:tr>
        <w:tc>
          <w:tcPr>
            <w:tcW w:type="dxa" w:w="1944"/>
            <w:vAlign w:val="center"/>
            <w:shd w:fill="EAF2F8"/>
          </w:tcPr>
          <w:p>
            <w:pPr>
              <w:spacing w:after="0"/>
            </w:pPr>
            <w:r/>
            <w:r>
              <w:rPr>
                <w:b w:val="0"/>
                <w:sz w:val="18"/>
              </w:rPr>
              <w:t>Enrollment</w:t>
            </w:r>
          </w:p>
        </w:tc>
        <w:tc>
          <w:tcPr>
            <w:tcW w:type="dxa" w:w="1800"/>
            <w:vAlign w:val="center"/>
            <w:shd w:fill="EAF2F8"/>
          </w:tcPr>
          <w:p>
            <w:pPr>
              <w:spacing w:after="0"/>
            </w:pPr>
            <w:r/>
            <w:r>
              <w:rPr>
                <w:b w:val="0"/>
                <w:sz w:val="18"/>
              </w:rPr>
              <w:t>Admin/Student</w:t>
            </w:r>
          </w:p>
        </w:tc>
        <w:tc>
          <w:tcPr>
            <w:tcW w:type="dxa" w:w="4320"/>
            <w:vAlign w:val="center"/>
            <w:shd w:fill="EAF2F8"/>
          </w:tcPr>
          <w:p>
            <w:pPr>
              <w:spacing w:after="0"/>
            </w:pPr>
            <w:r/>
            <w:r>
              <w:rPr>
                <w:b w:val="0"/>
                <w:sz w:val="18"/>
              </w:rPr>
              <w:t>Không trùng, trạng thái Active</w:t>
            </w:r>
          </w:p>
        </w:tc>
        <w:tc>
          <w:tcPr>
            <w:tcW w:type="dxa" w:w="2304"/>
            <w:vAlign w:val="center"/>
            <w:shd w:fill="EAF2F8"/>
          </w:tcPr>
          <w:p>
            <w:pPr>
              <w:spacing w:after="0"/>
            </w:pPr>
            <w:r/>
            <w:r>
              <w:rPr>
                <w:b w:val="0"/>
                <w:sz w:val="18"/>
              </w:rPr>
              <w:t>Student được cấp quyền học</w:t>
            </w:r>
          </w:p>
        </w:tc>
      </w:tr>
      <w:tr>
        <w:tc>
          <w:tcPr>
            <w:tcW w:type="dxa" w:w="1944"/>
            <w:vAlign w:val="center"/>
          </w:tcPr>
          <w:p>
            <w:pPr>
              <w:spacing w:after="0"/>
            </w:pPr>
            <w:r/>
            <w:r>
              <w:rPr>
                <w:b w:val="0"/>
                <w:sz w:val="18"/>
              </w:rPr>
              <w:t>Learning</w:t>
            </w:r>
          </w:p>
        </w:tc>
        <w:tc>
          <w:tcPr>
            <w:tcW w:type="dxa" w:w="1800"/>
            <w:vAlign w:val="center"/>
          </w:tcPr>
          <w:p>
            <w:pPr>
              <w:spacing w:after="0"/>
            </w:pPr>
            <w:r/>
            <w:r>
              <w:rPr>
                <w:b w:val="0"/>
                <w:sz w:val="18"/>
              </w:rPr>
              <w:t>Student</w:t>
            </w:r>
          </w:p>
        </w:tc>
        <w:tc>
          <w:tcPr>
            <w:tcW w:type="dxa" w:w="4320"/>
            <w:vAlign w:val="center"/>
          </w:tcPr>
          <w:p>
            <w:pPr>
              <w:spacing w:after="0"/>
            </w:pPr>
            <w:r/>
            <w:r>
              <w:rPr>
                <w:b w:val="0"/>
                <w:sz w:val="18"/>
              </w:rPr>
              <w:t>Course Published + Enrollment Active</w:t>
            </w:r>
          </w:p>
        </w:tc>
        <w:tc>
          <w:tcPr>
            <w:tcW w:type="dxa" w:w="2304"/>
            <w:vAlign w:val="center"/>
          </w:tcPr>
          <w:p>
            <w:pPr>
              <w:spacing w:after="0"/>
            </w:pPr>
            <w:r/>
            <w:r>
              <w:rPr>
                <w:b w:val="0"/>
                <w:sz w:val="18"/>
              </w:rPr>
              <w:t>Lesson progress được lưu</w:t>
            </w:r>
          </w:p>
        </w:tc>
      </w:tr>
      <w:tr>
        <w:tc>
          <w:tcPr>
            <w:tcW w:type="dxa" w:w="1944"/>
            <w:vAlign w:val="center"/>
            <w:shd w:fill="EAF2F8"/>
          </w:tcPr>
          <w:p>
            <w:pPr>
              <w:spacing w:after="0"/>
            </w:pPr>
            <w:r/>
            <w:r>
              <w:rPr>
                <w:b w:val="0"/>
                <w:sz w:val="18"/>
              </w:rPr>
              <w:t>Assignment</w:t>
            </w:r>
          </w:p>
        </w:tc>
        <w:tc>
          <w:tcPr>
            <w:tcW w:type="dxa" w:w="1800"/>
            <w:vAlign w:val="center"/>
            <w:shd w:fill="EAF2F8"/>
          </w:tcPr>
          <w:p>
            <w:pPr>
              <w:spacing w:after="0"/>
            </w:pPr>
            <w:r/>
            <w:r>
              <w:rPr>
                <w:b w:val="0"/>
                <w:sz w:val="18"/>
              </w:rPr>
              <w:t>Instructor/Student</w:t>
            </w:r>
          </w:p>
        </w:tc>
        <w:tc>
          <w:tcPr>
            <w:tcW w:type="dxa" w:w="4320"/>
            <w:vAlign w:val="center"/>
            <w:shd w:fill="EAF2F8"/>
          </w:tcPr>
          <w:p>
            <w:pPr>
              <w:spacing w:after="0"/>
            </w:pPr>
            <w:r/>
            <w:r>
              <w:rPr>
                <w:b w:val="0"/>
                <w:sz w:val="18"/>
              </w:rPr>
              <w:t>Open/deadline/attempt/file policy</w:t>
            </w:r>
          </w:p>
        </w:tc>
        <w:tc>
          <w:tcPr>
            <w:tcW w:type="dxa" w:w="2304"/>
            <w:vAlign w:val="center"/>
            <w:shd w:fill="EAF2F8"/>
          </w:tcPr>
          <w:p>
            <w:pPr>
              <w:spacing w:after="0"/>
            </w:pPr>
            <w:r/>
            <w:r>
              <w:rPr>
                <w:b w:val="0"/>
                <w:sz w:val="18"/>
              </w:rPr>
              <w:t>Submission và grade</w:t>
            </w:r>
          </w:p>
        </w:tc>
      </w:tr>
      <w:tr>
        <w:tc>
          <w:tcPr>
            <w:tcW w:type="dxa" w:w="1944"/>
            <w:vAlign w:val="center"/>
          </w:tcPr>
          <w:p>
            <w:pPr>
              <w:spacing w:after="0"/>
            </w:pPr>
            <w:r/>
            <w:r>
              <w:rPr>
                <w:b w:val="0"/>
                <w:sz w:val="18"/>
              </w:rPr>
              <w:t>Exam</w:t>
            </w:r>
          </w:p>
        </w:tc>
        <w:tc>
          <w:tcPr>
            <w:tcW w:type="dxa" w:w="1800"/>
            <w:vAlign w:val="center"/>
          </w:tcPr>
          <w:p>
            <w:pPr>
              <w:spacing w:after="0"/>
            </w:pPr>
            <w:r/>
            <w:r>
              <w:rPr>
                <w:b w:val="0"/>
                <w:sz w:val="18"/>
              </w:rPr>
              <w:t>Instructor/Student</w:t>
            </w:r>
          </w:p>
        </w:tc>
        <w:tc>
          <w:tcPr>
            <w:tcW w:type="dxa" w:w="4320"/>
            <w:vAlign w:val="center"/>
          </w:tcPr>
          <w:p>
            <w:pPr>
              <w:spacing w:after="0"/>
            </w:pPr>
            <w:r/>
            <w:r>
              <w:rPr>
                <w:b w:val="0"/>
                <w:sz w:val="18"/>
              </w:rPr>
              <w:t>Published, time window, attempts, security check</w:t>
            </w:r>
          </w:p>
        </w:tc>
        <w:tc>
          <w:tcPr>
            <w:tcW w:type="dxa" w:w="2304"/>
            <w:vAlign w:val="center"/>
          </w:tcPr>
          <w:p>
            <w:pPr>
              <w:spacing w:after="0"/>
            </w:pPr>
            <w:r/>
            <w:r>
              <w:rPr>
                <w:b w:val="0"/>
                <w:sz w:val="18"/>
              </w:rPr>
              <w:t>Attempt và result</w:t>
            </w:r>
          </w:p>
        </w:tc>
      </w:tr>
      <w:tr>
        <w:tc>
          <w:tcPr>
            <w:tcW w:type="dxa" w:w="1944"/>
            <w:vAlign w:val="center"/>
            <w:shd w:fill="EAF2F8"/>
          </w:tcPr>
          <w:p>
            <w:pPr>
              <w:spacing w:after="0"/>
            </w:pPr>
            <w:r/>
            <w:r>
              <w:rPr>
                <w:b w:val="0"/>
                <w:sz w:val="18"/>
              </w:rPr>
              <w:t>Grade release</w:t>
            </w:r>
          </w:p>
        </w:tc>
        <w:tc>
          <w:tcPr>
            <w:tcW w:type="dxa" w:w="1800"/>
            <w:vAlign w:val="center"/>
            <w:shd w:fill="EAF2F8"/>
          </w:tcPr>
          <w:p>
            <w:pPr>
              <w:spacing w:after="0"/>
            </w:pPr>
            <w:r/>
            <w:r>
              <w:rPr>
                <w:b w:val="0"/>
                <w:sz w:val="18"/>
              </w:rPr>
              <w:t>Instructor</w:t>
            </w:r>
          </w:p>
        </w:tc>
        <w:tc>
          <w:tcPr>
            <w:tcW w:type="dxa" w:w="4320"/>
            <w:vAlign w:val="center"/>
            <w:shd w:fill="EAF2F8"/>
          </w:tcPr>
          <w:p>
            <w:pPr>
              <w:spacing w:after="0"/>
            </w:pPr>
            <w:r/>
            <w:r>
              <w:rPr>
                <w:b w:val="0"/>
                <w:sz w:val="18"/>
              </w:rPr>
              <w:t>Grade Draft -&gt; Published</w:t>
            </w:r>
          </w:p>
        </w:tc>
        <w:tc>
          <w:tcPr>
            <w:tcW w:type="dxa" w:w="2304"/>
            <w:vAlign w:val="center"/>
            <w:shd w:fill="EAF2F8"/>
          </w:tcPr>
          <w:p>
            <w:pPr>
              <w:spacing w:after="0"/>
            </w:pPr>
            <w:r/>
            <w:r>
              <w:rPr>
                <w:b w:val="0"/>
                <w:sz w:val="18"/>
              </w:rPr>
              <w:t>Student xem được điểm</w:t>
            </w:r>
          </w:p>
        </w:tc>
      </w:tr>
      <w:tr>
        <w:tc>
          <w:tcPr>
            <w:tcW w:type="dxa" w:w="1944"/>
            <w:vAlign w:val="center"/>
          </w:tcPr>
          <w:p>
            <w:pPr>
              <w:spacing w:after="0"/>
            </w:pPr>
            <w:r/>
            <w:r>
              <w:rPr>
                <w:b w:val="0"/>
                <w:sz w:val="18"/>
              </w:rPr>
              <w:t>Completion</w:t>
            </w:r>
          </w:p>
        </w:tc>
        <w:tc>
          <w:tcPr>
            <w:tcW w:type="dxa" w:w="1800"/>
            <w:vAlign w:val="center"/>
          </w:tcPr>
          <w:p>
            <w:pPr>
              <w:spacing w:after="0"/>
            </w:pPr>
            <w:r/>
            <w:r>
              <w:rPr>
                <w:b w:val="0"/>
                <w:sz w:val="18"/>
              </w:rPr>
              <w:t>System</w:t>
            </w:r>
          </w:p>
        </w:tc>
        <w:tc>
          <w:tcPr>
            <w:tcW w:type="dxa" w:w="4320"/>
            <w:vAlign w:val="center"/>
          </w:tcPr>
          <w:p>
            <w:pPr>
              <w:spacing w:after="0"/>
            </w:pPr>
            <w:r/>
            <w:r>
              <w:rPr>
                <w:b w:val="0"/>
                <w:sz w:val="18"/>
              </w:rPr>
              <w:t>Mandatory items và completion rule</w:t>
            </w:r>
          </w:p>
        </w:tc>
        <w:tc>
          <w:tcPr>
            <w:tcW w:type="dxa" w:w="2304"/>
            <w:vAlign w:val="center"/>
          </w:tcPr>
          <w:p>
            <w:pPr>
              <w:spacing w:after="0"/>
            </w:pPr>
            <w:r/>
            <w:r>
              <w:rPr>
                <w:b w:val="0"/>
                <w:sz w:val="18"/>
              </w:rPr>
              <w:t>Enrollment Completed</w:t>
            </w:r>
          </w:p>
        </w:tc>
      </w:tr>
      <w:tr>
        <w:tc>
          <w:tcPr>
            <w:tcW w:type="dxa" w:w="1944"/>
            <w:vAlign w:val="center"/>
            <w:shd w:fill="EAF2F8"/>
          </w:tcPr>
          <w:p>
            <w:pPr>
              <w:spacing w:after="0"/>
            </w:pPr>
            <w:r/>
            <w:r>
              <w:rPr>
                <w:b w:val="0"/>
                <w:sz w:val="18"/>
              </w:rPr>
              <w:t>Reporting</w:t>
            </w:r>
          </w:p>
        </w:tc>
        <w:tc>
          <w:tcPr>
            <w:tcW w:type="dxa" w:w="1800"/>
            <w:vAlign w:val="center"/>
            <w:shd w:fill="EAF2F8"/>
          </w:tcPr>
          <w:p>
            <w:pPr>
              <w:spacing w:after="0"/>
            </w:pPr>
            <w:r/>
            <w:r>
              <w:rPr>
                <w:b w:val="0"/>
                <w:sz w:val="18"/>
              </w:rPr>
              <w:t>Admin/Instructor</w:t>
            </w:r>
          </w:p>
        </w:tc>
        <w:tc>
          <w:tcPr>
            <w:tcW w:type="dxa" w:w="4320"/>
            <w:vAlign w:val="center"/>
            <w:shd w:fill="EAF2F8"/>
          </w:tcPr>
          <w:p>
            <w:pPr>
              <w:spacing w:after="0"/>
            </w:pPr>
            <w:r/>
            <w:r>
              <w:rPr>
                <w:b w:val="0"/>
                <w:sz w:val="18"/>
              </w:rPr>
              <w:t>Scope quyền và dữ liệu được phép xem</w:t>
            </w:r>
          </w:p>
        </w:tc>
        <w:tc>
          <w:tcPr>
            <w:tcW w:type="dxa" w:w="2304"/>
            <w:vAlign w:val="center"/>
            <w:shd w:fill="EAF2F8"/>
          </w:tcPr>
          <w:p>
            <w:pPr>
              <w:spacing w:after="0"/>
            </w:pPr>
            <w:r/>
            <w:r>
              <w:rPr>
                <w:b w:val="0"/>
                <w:sz w:val="18"/>
              </w:rPr>
              <w:t>Dashboard/export</w:t>
            </w:r>
          </w:p>
        </w:tc>
      </w:tr>
    </w:tbl>
    <w:p>
      <w:pPr>
        <w:spacing w:after="0"/>
      </w:pPr>
    </w:p>
    <w:p>
      <w:pPr>
        <w:pStyle w:val="Heading2"/>
      </w:pPr>
      <w:r>
        <w:t>4.1. Trạng thái nghiệp vụ bắt buộc</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1F4E79"/>
          </w:tcPr>
          <w:p>
            <w:pPr>
              <w:spacing w:after="0"/>
            </w:pPr>
            <w:r/>
            <w:r>
              <w:rPr>
                <w:b/>
                <w:color w:val="FFFFFF"/>
                <w:sz w:val="18"/>
              </w:rPr>
              <w:t>Đối tượng</w:t>
            </w:r>
          </w:p>
        </w:tc>
        <w:tc>
          <w:tcPr>
            <w:tcW w:type="dxa" w:w="3528"/>
            <w:vAlign w:val="center"/>
            <w:shd w:fill="1F4E79"/>
          </w:tcPr>
          <w:p>
            <w:pPr>
              <w:spacing w:after="0"/>
            </w:pPr>
            <w:r/>
            <w:r>
              <w:rPr>
                <w:b/>
                <w:color w:val="FFFFFF"/>
                <w:sz w:val="18"/>
              </w:rPr>
              <w:t>Trạng thái đề xuất</w:t>
            </w:r>
          </w:p>
        </w:tc>
        <w:tc>
          <w:tcPr>
            <w:tcW w:type="dxa" w:w="4968"/>
            <w:vAlign w:val="center"/>
            <w:shd w:fill="1F4E79"/>
          </w:tcPr>
          <w:p>
            <w:pPr>
              <w:spacing w:after="0"/>
            </w:pPr>
            <w:r/>
            <w:r>
              <w:rPr>
                <w:b/>
                <w:color w:val="FFFFFF"/>
                <w:sz w:val="18"/>
              </w:rPr>
              <w:t>Quy tắc chuyển chính</w:t>
            </w:r>
          </w:p>
        </w:tc>
      </w:tr>
      <w:tr>
        <w:tc>
          <w:tcPr>
            <w:tcW w:type="dxa" w:w="1872"/>
            <w:vAlign w:val="center"/>
            <w:shd w:fill="EAF2F8"/>
          </w:tcPr>
          <w:p>
            <w:pPr>
              <w:spacing w:after="0"/>
            </w:pPr>
            <w:r/>
            <w:r>
              <w:rPr>
                <w:b w:val="0"/>
                <w:sz w:val="18"/>
              </w:rPr>
              <w:t>Course</w:t>
            </w:r>
          </w:p>
        </w:tc>
        <w:tc>
          <w:tcPr>
            <w:tcW w:type="dxa" w:w="3528"/>
            <w:vAlign w:val="center"/>
            <w:shd w:fill="EAF2F8"/>
          </w:tcPr>
          <w:p>
            <w:pPr>
              <w:spacing w:after="0"/>
            </w:pPr>
            <w:r/>
            <w:r>
              <w:rPr>
                <w:b w:val="0"/>
                <w:sz w:val="18"/>
              </w:rPr>
              <w:t>Draft, Published, Archived</w:t>
            </w:r>
          </w:p>
        </w:tc>
        <w:tc>
          <w:tcPr>
            <w:tcW w:type="dxa" w:w="4968"/>
            <w:vAlign w:val="center"/>
            <w:shd w:fill="EAF2F8"/>
          </w:tcPr>
          <w:p>
            <w:pPr>
              <w:spacing w:after="0"/>
            </w:pPr>
            <w:r/>
            <w:r>
              <w:rPr>
                <w:b w:val="0"/>
                <w:sz w:val="18"/>
              </w:rPr>
              <w:t>Draft -&gt; Published khi đủ nội dung; Published -&gt; Archived khi kết thúc</w:t>
            </w:r>
          </w:p>
        </w:tc>
      </w:tr>
      <w:tr>
        <w:tc>
          <w:tcPr>
            <w:tcW w:type="dxa" w:w="1872"/>
            <w:vAlign w:val="center"/>
          </w:tcPr>
          <w:p>
            <w:pPr>
              <w:spacing w:after="0"/>
            </w:pPr>
            <w:r/>
            <w:r>
              <w:rPr>
                <w:b w:val="0"/>
                <w:sz w:val="18"/>
              </w:rPr>
              <w:t>Enrollment</w:t>
            </w:r>
          </w:p>
        </w:tc>
        <w:tc>
          <w:tcPr>
            <w:tcW w:type="dxa" w:w="3528"/>
            <w:vAlign w:val="center"/>
          </w:tcPr>
          <w:p>
            <w:pPr>
              <w:spacing w:after="0"/>
            </w:pPr>
            <w:r/>
            <w:r>
              <w:rPr>
                <w:b w:val="0"/>
                <w:sz w:val="18"/>
              </w:rPr>
              <w:t>Pending, Active, Suspended, Completed, Withdrawn, Rejected</w:t>
            </w:r>
          </w:p>
        </w:tc>
        <w:tc>
          <w:tcPr>
            <w:tcW w:type="dxa" w:w="4968"/>
            <w:vAlign w:val="center"/>
          </w:tcPr>
          <w:p>
            <w:pPr>
              <w:spacing w:after="0"/>
            </w:pPr>
            <w:r/>
            <w:r>
              <w:rPr>
                <w:b w:val="0"/>
                <w:sz w:val="18"/>
              </w:rPr>
              <w:t>Chỉ Active cho phép học, nộp bài và thi</w:t>
            </w:r>
          </w:p>
        </w:tc>
      </w:tr>
      <w:tr>
        <w:tc>
          <w:tcPr>
            <w:tcW w:type="dxa" w:w="1872"/>
            <w:vAlign w:val="center"/>
            <w:shd w:fill="EAF2F8"/>
          </w:tcPr>
          <w:p>
            <w:pPr>
              <w:spacing w:after="0"/>
            </w:pPr>
            <w:r/>
            <w:r>
              <w:rPr>
                <w:b w:val="0"/>
                <w:sz w:val="18"/>
              </w:rPr>
              <w:t>Lesson progress</w:t>
            </w:r>
          </w:p>
        </w:tc>
        <w:tc>
          <w:tcPr>
            <w:tcW w:type="dxa" w:w="3528"/>
            <w:vAlign w:val="center"/>
            <w:shd w:fill="EAF2F8"/>
          </w:tcPr>
          <w:p>
            <w:pPr>
              <w:spacing w:after="0"/>
            </w:pPr>
            <w:r/>
            <w:r>
              <w:rPr>
                <w:b w:val="0"/>
                <w:sz w:val="18"/>
              </w:rPr>
              <w:t>Not Started, In Progress, Completed</w:t>
            </w:r>
          </w:p>
        </w:tc>
        <w:tc>
          <w:tcPr>
            <w:tcW w:type="dxa" w:w="4968"/>
            <w:vAlign w:val="center"/>
            <w:shd w:fill="EAF2F8"/>
          </w:tcPr>
          <w:p>
            <w:pPr>
              <w:spacing w:after="0"/>
            </w:pPr>
            <w:r/>
            <w:r>
              <w:rPr>
                <w:b w:val="0"/>
                <w:sz w:val="18"/>
              </w:rPr>
              <w:t>Completed chỉ khi đạt completion rule</w:t>
            </w:r>
          </w:p>
        </w:tc>
      </w:tr>
      <w:tr>
        <w:tc>
          <w:tcPr>
            <w:tcW w:type="dxa" w:w="1872"/>
            <w:vAlign w:val="center"/>
          </w:tcPr>
          <w:p>
            <w:pPr>
              <w:spacing w:after="0"/>
            </w:pPr>
            <w:r/>
            <w:r>
              <w:rPr>
                <w:b w:val="0"/>
                <w:sz w:val="18"/>
              </w:rPr>
              <w:t>Assignment</w:t>
            </w:r>
          </w:p>
        </w:tc>
        <w:tc>
          <w:tcPr>
            <w:tcW w:type="dxa" w:w="3528"/>
            <w:vAlign w:val="center"/>
          </w:tcPr>
          <w:p>
            <w:pPr>
              <w:spacing w:after="0"/>
            </w:pPr>
            <w:r/>
            <w:r>
              <w:rPr>
                <w:b w:val="0"/>
                <w:sz w:val="18"/>
              </w:rPr>
              <w:t>Draft, Published, Closed, Archived</w:t>
            </w:r>
          </w:p>
        </w:tc>
        <w:tc>
          <w:tcPr>
            <w:tcW w:type="dxa" w:w="4968"/>
            <w:vAlign w:val="center"/>
          </w:tcPr>
          <w:p>
            <w:pPr>
              <w:spacing w:after="0"/>
            </w:pPr>
            <w:r/>
            <w:r>
              <w:rPr>
                <w:b w:val="0"/>
                <w:sz w:val="18"/>
              </w:rPr>
              <w:t>Student chỉ nộp khi Published và trong policy</w:t>
            </w:r>
          </w:p>
        </w:tc>
      </w:tr>
      <w:tr>
        <w:tc>
          <w:tcPr>
            <w:tcW w:type="dxa" w:w="1872"/>
            <w:vAlign w:val="center"/>
            <w:shd w:fill="EAF2F8"/>
          </w:tcPr>
          <w:p>
            <w:pPr>
              <w:spacing w:after="0"/>
            </w:pPr>
            <w:r/>
            <w:r>
              <w:rPr>
                <w:b w:val="0"/>
                <w:sz w:val="18"/>
              </w:rPr>
              <w:t>Submission</w:t>
            </w:r>
          </w:p>
        </w:tc>
        <w:tc>
          <w:tcPr>
            <w:tcW w:type="dxa" w:w="3528"/>
            <w:vAlign w:val="center"/>
            <w:shd w:fill="EAF2F8"/>
          </w:tcPr>
          <w:p>
            <w:pPr>
              <w:spacing w:after="0"/>
            </w:pPr>
            <w:r/>
            <w:r>
              <w:rPr>
                <w:b w:val="0"/>
                <w:sz w:val="18"/>
              </w:rPr>
              <w:t>Draft, Submitted, Late, Graded, Returned, Invalidated</w:t>
            </w:r>
          </w:p>
        </w:tc>
        <w:tc>
          <w:tcPr>
            <w:tcW w:type="dxa" w:w="4968"/>
            <w:vAlign w:val="center"/>
            <w:shd w:fill="EAF2F8"/>
          </w:tcPr>
          <w:p>
            <w:pPr>
              <w:spacing w:after="0"/>
            </w:pPr>
            <w:r/>
            <w:r>
              <w:rPr>
                <w:b w:val="0"/>
                <w:sz w:val="18"/>
              </w:rPr>
              <w:t>Lưu version, không ghi đè lịch sử</w:t>
            </w:r>
          </w:p>
        </w:tc>
      </w:tr>
      <w:tr>
        <w:tc>
          <w:tcPr>
            <w:tcW w:type="dxa" w:w="1872"/>
            <w:vAlign w:val="center"/>
          </w:tcPr>
          <w:p>
            <w:pPr>
              <w:spacing w:after="0"/>
            </w:pPr>
            <w:r/>
            <w:r>
              <w:rPr>
                <w:b w:val="0"/>
                <w:sz w:val="18"/>
              </w:rPr>
              <w:t>Grade</w:t>
            </w:r>
          </w:p>
        </w:tc>
        <w:tc>
          <w:tcPr>
            <w:tcW w:type="dxa" w:w="3528"/>
            <w:vAlign w:val="center"/>
          </w:tcPr>
          <w:p>
            <w:pPr>
              <w:spacing w:after="0"/>
            </w:pPr>
            <w:r/>
            <w:r>
              <w:rPr>
                <w:b w:val="0"/>
                <w:sz w:val="18"/>
              </w:rPr>
              <w:t>Draft, Published, Revised</w:t>
            </w:r>
          </w:p>
        </w:tc>
        <w:tc>
          <w:tcPr>
            <w:tcW w:type="dxa" w:w="4968"/>
            <w:vAlign w:val="center"/>
          </w:tcPr>
          <w:p>
            <w:pPr>
              <w:spacing w:after="0"/>
            </w:pPr>
            <w:r/>
            <w:r>
              <w:rPr>
                <w:b w:val="0"/>
                <w:sz w:val="18"/>
              </w:rPr>
              <w:t>Student chỉ xem Published</w:t>
            </w:r>
          </w:p>
        </w:tc>
      </w:tr>
      <w:tr>
        <w:tc>
          <w:tcPr>
            <w:tcW w:type="dxa" w:w="1872"/>
            <w:vAlign w:val="center"/>
            <w:shd w:fill="EAF2F8"/>
          </w:tcPr>
          <w:p>
            <w:pPr>
              <w:spacing w:after="0"/>
            </w:pPr>
            <w:r/>
            <w:r>
              <w:rPr>
                <w:b w:val="0"/>
                <w:sz w:val="18"/>
              </w:rPr>
              <w:t>Exam attempt</w:t>
            </w:r>
          </w:p>
        </w:tc>
        <w:tc>
          <w:tcPr>
            <w:tcW w:type="dxa" w:w="3528"/>
            <w:vAlign w:val="center"/>
            <w:shd w:fill="EAF2F8"/>
          </w:tcPr>
          <w:p>
            <w:pPr>
              <w:spacing w:after="0"/>
            </w:pPr>
            <w:r/>
            <w:r>
              <w:rPr>
                <w:b w:val="0"/>
                <w:sz w:val="18"/>
              </w:rPr>
              <w:t>Not Started, In Progress, Submitted, Auto Submitted, Pending Review, Graded, Invalidated</w:t>
            </w:r>
          </w:p>
        </w:tc>
        <w:tc>
          <w:tcPr>
            <w:tcW w:type="dxa" w:w="4968"/>
            <w:vAlign w:val="center"/>
            <w:shd w:fill="EAF2F8"/>
          </w:tcPr>
          <w:p>
            <w:pPr>
              <w:spacing w:after="0"/>
            </w:pPr>
            <w:r/>
            <w:r>
              <w:rPr>
                <w:b w:val="0"/>
                <w:sz w:val="18"/>
              </w:rPr>
              <w:t>Server kiểm soát timer và transition</w:t>
            </w:r>
          </w:p>
        </w:tc>
      </w:tr>
      <w:tr>
        <w:tc>
          <w:tcPr>
            <w:tcW w:type="dxa" w:w="1872"/>
            <w:vAlign w:val="center"/>
          </w:tcPr>
          <w:p>
            <w:pPr>
              <w:spacing w:after="0"/>
            </w:pPr>
            <w:r/>
            <w:r>
              <w:rPr>
                <w:b w:val="0"/>
                <w:sz w:val="18"/>
              </w:rPr>
              <w:t>Security event</w:t>
            </w:r>
          </w:p>
        </w:tc>
        <w:tc>
          <w:tcPr>
            <w:tcW w:type="dxa" w:w="3528"/>
            <w:vAlign w:val="center"/>
          </w:tcPr>
          <w:p>
            <w:pPr>
              <w:spacing w:after="0"/>
            </w:pPr>
            <w:r/>
            <w:r>
              <w:rPr>
                <w:b w:val="0"/>
                <w:sz w:val="18"/>
              </w:rPr>
              <w:t>Open, Reviewing, Resolved, Dismissed</w:t>
            </w:r>
          </w:p>
        </w:tc>
        <w:tc>
          <w:tcPr>
            <w:tcW w:type="dxa" w:w="4968"/>
            <w:vAlign w:val="center"/>
          </w:tcPr>
          <w:p>
            <w:pPr>
              <w:spacing w:after="0"/>
            </w:pPr>
            <w:r/>
            <w:r>
              <w:rPr>
                <w:b w:val="0"/>
                <w:sz w:val="18"/>
              </w:rPr>
              <w:t>Một event không tự kết luận gian lận</w:t>
            </w:r>
          </w:p>
        </w:tc>
      </w:tr>
    </w:tbl>
    <w:p>
      <w:pPr>
        <w:spacing w:after="0"/>
      </w:pPr>
    </w:p>
    <w:p>
      <w:pPr>
        <w:pStyle w:val="Heading2"/>
      </w:pPr>
      <w:r>
        <w:t>4.2. Quy tắc nghiệp vụ trọng yếu</w:t>
      </w:r>
    </w:p>
    <w:p>
      <w:pPr>
        <w:pStyle w:val="ListBullet"/>
        <w:spacing w:after="40"/>
      </w:pPr>
      <w:r>
        <w:t>BR-COURSE-01: Student chỉ truy cập Course khi Course = Published và Enrollment = Active.</w:t>
      </w:r>
    </w:p>
    <w:p>
      <w:pPr>
        <w:pStyle w:val="ListBullet"/>
        <w:spacing w:after="40"/>
      </w:pPr>
      <w:r>
        <w:t>BR-ENR-01: Không tạo Enrollment trùng theo cặp Student ID + Course ID.</w:t>
      </w:r>
    </w:p>
    <w:p>
      <w:pPr>
        <w:pStyle w:val="ListBullet"/>
        <w:spacing w:after="40"/>
      </w:pPr>
      <w:r>
        <w:t>BR-ASSIGN-01: Submission phải lưu submitted_at, version, on-time/late và người thực hiện.</w:t>
      </w:r>
    </w:p>
    <w:p>
      <w:pPr>
        <w:pStyle w:val="ListBullet"/>
        <w:spacing w:after="40"/>
      </w:pPr>
      <w:r>
        <w:t>BR-ASSIGN-02: Student chỉ xem grade khi Grade.Status = Published.</w:t>
      </w:r>
    </w:p>
    <w:p>
      <w:pPr>
        <w:pStyle w:val="ListBullet"/>
        <w:spacing w:after="40"/>
      </w:pPr>
      <w:r>
        <w:t>BR-EXAM-01: Eligibility gồm logged in, enrollment active, exam published, đúng thời gian và còn attempt.</w:t>
      </w:r>
    </w:p>
    <w:p>
      <w:pPr>
        <w:pStyle w:val="ListBullet"/>
        <w:spacing w:after="40"/>
      </w:pPr>
      <w:r>
        <w:t>BR-EXAM-02: Timer dùng server time; hết giờ phải auto-submit, không reset khi reload.</w:t>
      </w:r>
    </w:p>
    <w:p>
      <w:pPr>
        <w:pStyle w:val="ListBullet"/>
        <w:spacing w:after="40"/>
      </w:pPr>
      <w:r>
        <w:t>BR-EXAM-03: Auto-save đáp án và có khả năng resume theo policy khi mất kết nối.</w:t>
      </w:r>
    </w:p>
    <w:p>
      <w:pPr>
        <w:pStyle w:val="ListBullet"/>
        <w:spacing w:after="40"/>
      </w:pPr>
      <w:r>
        <w:t>BR-PROGRESS-01: Progress không mặc nhiên đồng nghĩa Course Completed; completion phải theo rule.</w:t>
      </w:r>
    </w:p>
    <w:p>
      <w:pPr>
        <w:pStyle w:val="ListBullet"/>
        <w:spacing w:after="40"/>
      </w:pPr>
      <w:r>
        <w:t>BR-AUDIT-01: Các hành động publish, đổi điểm, đổi quyền, hủy submission và security review phải có audit.</w:t>
      </w:r>
    </w:p>
    <w:p>
      <w:pPr>
        <w:pStyle w:val="ListBullet"/>
        <w:spacing w:after="40"/>
      </w:pPr>
      <w:r>
        <w:t>BR-SEC-01: Quyền truy cập file phải kiểm tra ở backend, không dùng URL công khai cho tài nguyên nhạy cảm.</w:t>
      </w:r>
    </w:p>
    <w:p>
      <w:pPr>
        <w:pStyle w:val="Heading1"/>
      </w:pPr>
      <w:r>
        <w:t>5. Kế hoạch triển khai 8 tuần, hoàn thành trọng tâm trong 6 tuần</w:t>
      </w:r>
    </w:p>
    <w:p>
      <w:pPr>
        <w:spacing w:after="100"/>
      </w:pPr>
      <w:r>
        <w:t>Kế hoạch gốc 8 tuần được giữ để làm mốc kiểm soát chất lượng. Khối lượng MVP được dồn vào tuần 1-6; tuần 7-8 là vùng đệm cho hardening, tài liệu, tối ưu và mở rộng. Mỗi tuần cần có demo hoặc checkpoint, không chờ đến cuối kỳ mới tích hợp.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vAlign w:val="center"/>
            <w:shd w:fill="1F4E79"/>
          </w:tcPr>
          <w:p>
            <w:pPr>
              <w:spacing w:after="0"/>
            </w:pPr>
            <w:r/>
            <w:r>
              <w:rPr>
                <w:b/>
                <w:color w:val="FFFFFF"/>
                <w:sz w:val="18"/>
              </w:rPr>
              <w:t>Tuần</w:t>
            </w:r>
          </w:p>
        </w:tc>
        <w:tc>
          <w:tcPr>
            <w:tcW w:type="dxa" w:w="1944"/>
            <w:vAlign w:val="center"/>
            <w:shd w:fill="1F4E79"/>
          </w:tcPr>
          <w:p>
            <w:pPr>
              <w:spacing w:after="0"/>
            </w:pPr>
            <w:r/>
            <w:r>
              <w:rPr>
                <w:b/>
                <w:color w:val="FFFFFF"/>
                <w:sz w:val="18"/>
              </w:rPr>
              <w:t>Mục tiêu</w:t>
            </w:r>
          </w:p>
        </w:tc>
        <w:tc>
          <w:tcPr>
            <w:tcW w:type="dxa" w:w="5472"/>
            <w:vAlign w:val="center"/>
            <w:shd w:fill="1F4E79"/>
          </w:tcPr>
          <w:p>
            <w:pPr>
              <w:spacing w:after="0"/>
            </w:pPr>
            <w:r/>
            <w:r>
              <w:rPr>
                <w:b/>
                <w:color w:val="FFFFFF"/>
                <w:sz w:val="18"/>
              </w:rPr>
              <w:t>Hạng mục thực hiện</w:t>
            </w:r>
          </w:p>
        </w:tc>
        <w:tc>
          <w:tcPr>
            <w:tcW w:type="dxa" w:w="2664"/>
            <w:vAlign w:val="center"/>
            <w:shd w:fill="1F4E79"/>
          </w:tcPr>
          <w:p>
            <w:pPr>
              <w:spacing w:after="0"/>
            </w:pPr>
            <w:r/>
            <w:r>
              <w:rPr>
                <w:b/>
                <w:color w:val="FFFFFF"/>
                <w:sz w:val="18"/>
              </w:rPr>
              <w:t>Đầu ra / tiêu chí hoàn thành</w:t>
            </w:r>
          </w:p>
        </w:tc>
      </w:tr>
      <w:tr>
        <w:tc>
          <w:tcPr>
            <w:tcW w:type="dxa" w:w="1008"/>
            <w:vAlign w:val="center"/>
            <w:shd w:fill="EAF2F8"/>
          </w:tcPr>
          <w:p>
            <w:pPr>
              <w:spacing w:after="0"/>
            </w:pPr>
            <w:r/>
            <w:r>
              <w:rPr>
                <w:b w:val="0"/>
                <w:sz w:val="18"/>
              </w:rPr>
              <w:t>Tuần 1</w:t>
            </w:r>
          </w:p>
        </w:tc>
        <w:tc>
          <w:tcPr>
            <w:tcW w:type="dxa" w:w="1944"/>
            <w:vAlign w:val="center"/>
            <w:shd w:fill="EAF2F8"/>
          </w:tcPr>
          <w:p>
            <w:pPr>
              <w:spacing w:after="0"/>
            </w:pPr>
            <w:r/>
            <w:r>
              <w:rPr>
                <w:b w:val="0"/>
                <w:sz w:val="18"/>
              </w:rPr>
              <w:t>Nền tảng và hợp đồng</w:t>
            </w:r>
          </w:p>
        </w:tc>
        <w:tc>
          <w:tcPr>
            <w:tcW w:type="dxa" w:w="5472"/>
            <w:vAlign w:val="center"/>
            <w:shd w:fill="EAF2F8"/>
          </w:tcPr>
          <w:p>
            <w:pPr>
              <w:spacing w:after="0"/>
            </w:pPr>
            <w:r/>
            <w:r>
              <w:rPr>
                <w:b w:val="0"/>
                <w:sz w:val="18"/>
              </w:rPr>
              <w:t>Chốt scope MVP; setup FastAPI; config/env; database connection; migration; error model; logging; auth skeleton; shared contracts; CI cơ bản.</w:t>
            </w:r>
          </w:p>
        </w:tc>
        <w:tc>
          <w:tcPr>
            <w:tcW w:type="dxa" w:w="2664"/>
            <w:vAlign w:val="center"/>
            <w:shd w:fill="EAF2F8"/>
          </w:tcPr>
          <w:p>
            <w:pPr>
              <w:spacing w:after="0"/>
            </w:pPr>
            <w:r/>
            <w:r>
              <w:rPr>
                <w:b w:val="0"/>
                <w:sz w:val="18"/>
              </w:rPr>
              <w:t>API chạy được; health check; database migration; convention; PR template; backlog được ưu tiên P0/P1.</w:t>
            </w:r>
          </w:p>
        </w:tc>
      </w:tr>
      <w:tr>
        <w:tc>
          <w:tcPr>
            <w:tcW w:type="dxa" w:w="1008"/>
            <w:vAlign w:val="center"/>
          </w:tcPr>
          <w:p>
            <w:pPr>
              <w:spacing w:after="0"/>
            </w:pPr>
            <w:r/>
            <w:r>
              <w:rPr>
                <w:b w:val="0"/>
                <w:sz w:val="18"/>
              </w:rPr>
              <w:t>Tuần 2</w:t>
            </w:r>
          </w:p>
        </w:tc>
        <w:tc>
          <w:tcPr>
            <w:tcW w:type="dxa" w:w="1944"/>
            <w:vAlign w:val="center"/>
          </w:tcPr>
          <w:p>
            <w:pPr>
              <w:spacing w:after="0"/>
            </w:pPr>
            <w:r/>
            <w:r>
              <w:rPr>
                <w:b w:val="0"/>
                <w:sz w:val="18"/>
              </w:rPr>
              <w:t>Identity, role, course, enrollment</w:t>
            </w:r>
          </w:p>
        </w:tc>
        <w:tc>
          <w:tcPr>
            <w:tcW w:type="dxa" w:w="5472"/>
            <w:vAlign w:val="center"/>
          </w:tcPr>
          <w:p>
            <w:pPr>
              <w:spacing w:after="0"/>
            </w:pPr>
            <w:r/>
            <w:r>
              <w:rPr>
                <w:b w:val="0"/>
                <w:sz w:val="18"/>
              </w:rPr>
              <w:t>Login; account status; role/permission; Admin/Instructor CRUD Course; module/lesson metadata; publish; enrollment Active/Suspended; route guard.</w:t>
            </w:r>
          </w:p>
        </w:tc>
        <w:tc>
          <w:tcPr>
            <w:tcW w:type="dxa" w:w="2664"/>
            <w:vAlign w:val="center"/>
          </w:tcPr>
          <w:p>
            <w:pPr>
              <w:spacing w:after="0"/>
            </w:pPr>
            <w:r/>
            <w:r>
              <w:rPr>
                <w:b w:val="0"/>
                <w:sz w:val="18"/>
              </w:rPr>
              <w:t>Admin tạo/công bố course; Student được ghi danh; API từ auth đến enrollment có test.</w:t>
            </w:r>
          </w:p>
        </w:tc>
      </w:tr>
      <w:tr>
        <w:tc>
          <w:tcPr>
            <w:tcW w:type="dxa" w:w="1008"/>
            <w:vAlign w:val="center"/>
            <w:shd w:fill="EAF2F8"/>
          </w:tcPr>
          <w:p>
            <w:pPr>
              <w:spacing w:after="0"/>
            </w:pPr>
            <w:r/>
            <w:r>
              <w:rPr>
                <w:b w:val="0"/>
                <w:sz w:val="18"/>
              </w:rPr>
              <w:t>Tuần 3</w:t>
            </w:r>
          </w:p>
        </w:tc>
        <w:tc>
          <w:tcPr>
            <w:tcW w:type="dxa" w:w="1944"/>
            <w:vAlign w:val="center"/>
            <w:shd w:fill="EAF2F8"/>
          </w:tcPr>
          <w:p>
            <w:pPr>
              <w:spacing w:after="0"/>
            </w:pPr>
            <w:r/>
            <w:r>
              <w:rPr>
                <w:b w:val="0"/>
                <w:sz w:val="18"/>
              </w:rPr>
              <w:t>Learning content và assignment</w:t>
            </w:r>
          </w:p>
        </w:tc>
        <w:tc>
          <w:tcPr>
            <w:tcW w:type="dxa" w:w="5472"/>
            <w:vAlign w:val="center"/>
            <w:shd w:fill="EAF2F8"/>
          </w:tcPr>
          <w:p>
            <w:pPr>
              <w:spacing w:after="0"/>
            </w:pPr>
            <w:r/>
            <w:r>
              <w:rPr>
                <w:b w:val="0"/>
                <w:sz w:val="18"/>
              </w:rPr>
              <w:t>Upload metadata; file validation; lesson access; progress; completion rule; Assignment; deadline; late policy; multi-version submission.</w:t>
            </w:r>
          </w:p>
        </w:tc>
        <w:tc>
          <w:tcPr>
            <w:tcW w:type="dxa" w:w="2664"/>
            <w:vAlign w:val="center"/>
            <w:shd w:fill="EAF2F8"/>
          </w:tcPr>
          <w:p>
            <w:pPr>
              <w:spacing w:after="0"/>
            </w:pPr>
            <w:r/>
            <w:r>
              <w:rPr>
                <w:b w:val="0"/>
                <w:sz w:val="18"/>
              </w:rPr>
              <w:t>Student học lesson và nộp bài; Instructor xem submission; progress cập nhật; lỗi quyền được chặn.</w:t>
            </w:r>
          </w:p>
        </w:tc>
      </w:tr>
      <w:tr>
        <w:tc>
          <w:tcPr>
            <w:tcW w:type="dxa" w:w="1008"/>
            <w:vAlign w:val="center"/>
          </w:tcPr>
          <w:p>
            <w:pPr>
              <w:spacing w:after="0"/>
            </w:pPr>
            <w:r/>
            <w:r>
              <w:rPr>
                <w:b w:val="0"/>
                <w:sz w:val="18"/>
              </w:rPr>
              <w:t>Tuần 4</w:t>
            </w:r>
          </w:p>
        </w:tc>
        <w:tc>
          <w:tcPr>
            <w:tcW w:type="dxa" w:w="1944"/>
            <w:vAlign w:val="center"/>
          </w:tcPr>
          <w:p>
            <w:pPr>
              <w:spacing w:after="0"/>
            </w:pPr>
            <w:r/>
            <w:r>
              <w:rPr>
                <w:b w:val="0"/>
                <w:sz w:val="18"/>
              </w:rPr>
              <w:t>Gradebook và exam core</w:t>
            </w:r>
          </w:p>
        </w:tc>
        <w:tc>
          <w:tcPr>
            <w:tcW w:type="dxa" w:w="5472"/>
            <w:vAlign w:val="center"/>
          </w:tcPr>
          <w:p>
            <w:pPr>
              <w:spacing w:after="0"/>
            </w:pPr>
            <w:r/>
            <w:r>
              <w:rPr>
                <w:b w:val="0"/>
                <w:sz w:val="18"/>
              </w:rPr>
              <w:t>Question bank; exam blueprint; exam publish; eligibility; attempt; server timer; autosave; submit/auto-submit; auto-grading; grade draft/publish.</w:t>
            </w:r>
          </w:p>
        </w:tc>
        <w:tc>
          <w:tcPr>
            <w:tcW w:type="dxa" w:w="2664"/>
            <w:vAlign w:val="center"/>
          </w:tcPr>
          <w:p>
            <w:pPr>
              <w:spacing w:after="0"/>
            </w:pPr>
            <w:r/>
            <w:r>
              <w:rPr>
                <w:b w:val="0"/>
                <w:sz w:val="18"/>
              </w:rPr>
              <w:t>Student làm được exam end-to-end; Instructor chấm/công bố; điểm hiển thị đúng policy.</w:t>
            </w:r>
          </w:p>
        </w:tc>
      </w:tr>
      <w:tr>
        <w:tc>
          <w:tcPr>
            <w:tcW w:type="dxa" w:w="1008"/>
            <w:vAlign w:val="center"/>
            <w:shd w:fill="EAF2F8"/>
          </w:tcPr>
          <w:p>
            <w:pPr>
              <w:spacing w:after="0"/>
            </w:pPr>
            <w:r/>
            <w:r>
              <w:rPr>
                <w:b w:val="0"/>
                <w:sz w:val="18"/>
              </w:rPr>
              <w:t>Tuần 5</w:t>
            </w:r>
          </w:p>
        </w:tc>
        <w:tc>
          <w:tcPr>
            <w:tcW w:type="dxa" w:w="1944"/>
            <w:vAlign w:val="center"/>
            <w:shd w:fill="EAF2F8"/>
          </w:tcPr>
          <w:p>
            <w:pPr>
              <w:spacing w:after="0"/>
            </w:pPr>
            <w:r/>
            <w:r>
              <w:rPr>
                <w:b w:val="0"/>
                <w:sz w:val="18"/>
              </w:rPr>
              <w:t>Frontend theo portal và cộng tác</w:t>
            </w:r>
          </w:p>
        </w:tc>
        <w:tc>
          <w:tcPr>
            <w:tcW w:type="dxa" w:w="5472"/>
            <w:vAlign w:val="center"/>
            <w:shd w:fill="EAF2F8"/>
          </w:tcPr>
          <w:p>
            <w:pPr>
              <w:spacing w:after="0"/>
            </w:pPr>
            <w:r/>
            <w:r>
              <w:rPr>
                <w:b w:val="0"/>
                <w:sz w:val="18"/>
              </w:rPr>
              <w:t>Admin/Instructor/Student dashboard; course view; assignment/exam UI; grade view; notification; forum cơ bản; responsive; loading/error/empty states.</w:t>
            </w:r>
          </w:p>
        </w:tc>
        <w:tc>
          <w:tcPr>
            <w:tcW w:type="dxa" w:w="2664"/>
            <w:vAlign w:val="center"/>
            <w:shd w:fill="EAF2F8"/>
          </w:tcPr>
          <w:p>
            <w:pPr>
              <w:spacing w:after="0"/>
            </w:pPr>
            <w:r/>
            <w:r>
              <w:rPr>
                <w:b w:val="0"/>
                <w:sz w:val="18"/>
              </w:rPr>
              <w:t>Ba portal dùng được trên luồng MVP; UI không gọi API sai quyền; demo end-to-end.</w:t>
            </w:r>
          </w:p>
        </w:tc>
      </w:tr>
      <w:tr>
        <w:tc>
          <w:tcPr>
            <w:tcW w:type="dxa" w:w="1008"/>
            <w:vAlign w:val="center"/>
          </w:tcPr>
          <w:p>
            <w:pPr>
              <w:spacing w:after="0"/>
            </w:pPr>
            <w:r/>
            <w:r>
              <w:rPr>
                <w:b w:val="0"/>
                <w:sz w:val="18"/>
              </w:rPr>
              <w:t>Tuần 6</w:t>
            </w:r>
          </w:p>
        </w:tc>
        <w:tc>
          <w:tcPr>
            <w:tcW w:type="dxa" w:w="1944"/>
            <w:vAlign w:val="center"/>
          </w:tcPr>
          <w:p>
            <w:pPr>
              <w:spacing w:after="0"/>
            </w:pPr>
            <w:r/>
            <w:r>
              <w:rPr>
                <w:b w:val="0"/>
                <w:sz w:val="18"/>
              </w:rPr>
              <w:t>Tích hợp, bảo mật, kiểm thử MVP</w:t>
            </w:r>
          </w:p>
        </w:tc>
        <w:tc>
          <w:tcPr>
            <w:tcW w:type="dxa" w:w="5472"/>
            <w:vAlign w:val="center"/>
          </w:tcPr>
          <w:p>
            <w:pPr>
              <w:spacing w:after="0"/>
            </w:pPr>
            <w:r/>
            <w:r>
              <w:rPr>
                <w:b w:val="0"/>
                <w:sz w:val="18"/>
              </w:rPr>
              <w:t>Audit/security event; anti-cheating event; report/grade export cơ bản; acceptance tests; security tests; seed demo; sửa lỗi; release candidate.</w:t>
            </w:r>
          </w:p>
        </w:tc>
        <w:tc>
          <w:tcPr>
            <w:tcW w:type="dxa" w:w="2664"/>
            <w:vAlign w:val="center"/>
          </w:tcPr>
          <w:p>
            <w:pPr>
              <w:spacing w:after="0"/>
            </w:pPr>
            <w:r/>
            <w:r>
              <w:rPr>
                <w:b w:val="0"/>
                <w:sz w:val="18"/>
              </w:rPr>
              <w:t>MVP chạy từ đầu đến cuối; test pass; có tài liệu chạy dự án; demo và checklist nghiệm thu.</w:t>
            </w:r>
          </w:p>
        </w:tc>
      </w:tr>
      <w:tr>
        <w:tc>
          <w:tcPr>
            <w:tcW w:type="dxa" w:w="1008"/>
            <w:vAlign w:val="center"/>
            <w:shd w:fill="EAF2F8"/>
          </w:tcPr>
          <w:p>
            <w:pPr>
              <w:spacing w:after="0"/>
            </w:pPr>
            <w:r/>
            <w:r>
              <w:rPr>
                <w:b w:val="0"/>
                <w:sz w:val="18"/>
              </w:rPr>
              <w:t>Tuần 7</w:t>
            </w:r>
          </w:p>
        </w:tc>
        <w:tc>
          <w:tcPr>
            <w:tcW w:type="dxa" w:w="1944"/>
            <w:vAlign w:val="center"/>
            <w:shd w:fill="EAF2F8"/>
          </w:tcPr>
          <w:p>
            <w:pPr>
              <w:spacing w:after="0"/>
            </w:pPr>
            <w:r/>
            <w:r>
              <w:rPr>
                <w:b w:val="0"/>
                <w:sz w:val="18"/>
              </w:rPr>
              <w:t>Hardening và nâng chất lượng</w:t>
            </w:r>
          </w:p>
        </w:tc>
        <w:tc>
          <w:tcPr>
            <w:tcW w:type="dxa" w:w="5472"/>
            <w:vAlign w:val="center"/>
            <w:shd w:fill="EAF2F8"/>
          </w:tcPr>
          <w:p>
            <w:pPr>
              <w:spacing w:after="0"/>
            </w:pPr>
            <w:r/>
            <w:r>
              <w:rPr>
                <w:b w:val="0"/>
                <w:sz w:val="18"/>
              </w:rPr>
              <w:t>Performance baseline; background jobs; caching phù hợp; file scanning; notification nâng cao; forum moderation; backup/restore thử nghiệm.</w:t>
            </w:r>
          </w:p>
        </w:tc>
        <w:tc>
          <w:tcPr>
            <w:tcW w:type="dxa" w:w="2664"/>
            <w:vAlign w:val="center"/>
            <w:shd w:fill="EAF2F8"/>
          </w:tcPr>
          <w:p>
            <w:pPr>
              <w:spacing w:after="0"/>
            </w:pPr>
            <w:r/>
            <w:r>
              <w:rPr>
                <w:b w:val="0"/>
                <w:sz w:val="18"/>
              </w:rPr>
              <w:t>Báo cáo hiệu năng; xử lý lỗi có quan sát; các điểm rủi ro có owner và kế hoạch.</w:t>
            </w:r>
          </w:p>
        </w:tc>
      </w:tr>
      <w:tr>
        <w:tc>
          <w:tcPr>
            <w:tcW w:type="dxa" w:w="1008"/>
            <w:vAlign w:val="center"/>
          </w:tcPr>
          <w:p>
            <w:pPr>
              <w:spacing w:after="0"/>
            </w:pPr>
            <w:r/>
            <w:r>
              <w:rPr>
                <w:b w:val="0"/>
                <w:sz w:val="18"/>
              </w:rPr>
              <w:t>Tuần 8</w:t>
            </w:r>
          </w:p>
        </w:tc>
        <w:tc>
          <w:tcPr>
            <w:tcW w:type="dxa" w:w="1944"/>
            <w:vAlign w:val="center"/>
          </w:tcPr>
          <w:p>
            <w:pPr>
              <w:spacing w:after="0"/>
            </w:pPr>
            <w:r/>
            <w:r>
              <w:rPr>
                <w:b w:val="0"/>
                <w:sz w:val="18"/>
              </w:rPr>
              <w:t>Đóng gói và mở rộng</w:t>
            </w:r>
          </w:p>
        </w:tc>
        <w:tc>
          <w:tcPr>
            <w:tcW w:type="dxa" w:w="5472"/>
            <w:vAlign w:val="center"/>
          </w:tcPr>
          <w:p>
            <w:pPr>
              <w:spacing w:after="0"/>
            </w:pPr>
            <w:r/>
            <w:r>
              <w:rPr>
                <w:b w:val="0"/>
                <w:sz w:val="18"/>
              </w:rPr>
              <w:t>UAT; hoàn thiện docs; deployment rehearsal; security review; backlog phase 2; retrospective; bàn giao.</w:t>
            </w:r>
          </w:p>
        </w:tc>
        <w:tc>
          <w:tcPr>
            <w:tcW w:type="dxa" w:w="2664"/>
            <w:vAlign w:val="center"/>
          </w:tcPr>
          <w:p>
            <w:pPr>
              <w:spacing w:after="0"/>
            </w:pPr>
            <w:r/>
            <w:r>
              <w:rPr>
                <w:b w:val="0"/>
                <w:sz w:val="18"/>
              </w:rPr>
              <w:t>Bản phát hành tham chiếu; tài liệu kiến trúc/API/nghiệp vụ; biên bản UAT; backlog tiếp theo.</w:t>
            </w:r>
          </w:p>
        </w:tc>
      </w:tr>
    </w:tbl>
    <w:p>
      <w:pPr>
        <w:spacing w:after="0"/>
      </w:pPr>
    </w:p>
    <w:p>
      <w:r>
        <w:br w:type="page"/>
      </w:r>
    </w:p>
    <w:p>
      <w:pPr>
        <w:pStyle w:val="Heading1"/>
      </w:pPr>
      <w:r>
        <w:t>6. Hướng dẫn xây dựng theo từng lớp</w:t>
      </w:r>
    </w:p>
    <w:p>
      <w:pPr>
        <w:pStyle w:val="Heading2"/>
      </w:pPr>
      <w:r>
        <w:t>6.1. Backend FastAPI</w:t>
      </w:r>
    </w:p>
    <w:p>
      <w:pPr>
        <w:pStyle w:val="ListNumber"/>
        <w:spacing w:after="40"/>
      </w:pPr>
      <w:r>
        <w:t>Tạo app entrypoint trong backend/src; cấu hình lifespan, database, logging, exception handler và router registry.</w:t>
      </w:r>
    </w:p>
    <w:p>
      <w:pPr>
        <w:pStyle w:val="ListNumber"/>
        <w:spacing w:after="40"/>
      </w:pPr>
      <w:r>
        <w:t>Mỗi module tạo public route ở presentation, use case ở application, entity/rule ở domain và repository/adapter ở infrastructure.</w:t>
      </w:r>
    </w:p>
    <w:p>
      <w:pPr>
        <w:pStyle w:val="ListNumber"/>
        <w:spacing w:after="40"/>
      </w:pPr>
      <w:r>
        <w:t>Request/response schema đặt gần presentation; contract dùng chung đặt trong shared/contracts khi frontend và backend cùng tiêu thụ.</w:t>
      </w:r>
    </w:p>
    <w:p>
      <w:pPr>
        <w:pStyle w:val="ListNumber"/>
        <w:spacing w:after="40"/>
      </w:pPr>
      <w:r>
        <w:t>Dùng transaction boundary rõ ràng cho enrollment, submission, attempt, grade và publish.</w:t>
      </w:r>
    </w:p>
    <w:p>
      <w:pPr>
        <w:pStyle w:val="ListNumber"/>
        <w:spacing w:after="40"/>
      </w:pPr>
      <w:r>
        <w:t>Chuẩn hóa response lỗi: code, message, details, trace_id; không trả stack trace hoặc thông tin nhạy cảm cho client.</w:t>
      </w:r>
    </w:p>
    <w:p>
      <w:pPr>
        <w:pStyle w:val="ListNumber"/>
        <w:spacing w:after="40"/>
      </w:pPr>
      <w:r>
        <w:t>Thêm idempotency cho submit assignment/exam và các webhook/event có khả năng gửi lại.</w:t>
      </w:r>
    </w:p>
    <w:p>
      <w:pPr>
        <w:pStyle w:val="ListNumber"/>
        <w:spacing w:after="40"/>
      </w:pPr>
      <w:r>
        <w:t>Đưa tác vụ nặng như export, gửi email, xử lý file vào jobs/queues và jobs/processors, không chặn request chính.</w:t>
      </w:r>
    </w:p>
    <w:p>
      <w:pPr>
        <w:pStyle w:val="Heading2"/>
      </w:pPr>
      <w:r>
        <w:t>6.2. Database và dữ liệu</w:t>
      </w:r>
    </w:p>
    <w:p>
      <w:pPr>
        <w:spacing w:after="100"/>
      </w:pPr>
      <w:r>
        <w:t>Thiết kế dữ liệu theo hướng giữ lịch sử. Submission, grade, attempt, audit và progress không nên bị ghi đè làm mất khả năng truy vết.</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F4E79"/>
          </w:tcPr>
          <w:p>
            <w:pPr>
              <w:spacing w:after="0"/>
            </w:pPr>
            <w:r/>
            <w:r>
              <w:rPr>
                <w:b/>
                <w:color w:val="FFFFFF"/>
                <w:sz w:val="18"/>
              </w:rPr>
              <w:t>Nhóm bảng/aggregate</w:t>
            </w:r>
          </w:p>
        </w:tc>
        <w:tc>
          <w:tcPr>
            <w:tcW w:type="dxa" w:w="4464"/>
            <w:vAlign w:val="center"/>
            <w:shd w:fill="1F4E79"/>
          </w:tcPr>
          <w:p>
            <w:pPr>
              <w:spacing w:after="0"/>
            </w:pPr>
            <w:r/>
            <w:r>
              <w:rPr>
                <w:b/>
                <w:color w:val="FFFFFF"/>
                <w:sz w:val="18"/>
              </w:rPr>
              <w:t>Dữ liệu chính</w:t>
            </w:r>
          </w:p>
        </w:tc>
        <w:tc>
          <w:tcPr>
            <w:tcW w:type="dxa" w:w="4824"/>
            <w:vAlign w:val="center"/>
            <w:shd w:fill="1F4E79"/>
          </w:tcPr>
          <w:p>
            <w:pPr>
              <w:spacing w:after="0"/>
            </w:pPr>
            <w:r/>
            <w:r>
              <w:rPr>
                <w:b/>
                <w:color w:val="FFFFFF"/>
                <w:sz w:val="18"/>
              </w:rPr>
              <w:t>Chỉ mục/quy tắc cần có</w:t>
            </w:r>
          </w:p>
        </w:tc>
      </w:tr>
      <w:tr>
        <w:tc>
          <w:tcPr>
            <w:tcW w:type="dxa" w:w="1800"/>
            <w:vAlign w:val="center"/>
            <w:shd w:fill="EAF2F8"/>
          </w:tcPr>
          <w:p>
            <w:pPr>
              <w:spacing w:after="0"/>
            </w:pPr>
            <w:r/>
            <w:r>
              <w:rPr>
                <w:b w:val="0"/>
                <w:sz w:val="18"/>
              </w:rPr>
              <w:t>Identity</w:t>
            </w:r>
          </w:p>
        </w:tc>
        <w:tc>
          <w:tcPr>
            <w:tcW w:type="dxa" w:w="4464"/>
            <w:vAlign w:val="center"/>
            <w:shd w:fill="EAF2F8"/>
          </w:tcPr>
          <w:p>
            <w:pPr>
              <w:spacing w:after="0"/>
            </w:pPr>
            <w:r/>
            <w:r>
              <w:rPr>
                <w:b w:val="0"/>
                <w:sz w:val="18"/>
              </w:rPr>
              <w:t>users, roles, permissions, user_roles</w:t>
            </w:r>
          </w:p>
        </w:tc>
        <w:tc>
          <w:tcPr>
            <w:tcW w:type="dxa" w:w="4824"/>
            <w:vAlign w:val="center"/>
            <w:shd w:fill="EAF2F8"/>
          </w:tcPr>
          <w:p>
            <w:pPr>
              <w:spacing w:after="0"/>
            </w:pPr>
            <w:r/>
            <w:r>
              <w:rPr>
                <w:b w:val="0"/>
                <w:sz w:val="18"/>
              </w:rPr>
              <w:t>Unique email/username; account status; soft delete nếu cần</w:t>
            </w:r>
          </w:p>
        </w:tc>
      </w:tr>
      <w:tr>
        <w:tc>
          <w:tcPr>
            <w:tcW w:type="dxa" w:w="1800"/>
            <w:vAlign w:val="center"/>
          </w:tcPr>
          <w:p>
            <w:pPr>
              <w:spacing w:after="0"/>
            </w:pPr>
            <w:r/>
            <w:r>
              <w:rPr>
                <w:b w:val="0"/>
                <w:sz w:val="18"/>
              </w:rPr>
              <w:t>Course</w:t>
            </w:r>
          </w:p>
        </w:tc>
        <w:tc>
          <w:tcPr>
            <w:tcW w:type="dxa" w:w="4464"/>
            <w:vAlign w:val="center"/>
          </w:tcPr>
          <w:p>
            <w:pPr>
              <w:spacing w:after="0"/>
            </w:pPr>
            <w:r/>
            <w:r>
              <w:rPr>
                <w:b w:val="0"/>
                <w:sz w:val="18"/>
              </w:rPr>
              <w:t>courses, modules, lessons, lesson_resources</w:t>
            </w:r>
          </w:p>
        </w:tc>
        <w:tc>
          <w:tcPr>
            <w:tcW w:type="dxa" w:w="4824"/>
            <w:vAlign w:val="center"/>
          </w:tcPr>
          <w:p>
            <w:pPr>
              <w:spacing w:after="0"/>
            </w:pPr>
            <w:r/>
            <w:r>
              <w:rPr>
                <w:b w:val="0"/>
                <w:sz w:val="18"/>
              </w:rPr>
              <w:t>course code; ordering; publish status; prerequisite</w:t>
            </w:r>
          </w:p>
        </w:tc>
      </w:tr>
      <w:tr>
        <w:tc>
          <w:tcPr>
            <w:tcW w:type="dxa" w:w="1800"/>
            <w:vAlign w:val="center"/>
            <w:shd w:fill="EAF2F8"/>
          </w:tcPr>
          <w:p>
            <w:pPr>
              <w:spacing w:after="0"/>
            </w:pPr>
            <w:r/>
            <w:r>
              <w:rPr>
                <w:b w:val="0"/>
                <w:sz w:val="18"/>
              </w:rPr>
              <w:t>Enrollment</w:t>
            </w:r>
          </w:p>
        </w:tc>
        <w:tc>
          <w:tcPr>
            <w:tcW w:type="dxa" w:w="4464"/>
            <w:vAlign w:val="center"/>
            <w:shd w:fill="EAF2F8"/>
          </w:tcPr>
          <w:p>
            <w:pPr>
              <w:spacing w:after="0"/>
            </w:pPr>
            <w:r/>
            <w:r>
              <w:rPr>
                <w:b w:val="0"/>
                <w:sz w:val="18"/>
              </w:rPr>
              <w:t>enrollments, course_staff</w:t>
            </w:r>
          </w:p>
        </w:tc>
        <w:tc>
          <w:tcPr>
            <w:tcW w:type="dxa" w:w="4824"/>
            <w:vAlign w:val="center"/>
            <w:shd w:fill="EAF2F8"/>
          </w:tcPr>
          <w:p>
            <w:pPr>
              <w:spacing w:after="0"/>
            </w:pPr>
            <w:r/>
            <w:r>
              <w:rPr>
                <w:b w:val="0"/>
                <w:sz w:val="18"/>
              </w:rPr>
              <w:t>Unique student-course; status; start/end time</w:t>
            </w:r>
          </w:p>
        </w:tc>
      </w:tr>
      <w:tr>
        <w:tc>
          <w:tcPr>
            <w:tcW w:type="dxa" w:w="1800"/>
            <w:vAlign w:val="center"/>
          </w:tcPr>
          <w:p>
            <w:pPr>
              <w:spacing w:after="0"/>
            </w:pPr>
            <w:r/>
            <w:r>
              <w:rPr>
                <w:b w:val="0"/>
                <w:sz w:val="18"/>
              </w:rPr>
              <w:t>Learning</w:t>
            </w:r>
          </w:p>
        </w:tc>
        <w:tc>
          <w:tcPr>
            <w:tcW w:type="dxa" w:w="4464"/>
            <w:vAlign w:val="center"/>
          </w:tcPr>
          <w:p>
            <w:pPr>
              <w:spacing w:after="0"/>
            </w:pPr>
            <w:r/>
            <w:r>
              <w:rPr>
                <w:b w:val="0"/>
                <w:sz w:val="18"/>
              </w:rPr>
              <w:t>lesson_progress, course_progress, completion_rules</w:t>
            </w:r>
          </w:p>
        </w:tc>
        <w:tc>
          <w:tcPr>
            <w:tcW w:type="dxa" w:w="4824"/>
            <w:vAlign w:val="center"/>
          </w:tcPr>
          <w:p>
            <w:pPr>
              <w:spacing w:after="0"/>
            </w:pPr>
            <w:r/>
            <w:r>
              <w:rPr>
                <w:b w:val="0"/>
                <w:sz w:val="18"/>
              </w:rPr>
              <w:t>Unique enrollment-lesson; updated_at; event history nếu cần</w:t>
            </w:r>
          </w:p>
        </w:tc>
      </w:tr>
      <w:tr>
        <w:tc>
          <w:tcPr>
            <w:tcW w:type="dxa" w:w="1800"/>
            <w:vAlign w:val="center"/>
            <w:shd w:fill="EAF2F8"/>
          </w:tcPr>
          <w:p>
            <w:pPr>
              <w:spacing w:after="0"/>
            </w:pPr>
            <w:r/>
            <w:r>
              <w:rPr>
                <w:b w:val="0"/>
                <w:sz w:val="18"/>
              </w:rPr>
              <w:t>Assignment</w:t>
            </w:r>
          </w:p>
        </w:tc>
        <w:tc>
          <w:tcPr>
            <w:tcW w:type="dxa" w:w="4464"/>
            <w:vAlign w:val="center"/>
            <w:shd w:fill="EAF2F8"/>
          </w:tcPr>
          <w:p>
            <w:pPr>
              <w:spacing w:after="0"/>
            </w:pPr>
            <w:r/>
            <w:r>
              <w:rPr>
                <w:b w:val="0"/>
                <w:sz w:val="18"/>
              </w:rPr>
              <w:t>assignments, assignment_submissions, submission_files</w:t>
            </w:r>
          </w:p>
        </w:tc>
        <w:tc>
          <w:tcPr>
            <w:tcW w:type="dxa" w:w="4824"/>
            <w:vAlign w:val="center"/>
            <w:shd w:fill="EAF2F8"/>
          </w:tcPr>
          <w:p>
            <w:pPr>
              <w:spacing w:after="0"/>
            </w:pPr>
            <w:r/>
            <w:r>
              <w:rPr>
                <w:b w:val="0"/>
                <w:sz w:val="18"/>
              </w:rPr>
              <w:t>Assignment-course; version; submitted_at; late flag</w:t>
            </w:r>
          </w:p>
        </w:tc>
      </w:tr>
      <w:tr>
        <w:tc>
          <w:tcPr>
            <w:tcW w:type="dxa" w:w="1800"/>
            <w:vAlign w:val="center"/>
          </w:tcPr>
          <w:p>
            <w:pPr>
              <w:spacing w:after="0"/>
            </w:pPr>
            <w:r/>
            <w:r>
              <w:rPr>
                <w:b w:val="0"/>
                <w:sz w:val="18"/>
              </w:rPr>
              <w:t>Assessment</w:t>
            </w:r>
          </w:p>
        </w:tc>
        <w:tc>
          <w:tcPr>
            <w:tcW w:type="dxa" w:w="4464"/>
            <w:vAlign w:val="center"/>
          </w:tcPr>
          <w:p>
            <w:pPr>
              <w:spacing w:after="0"/>
            </w:pPr>
            <w:r/>
            <w:r>
              <w:rPr>
                <w:b w:val="0"/>
                <w:sz w:val="18"/>
              </w:rPr>
              <w:t>questions, exams, exam_questions, attempts, answers</w:t>
            </w:r>
          </w:p>
        </w:tc>
        <w:tc>
          <w:tcPr>
            <w:tcW w:type="dxa" w:w="4824"/>
            <w:vAlign w:val="center"/>
          </w:tcPr>
          <w:p>
            <w:pPr>
              <w:spacing w:after="0"/>
            </w:pPr>
            <w:r/>
            <w:r>
              <w:rPr>
                <w:b w:val="0"/>
                <w:sz w:val="18"/>
              </w:rPr>
              <w:t>Attempt owner; server deadline; unique attempt number</w:t>
            </w:r>
          </w:p>
        </w:tc>
      </w:tr>
      <w:tr>
        <w:tc>
          <w:tcPr>
            <w:tcW w:type="dxa" w:w="1800"/>
            <w:vAlign w:val="center"/>
            <w:shd w:fill="EAF2F8"/>
          </w:tcPr>
          <w:p>
            <w:pPr>
              <w:spacing w:after="0"/>
            </w:pPr>
            <w:r/>
            <w:r>
              <w:rPr>
                <w:b w:val="0"/>
                <w:sz w:val="18"/>
              </w:rPr>
              <w:t>Grade</w:t>
            </w:r>
          </w:p>
        </w:tc>
        <w:tc>
          <w:tcPr>
            <w:tcW w:type="dxa" w:w="4464"/>
            <w:vAlign w:val="center"/>
            <w:shd w:fill="EAF2F8"/>
          </w:tcPr>
          <w:p>
            <w:pPr>
              <w:spacing w:after="0"/>
            </w:pPr>
            <w:r/>
            <w:r>
              <w:rPr>
                <w:b w:val="0"/>
                <w:sz w:val="18"/>
              </w:rPr>
              <w:t>grades, grade_items, feedback</w:t>
            </w:r>
          </w:p>
        </w:tc>
        <w:tc>
          <w:tcPr>
            <w:tcW w:type="dxa" w:w="4824"/>
            <w:vAlign w:val="center"/>
            <w:shd w:fill="EAF2F8"/>
          </w:tcPr>
          <w:p>
            <w:pPr>
              <w:spacing w:after="0"/>
            </w:pPr>
            <w:r/>
            <w:r>
              <w:rPr>
                <w:b w:val="0"/>
                <w:sz w:val="18"/>
              </w:rPr>
              <w:t>Draft/published; grader; published_at; revision history</w:t>
            </w:r>
          </w:p>
        </w:tc>
      </w:tr>
      <w:tr>
        <w:tc>
          <w:tcPr>
            <w:tcW w:type="dxa" w:w="1800"/>
            <w:vAlign w:val="center"/>
          </w:tcPr>
          <w:p>
            <w:pPr>
              <w:spacing w:after="0"/>
            </w:pPr>
            <w:r/>
            <w:r>
              <w:rPr>
                <w:b w:val="0"/>
                <w:sz w:val="18"/>
              </w:rPr>
              <w:t>Security</w:t>
            </w:r>
          </w:p>
        </w:tc>
        <w:tc>
          <w:tcPr>
            <w:tcW w:type="dxa" w:w="4464"/>
            <w:vAlign w:val="center"/>
          </w:tcPr>
          <w:p>
            <w:pPr>
              <w:spacing w:after="0"/>
            </w:pPr>
            <w:r/>
            <w:r>
              <w:rPr>
                <w:b w:val="0"/>
                <w:sz w:val="18"/>
              </w:rPr>
              <w:t>audit_logs, security_events</w:t>
            </w:r>
          </w:p>
        </w:tc>
        <w:tc>
          <w:tcPr>
            <w:tcW w:type="dxa" w:w="4824"/>
            <w:vAlign w:val="center"/>
          </w:tcPr>
          <w:p>
            <w:pPr>
              <w:spacing w:after="0"/>
            </w:pPr>
            <w:r/>
            <w:r>
              <w:rPr>
                <w:b w:val="0"/>
                <w:sz w:val="18"/>
              </w:rPr>
              <w:t>actor, action, resource, timestamp, trace_id</w:t>
            </w:r>
          </w:p>
        </w:tc>
      </w:tr>
      <w:tr>
        <w:tc>
          <w:tcPr>
            <w:tcW w:type="dxa" w:w="1800"/>
            <w:vAlign w:val="center"/>
            <w:shd w:fill="EAF2F8"/>
          </w:tcPr>
          <w:p>
            <w:pPr>
              <w:spacing w:after="0"/>
            </w:pPr>
            <w:r/>
            <w:r>
              <w:rPr>
                <w:b w:val="0"/>
                <w:sz w:val="18"/>
              </w:rPr>
              <w:t>Communication</w:t>
            </w:r>
          </w:p>
        </w:tc>
        <w:tc>
          <w:tcPr>
            <w:tcW w:type="dxa" w:w="4464"/>
            <w:vAlign w:val="center"/>
            <w:shd w:fill="EAF2F8"/>
          </w:tcPr>
          <w:p>
            <w:pPr>
              <w:spacing w:after="0"/>
            </w:pPr>
            <w:r/>
            <w:r>
              <w:rPr>
                <w:b w:val="0"/>
                <w:sz w:val="18"/>
              </w:rPr>
              <w:t>forums, threads, messages, notifications</w:t>
            </w:r>
          </w:p>
        </w:tc>
        <w:tc>
          <w:tcPr>
            <w:tcW w:type="dxa" w:w="4824"/>
            <w:vAlign w:val="center"/>
            <w:shd w:fill="EAF2F8"/>
          </w:tcPr>
          <w:p>
            <w:pPr>
              <w:spacing w:after="0"/>
            </w:pPr>
            <w:r/>
            <w:r>
              <w:rPr>
                <w:b w:val="0"/>
                <w:sz w:val="18"/>
              </w:rPr>
              <w:t>conversation membership; read status; moderation status</w:t>
            </w:r>
          </w:p>
        </w:tc>
      </w:tr>
    </w:tbl>
    <w:p>
      <w:pPr>
        <w:spacing w:after="0"/>
      </w:pPr>
    </w:p>
    <w:p>
      <w:pPr>
        <w:pStyle w:val="Heading2"/>
      </w:pPr>
      <w:r>
        <w:t>6.3. Frontend theo feature và portal</w:t>
      </w:r>
    </w:p>
    <w:p>
      <w:pPr>
        <w:pStyle w:val="ListBullet"/>
        <w:spacing w:after="40"/>
      </w:pPr>
      <w:r>
        <w:t>Đặt màn hình theo frontend/src/features/&lt;feature&gt;/pages; component chỉ phục vụ feature hoặc được đưa lên src/components nếu thực sự dùng chung.</w:t>
      </w:r>
    </w:p>
    <w:p>
      <w:pPr>
        <w:pStyle w:val="ListBullet"/>
        <w:spacing w:after="40"/>
      </w:pPr>
      <w:r>
        <w:t>Admin portal tập trung account, role, course oversight, reports, audit và system settings.</w:t>
      </w:r>
    </w:p>
    <w:p>
      <w:pPr>
        <w:pStyle w:val="ListBullet"/>
        <w:spacing w:after="40"/>
      </w:pPr>
      <w:r>
        <w:t>Instructor portal tập trung course builder, content, assignment, question bank, exam, gradebook, forum và analytics.</w:t>
      </w:r>
    </w:p>
    <w:p>
      <w:pPr>
        <w:pStyle w:val="ListBullet"/>
        <w:spacing w:after="40"/>
      </w:pPr>
      <w:r>
        <w:t>Student portal tập trung dashboard, my courses, lesson player, assignment submission, exam attempt, grades, notifications và discussion.</w:t>
      </w:r>
    </w:p>
    <w:p>
      <w:pPr>
        <w:pStyle w:val="ListBullet"/>
        <w:spacing w:after="40"/>
      </w:pPr>
      <w:r>
        <w:t>Mọi màn hình phải có trạng thái loading, empty, error, forbidden và success; không để người dùng rơi vào màn hình trắng.</w:t>
      </w:r>
    </w:p>
    <w:p>
      <w:pPr>
        <w:pStyle w:val="ListBullet"/>
        <w:spacing w:after="40"/>
      </w:pPr>
      <w:r>
        <w:t>Route guard chỉ cải thiện UX; backend vẫn là nơi quyết định quyền.</w:t>
      </w:r>
    </w:p>
    <w:p>
      <w:pPr>
        <w:pStyle w:val="Heading1"/>
      </w:pPr>
      <w:r>
        <w:t>7. Trình tự xây dựng module đề xuất</w:t>
      </w:r>
    </w:p>
    <w:tbl>
      <w:tblPr>
        <w:tblStyle w:val="TableGrid"/>
        <w:tblW w:type="auto" w:w="0"/>
        <w:jc w:val="center"/>
        <w:tblLook w:firstColumn="1" w:firstRow="1" w:lastColumn="0" w:lastRow="0" w:noHBand="0" w:noVBand="1" w:val="04A0"/>
      </w:tblPr>
      <w:tblGrid>
        <w:gridCol w:w="3360"/>
        <w:gridCol w:w="3360"/>
        <w:gridCol w:w="3360"/>
      </w:tblGrid>
      <w:tr>
        <w:tc>
          <w:tcPr>
            <w:tcW w:type="dxa" w:w="936"/>
            <w:vAlign w:val="center"/>
            <w:shd w:fill="1F4E79"/>
          </w:tcPr>
          <w:p>
            <w:pPr>
              <w:spacing w:after="0"/>
            </w:pPr>
            <w:r/>
            <w:r>
              <w:rPr>
                <w:b/>
                <w:color w:val="FFFFFF"/>
                <w:sz w:val="18"/>
              </w:rPr>
              <w:t>Thứ tự</w:t>
            </w:r>
          </w:p>
        </w:tc>
        <w:tc>
          <w:tcPr>
            <w:tcW w:type="dxa" w:w="3168"/>
            <w:vAlign w:val="center"/>
            <w:shd w:fill="1F4E79"/>
          </w:tcPr>
          <w:p>
            <w:pPr>
              <w:spacing w:after="0"/>
            </w:pPr>
            <w:r/>
            <w:r>
              <w:rPr>
                <w:b/>
                <w:color w:val="FFFFFF"/>
                <w:sz w:val="18"/>
              </w:rPr>
              <w:t>Module</w:t>
            </w:r>
          </w:p>
        </w:tc>
        <w:tc>
          <w:tcPr>
            <w:tcW w:type="dxa" w:w="6984"/>
            <w:vAlign w:val="center"/>
            <w:shd w:fill="1F4E79"/>
          </w:tcPr>
          <w:p>
            <w:pPr>
              <w:spacing w:after="0"/>
            </w:pPr>
            <w:r/>
            <w:r>
              <w:rPr>
                <w:b/>
                <w:color w:val="FFFFFF"/>
                <w:sz w:val="18"/>
              </w:rPr>
              <w:t>Lý do và phụ thuộc</w:t>
            </w:r>
          </w:p>
        </w:tc>
      </w:tr>
      <w:tr>
        <w:tc>
          <w:tcPr>
            <w:tcW w:type="dxa" w:w="936"/>
            <w:vAlign w:val="center"/>
            <w:shd w:fill="EAF2F8"/>
          </w:tcPr>
          <w:p>
            <w:pPr>
              <w:spacing w:after="0"/>
            </w:pPr>
            <w:r/>
            <w:r>
              <w:rPr>
                <w:b w:val="0"/>
                <w:sz w:val="18"/>
              </w:rPr>
              <w:t>1</w:t>
            </w:r>
          </w:p>
        </w:tc>
        <w:tc>
          <w:tcPr>
            <w:tcW w:type="dxa" w:w="3168"/>
            <w:vAlign w:val="center"/>
            <w:shd w:fill="EAF2F8"/>
          </w:tcPr>
          <w:p>
            <w:pPr>
              <w:spacing w:after="0"/>
            </w:pPr>
            <w:r/>
            <w:r>
              <w:rPr>
                <w:b w:val="0"/>
                <w:sz w:val="18"/>
              </w:rPr>
              <w:t>identity-access + user-role</w:t>
            </w:r>
          </w:p>
        </w:tc>
        <w:tc>
          <w:tcPr>
            <w:tcW w:type="dxa" w:w="6984"/>
            <w:vAlign w:val="center"/>
            <w:shd w:fill="EAF2F8"/>
          </w:tcPr>
          <w:p>
            <w:pPr>
              <w:spacing w:after="0"/>
            </w:pPr>
            <w:r/>
            <w:r>
              <w:rPr>
                <w:b w:val="0"/>
                <w:sz w:val="18"/>
              </w:rPr>
              <w:t>Nền tảng cho tất cả route và portal; làm trước để test permission từ đầu.</w:t>
            </w:r>
          </w:p>
        </w:tc>
      </w:tr>
      <w:tr>
        <w:tc>
          <w:tcPr>
            <w:tcW w:type="dxa" w:w="936"/>
            <w:vAlign w:val="center"/>
          </w:tcPr>
          <w:p>
            <w:pPr>
              <w:spacing w:after="0"/>
            </w:pPr>
            <w:r/>
            <w:r>
              <w:rPr>
                <w:b w:val="0"/>
                <w:sz w:val="18"/>
              </w:rPr>
              <w:t>2</w:t>
            </w:r>
          </w:p>
        </w:tc>
        <w:tc>
          <w:tcPr>
            <w:tcW w:type="dxa" w:w="3168"/>
            <w:vAlign w:val="center"/>
          </w:tcPr>
          <w:p>
            <w:pPr>
              <w:spacing w:after="0"/>
            </w:pPr>
            <w:r/>
            <w:r>
              <w:rPr>
                <w:b w:val="0"/>
                <w:sz w:val="18"/>
              </w:rPr>
              <w:t>course + enrollment</w:t>
            </w:r>
          </w:p>
        </w:tc>
        <w:tc>
          <w:tcPr>
            <w:tcW w:type="dxa" w:w="6984"/>
            <w:vAlign w:val="center"/>
          </w:tcPr>
          <w:p>
            <w:pPr>
              <w:spacing w:after="0"/>
            </w:pPr>
            <w:r/>
            <w:r>
              <w:rPr>
                <w:b w:val="0"/>
                <w:sz w:val="18"/>
              </w:rPr>
              <w:t>Xác định resource scope và điều kiện Student được học.</w:t>
            </w:r>
          </w:p>
        </w:tc>
      </w:tr>
      <w:tr>
        <w:tc>
          <w:tcPr>
            <w:tcW w:type="dxa" w:w="936"/>
            <w:vAlign w:val="center"/>
            <w:shd w:fill="EAF2F8"/>
          </w:tcPr>
          <w:p>
            <w:pPr>
              <w:spacing w:after="0"/>
            </w:pPr>
            <w:r/>
            <w:r>
              <w:rPr>
                <w:b w:val="0"/>
                <w:sz w:val="18"/>
              </w:rPr>
              <w:t>3</w:t>
            </w:r>
          </w:p>
        </w:tc>
        <w:tc>
          <w:tcPr>
            <w:tcW w:type="dxa" w:w="3168"/>
            <w:vAlign w:val="center"/>
            <w:shd w:fill="EAF2F8"/>
          </w:tcPr>
          <w:p>
            <w:pPr>
              <w:spacing w:after="0"/>
            </w:pPr>
            <w:r/>
            <w:r>
              <w:rPr>
                <w:b w:val="0"/>
                <w:sz w:val="18"/>
              </w:rPr>
              <w:t>file-management + learning-content</w:t>
            </w:r>
          </w:p>
        </w:tc>
        <w:tc>
          <w:tcPr>
            <w:tcW w:type="dxa" w:w="6984"/>
            <w:vAlign w:val="center"/>
            <w:shd w:fill="EAF2F8"/>
          </w:tcPr>
          <w:p>
            <w:pPr>
              <w:spacing w:after="0"/>
            </w:pPr>
            <w:r/>
            <w:r>
              <w:rPr>
                <w:b w:val="0"/>
                <w:sz w:val="18"/>
              </w:rPr>
              <w:t>Cung cấp lesson/resource, access control và progress.</w:t>
            </w:r>
          </w:p>
        </w:tc>
      </w:tr>
      <w:tr>
        <w:tc>
          <w:tcPr>
            <w:tcW w:type="dxa" w:w="936"/>
            <w:vAlign w:val="center"/>
          </w:tcPr>
          <w:p>
            <w:pPr>
              <w:spacing w:after="0"/>
            </w:pPr>
            <w:r/>
            <w:r>
              <w:rPr>
                <w:b w:val="0"/>
                <w:sz w:val="18"/>
              </w:rPr>
              <w:t>4</w:t>
            </w:r>
          </w:p>
        </w:tc>
        <w:tc>
          <w:tcPr>
            <w:tcW w:type="dxa" w:w="3168"/>
            <w:vAlign w:val="center"/>
          </w:tcPr>
          <w:p>
            <w:pPr>
              <w:spacing w:after="0"/>
            </w:pPr>
            <w:r/>
            <w:r>
              <w:rPr>
                <w:b w:val="0"/>
                <w:sz w:val="18"/>
              </w:rPr>
              <w:t>assignment + gradebook</w:t>
            </w:r>
          </w:p>
        </w:tc>
        <w:tc>
          <w:tcPr>
            <w:tcW w:type="dxa" w:w="6984"/>
            <w:vAlign w:val="center"/>
          </w:tcPr>
          <w:p>
            <w:pPr>
              <w:spacing w:after="0"/>
            </w:pPr>
            <w:r/>
            <w:r>
              <w:rPr>
                <w:b w:val="0"/>
                <w:sz w:val="18"/>
              </w:rPr>
              <w:t>Luồng đánh giá đầu tiên, tạo dữ liệu thực cho dashboard.</w:t>
            </w:r>
          </w:p>
        </w:tc>
      </w:tr>
      <w:tr>
        <w:tc>
          <w:tcPr>
            <w:tcW w:type="dxa" w:w="936"/>
            <w:vAlign w:val="center"/>
            <w:shd w:fill="EAF2F8"/>
          </w:tcPr>
          <w:p>
            <w:pPr>
              <w:spacing w:after="0"/>
            </w:pPr>
            <w:r/>
            <w:r>
              <w:rPr>
                <w:b w:val="0"/>
                <w:sz w:val="18"/>
              </w:rPr>
              <w:t>5</w:t>
            </w:r>
          </w:p>
        </w:tc>
        <w:tc>
          <w:tcPr>
            <w:tcW w:type="dxa" w:w="3168"/>
            <w:vAlign w:val="center"/>
            <w:shd w:fill="EAF2F8"/>
          </w:tcPr>
          <w:p>
            <w:pPr>
              <w:spacing w:after="0"/>
            </w:pPr>
            <w:r/>
            <w:r>
              <w:rPr>
                <w:b w:val="0"/>
                <w:sz w:val="18"/>
              </w:rPr>
              <w:t>question-bank + quiz-exam</w:t>
            </w:r>
          </w:p>
        </w:tc>
        <w:tc>
          <w:tcPr>
            <w:tcW w:type="dxa" w:w="6984"/>
            <w:vAlign w:val="center"/>
            <w:shd w:fill="EAF2F8"/>
          </w:tcPr>
          <w:p>
            <w:pPr>
              <w:spacing w:after="0"/>
            </w:pPr>
            <w:r/>
            <w:r>
              <w:rPr>
                <w:b w:val="0"/>
                <w:sz w:val="18"/>
              </w:rPr>
              <w:t>Luồng thi có timer, autosave, randomization và grading.</w:t>
            </w:r>
          </w:p>
        </w:tc>
      </w:tr>
      <w:tr>
        <w:tc>
          <w:tcPr>
            <w:tcW w:type="dxa" w:w="936"/>
            <w:vAlign w:val="center"/>
          </w:tcPr>
          <w:p>
            <w:pPr>
              <w:spacing w:after="0"/>
            </w:pPr>
            <w:r/>
            <w:r>
              <w:rPr>
                <w:b w:val="0"/>
                <w:sz w:val="18"/>
              </w:rPr>
              <w:t>6</w:t>
            </w:r>
          </w:p>
        </w:tc>
        <w:tc>
          <w:tcPr>
            <w:tcW w:type="dxa" w:w="3168"/>
            <w:vAlign w:val="center"/>
          </w:tcPr>
          <w:p>
            <w:pPr>
              <w:spacing w:after="0"/>
            </w:pPr>
            <w:r/>
            <w:r>
              <w:rPr>
                <w:b w:val="0"/>
                <w:sz w:val="18"/>
              </w:rPr>
              <w:t>learning-progress-analytics</w:t>
            </w:r>
          </w:p>
        </w:tc>
        <w:tc>
          <w:tcPr>
            <w:tcW w:type="dxa" w:w="6984"/>
            <w:vAlign w:val="center"/>
          </w:tcPr>
          <w:p>
            <w:pPr>
              <w:spacing w:after="0"/>
            </w:pPr>
            <w:r/>
            <w:r>
              <w:rPr>
                <w:b w:val="0"/>
                <w:sz w:val="18"/>
              </w:rPr>
              <w:t>Tổng hợp trạng thái từ lesson, assignment, exam và completion.</w:t>
            </w:r>
          </w:p>
        </w:tc>
      </w:tr>
      <w:tr>
        <w:tc>
          <w:tcPr>
            <w:tcW w:type="dxa" w:w="936"/>
            <w:vAlign w:val="center"/>
            <w:shd w:fill="EAF2F8"/>
          </w:tcPr>
          <w:p>
            <w:pPr>
              <w:spacing w:after="0"/>
            </w:pPr>
            <w:r/>
            <w:r>
              <w:rPr>
                <w:b w:val="0"/>
                <w:sz w:val="18"/>
              </w:rPr>
              <w:t>7</w:t>
            </w:r>
          </w:p>
        </w:tc>
        <w:tc>
          <w:tcPr>
            <w:tcW w:type="dxa" w:w="3168"/>
            <w:vAlign w:val="center"/>
            <w:shd w:fill="EAF2F8"/>
          </w:tcPr>
          <w:p>
            <w:pPr>
              <w:spacing w:after="0"/>
            </w:pPr>
            <w:r/>
            <w:r>
              <w:rPr>
                <w:b w:val="0"/>
                <w:sz w:val="18"/>
              </w:rPr>
              <w:t>audit-security + anti-cheating</w:t>
            </w:r>
          </w:p>
        </w:tc>
        <w:tc>
          <w:tcPr>
            <w:tcW w:type="dxa" w:w="6984"/>
            <w:vAlign w:val="center"/>
            <w:shd w:fill="EAF2F8"/>
          </w:tcPr>
          <w:p>
            <w:pPr>
              <w:spacing w:after="0"/>
            </w:pPr>
            <w:r/>
            <w:r>
              <w:rPr>
                <w:b w:val="0"/>
                <w:sz w:val="18"/>
              </w:rPr>
              <w:t>Bảo vệ và truy vết các hành động nhạy cảm.</w:t>
            </w:r>
          </w:p>
        </w:tc>
      </w:tr>
      <w:tr>
        <w:tc>
          <w:tcPr>
            <w:tcW w:type="dxa" w:w="936"/>
            <w:vAlign w:val="center"/>
          </w:tcPr>
          <w:p>
            <w:pPr>
              <w:spacing w:after="0"/>
            </w:pPr>
            <w:r/>
            <w:r>
              <w:rPr>
                <w:b w:val="0"/>
                <w:sz w:val="18"/>
              </w:rPr>
              <w:t>8</w:t>
            </w:r>
          </w:p>
        </w:tc>
        <w:tc>
          <w:tcPr>
            <w:tcW w:type="dxa" w:w="3168"/>
            <w:vAlign w:val="center"/>
          </w:tcPr>
          <w:p>
            <w:pPr>
              <w:spacing w:after="0"/>
            </w:pPr>
            <w:r/>
            <w:r>
              <w:rPr>
                <w:b w:val="0"/>
                <w:sz w:val="18"/>
              </w:rPr>
              <w:t>notification + forum-messaging</w:t>
            </w:r>
          </w:p>
        </w:tc>
        <w:tc>
          <w:tcPr>
            <w:tcW w:type="dxa" w:w="6984"/>
            <w:vAlign w:val="center"/>
          </w:tcPr>
          <w:p>
            <w:pPr>
              <w:spacing w:after="0"/>
            </w:pPr>
            <w:r/>
            <w:r>
              <w:rPr>
                <w:b w:val="0"/>
                <w:sz w:val="18"/>
              </w:rPr>
              <w:t>Tăng khả năng cộng tác sau khi luồng học lõi đã ổn định.</w:t>
            </w:r>
          </w:p>
        </w:tc>
      </w:tr>
      <w:tr>
        <w:tc>
          <w:tcPr>
            <w:tcW w:type="dxa" w:w="936"/>
            <w:vAlign w:val="center"/>
            <w:shd w:fill="EAF2F8"/>
          </w:tcPr>
          <w:p>
            <w:pPr>
              <w:spacing w:after="0"/>
            </w:pPr>
            <w:r/>
            <w:r>
              <w:rPr>
                <w:b w:val="0"/>
                <w:sz w:val="18"/>
              </w:rPr>
              <w:t>9</w:t>
            </w:r>
          </w:p>
        </w:tc>
        <w:tc>
          <w:tcPr>
            <w:tcW w:type="dxa" w:w="3168"/>
            <w:vAlign w:val="center"/>
            <w:shd w:fill="EAF2F8"/>
          </w:tcPr>
          <w:p>
            <w:pPr>
              <w:spacing w:after="0"/>
            </w:pPr>
            <w:r/>
            <w:r>
              <w:rPr>
                <w:b w:val="0"/>
                <w:sz w:val="18"/>
              </w:rPr>
              <w:t>reporting-export + integration</w:t>
            </w:r>
          </w:p>
        </w:tc>
        <w:tc>
          <w:tcPr>
            <w:tcW w:type="dxa" w:w="6984"/>
            <w:vAlign w:val="center"/>
            <w:shd w:fill="EAF2F8"/>
          </w:tcPr>
          <w:p>
            <w:pPr>
              <w:spacing w:after="0"/>
            </w:pPr>
            <w:r/>
            <w:r>
              <w:rPr>
                <w:b w:val="0"/>
                <w:sz w:val="18"/>
              </w:rPr>
              <w:t>Tối ưu vận hành và mở rộng sau MVP.</w:t>
            </w:r>
          </w:p>
        </w:tc>
      </w:tr>
    </w:tbl>
    <w:p>
      <w:pPr>
        <w:spacing w:after="0"/>
      </w:pPr>
    </w:p>
    <w:p>
      <w:pPr>
        <w:pStyle w:val="Heading1"/>
      </w:pPr>
      <w:r>
        <w:t>8. Kiểm thử và tiêu chí nghiệm thu</w:t>
      </w:r>
    </w:p>
    <w:p>
      <w:pPr>
        <w:pStyle w:val="Heading2"/>
      </w:pPr>
      <w:r>
        <w:t>8.1. Ma trận kiểm thử</w:t>
      </w:r>
    </w:p>
    <w:tbl>
      <w:tblPr>
        <w:tblStyle w:val="TableGrid"/>
        <w:tblW w:type="auto" w:w="0"/>
        <w:jc w:val="center"/>
        <w:tblLook w:firstColumn="1" w:firstRow="1" w:lastColumn="0" w:lastRow="0" w:noHBand="0" w:noVBand="1" w:val="04A0"/>
      </w:tblPr>
      <w:tblGrid>
        <w:gridCol w:w="3360"/>
        <w:gridCol w:w="3360"/>
        <w:gridCol w:w="3360"/>
      </w:tblGrid>
      <w:tr>
        <w:tc>
          <w:tcPr>
            <w:tcW w:type="dxa" w:w="1656"/>
            <w:vAlign w:val="center"/>
            <w:shd w:fill="1F4E79"/>
          </w:tcPr>
          <w:p>
            <w:pPr>
              <w:spacing w:after="0"/>
            </w:pPr>
            <w:r/>
            <w:r>
              <w:rPr>
                <w:b/>
                <w:color w:val="FFFFFF"/>
                <w:sz w:val="18"/>
              </w:rPr>
              <w:t>Loại test</w:t>
            </w:r>
          </w:p>
        </w:tc>
        <w:tc>
          <w:tcPr>
            <w:tcW w:type="dxa" w:w="3240"/>
            <w:vAlign w:val="center"/>
            <w:shd w:fill="1F4E79"/>
          </w:tcPr>
          <w:p>
            <w:pPr>
              <w:spacing w:after="0"/>
            </w:pPr>
            <w:r/>
            <w:r>
              <w:rPr>
                <w:b/>
                <w:color w:val="FFFFFF"/>
                <w:sz w:val="18"/>
              </w:rPr>
              <w:t>Phạm vi</w:t>
            </w:r>
          </w:p>
        </w:tc>
        <w:tc>
          <w:tcPr>
            <w:tcW w:type="dxa" w:w="6192"/>
            <w:vAlign w:val="center"/>
            <w:shd w:fill="1F4E79"/>
          </w:tcPr>
          <w:p>
            <w:pPr>
              <w:spacing w:after="0"/>
            </w:pPr>
            <w:r/>
            <w:r>
              <w:rPr>
                <w:b/>
                <w:color w:val="FFFFFF"/>
                <w:sz w:val="18"/>
              </w:rPr>
              <w:t>Ví dụ bắt buộc</w:t>
            </w:r>
          </w:p>
        </w:tc>
      </w:tr>
      <w:tr>
        <w:tc>
          <w:tcPr>
            <w:tcW w:type="dxa" w:w="1656"/>
            <w:vAlign w:val="center"/>
            <w:shd w:fill="EAF2F8"/>
          </w:tcPr>
          <w:p>
            <w:pPr>
              <w:spacing w:after="0"/>
            </w:pPr>
            <w:r/>
            <w:r>
              <w:rPr>
                <w:b w:val="0"/>
                <w:sz w:val="18"/>
              </w:rPr>
              <w:t>Unit</w:t>
            </w:r>
          </w:p>
        </w:tc>
        <w:tc>
          <w:tcPr>
            <w:tcW w:type="dxa" w:w="3240"/>
            <w:vAlign w:val="center"/>
            <w:shd w:fill="EAF2F8"/>
          </w:tcPr>
          <w:p>
            <w:pPr>
              <w:spacing w:after="0"/>
            </w:pPr>
            <w:r/>
            <w:r>
              <w:rPr>
                <w:b w:val="0"/>
                <w:sz w:val="18"/>
              </w:rPr>
              <w:t>Domain rule, validator, calculator</w:t>
            </w:r>
          </w:p>
        </w:tc>
        <w:tc>
          <w:tcPr>
            <w:tcW w:type="dxa" w:w="6192"/>
            <w:vAlign w:val="center"/>
            <w:shd w:fill="EAF2F8"/>
          </w:tcPr>
          <w:p>
            <w:pPr>
              <w:spacing w:after="0"/>
            </w:pPr>
            <w:r/>
            <w:r>
              <w:rPr>
                <w:b w:val="0"/>
                <w:sz w:val="18"/>
              </w:rPr>
              <w:t>Enrollment transition; late submission; completion; weighted progress</w:t>
            </w:r>
          </w:p>
        </w:tc>
      </w:tr>
      <w:tr>
        <w:tc>
          <w:tcPr>
            <w:tcW w:type="dxa" w:w="1656"/>
            <w:vAlign w:val="center"/>
          </w:tcPr>
          <w:p>
            <w:pPr>
              <w:spacing w:after="0"/>
            </w:pPr>
            <w:r/>
            <w:r>
              <w:rPr>
                <w:b w:val="0"/>
                <w:sz w:val="18"/>
              </w:rPr>
              <w:t>Integration</w:t>
            </w:r>
          </w:p>
        </w:tc>
        <w:tc>
          <w:tcPr>
            <w:tcW w:type="dxa" w:w="3240"/>
            <w:vAlign w:val="center"/>
          </w:tcPr>
          <w:p>
            <w:pPr>
              <w:spacing w:after="0"/>
            </w:pPr>
            <w:r/>
            <w:r>
              <w:rPr>
                <w:b w:val="0"/>
                <w:sz w:val="18"/>
              </w:rPr>
              <w:t>API + database + storage</w:t>
            </w:r>
          </w:p>
        </w:tc>
        <w:tc>
          <w:tcPr>
            <w:tcW w:type="dxa" w:w="6192"/>
            <w:vAlign w:val="center"/>
          </w:tcPr>
          <w:p>
            <w:pPr>
              <w:spacing w:after="0"/>
            </w:pPr>
            <w:r/>
            <w:r>
              <w:rPr>
                <w:b w:val="0"/>
                <w:sz w:val="18"/>
              </w:rPr>
              <w:t>Create course; submit file; publish grade; autosave attempt</w:t>
            </w:r>
          </w:p>
        </w:tc>
      </w:tr>
      <w:tr>
        <w:tc>
          <w:tcPr>
            <w:tcW w:type="dxa" w:w="1656"/>
            <w:vAlign w:val="center"/>
            <w:shd w:fill="EAF2F8"/>
          </w:tcPr>
          <w:p>
            <w:pPr>
              <w:spacing w:after="0"/>
            </w:pPr>
            <w:r/>
            <w:r>
              <w:rPr>
                <w:b w:val="0"/>
                <w:sz w:val="18"/>
              </w:rPr>
              <w:t>E2E</w:t>
            </w:r>
          </w:p>
        </w:tc>
        <w:tc>
          <w:tcPr>
            <w:tcW w:type="dxa" w:w="3240"/>
            <w:vAlign w:val="center"/>
            <w:shd w:fill="EAF2F8"/>
          </w:tcPr>
          <w:p>
            <w:pPr>
              <w:spacing w:after="0"/>
            </w:pPr>
            <w:r/>
            <w:r>
              <w:rPr>
                <w:b w:val="0"/>
                <w:sz w:val="18"/>
              </w:rPr>
              <w:t>Luồng theo actor</w:t>
            </w:r>
          </w:p>
        </w:tc>
        <w:tc>
          <w:tcPr>
            <w:tcW w:type="dxa" w:w="6192"/>
            <w:vAlign w:val="center"/>
            <w:shd w:fill="EAF2F8"/>
          </w:tcPr>
          <w:p>
            <w:pPr>
              <w:spacing w:after="0"/>
            </w:pPr>
            <w:r/>
            <w:r>
              <w:rPr>
                <w:b w:val="0"/>
                <w:sz w:val="18"/>
              </w:rPr>
              <w:t>Admin tạo course -&gt; Student học -&gt; Instructor chấm -&gt; Student xem điểm</w:t>
            </w:r>
          </w:p>
        </w:tc>
      </w:tr>
      <w:tr>
        <w:tc>
          <w:tcPr>
            <w:tcW w:type="dxa" w:w="1656"/>
            <w:vAlign w:val="center"/>
          </w:tcPr>
          <w:p>
            <w:pPr>
              <w:spacing w:after="0"/>
            </w:pPr>
            <w:r/>
            <w:r>
              <w:rPr>
                <w:b w:val="0"/>
                <w:sz w:val="18"/>
              </w:rPr>
              <w:t>Security</w:t>
            </w:r>
          </w:p>
        </w:tc>
        <w:tc>
          <w:tcPr>
            <w:tcW w:type="dxa" w:w="3240"/>
            <w:vAlign w:val="center"/>
          </w:tcPr>
          <w:p>
            <w:pPr>
              <w:spacing w:after="0"/>
            </w:pPr>
            <w:r/>
            <w:r>
              <w:rPr>
                <w:b w:val="0"/>
                <w:sz w:val="18"/>
              </w:rPr>
              <w:t>AuthN/AuthZ, IDOR, file access, audit</w:t>
            </w:r>
          </w:p>
        </w:tc>
        <w:tc>
          <w:tcPr>
            <w:tcW w:type="dxa" w:w="6192"/>
            <w:vAlign w:val="center"/>
          </w:tcPr>
          <w:p>
            <w:pPr>
              <w:spacing w:after="0"/>
            </w:pPr>
            <w:r/>
            <w:r>
              <w:rPr>
                <w:b w:val="0"/>
                <w:sz w:val="18"/>
              </w:rPr>
              <w:t>Student không đọc course khác; không sửa grade; file không public</w:t>
            </w:r>
          </w:p>
        </w:tc>
      </w:tr>
      <w:tr>
        <w:tc>
          <w:tcPr>
            <w:tcW w:type="dxa" w:w="1656"/>
            <w:vAlign w:val="center"/>
            <w:shd w:fill="EAF2F8"/>
          </w:tcPr>
          <w:p>
            <w:pPr>
              <w:spacing w:after="0"/>
            </w:pPr>
            <w:r/>
            <w:r>
              <w:rPr>
                <w:b w:val="0"/>
                <w:sz w:val="18"/>
              </w:rPr>
              <w:t>Performance</w:t>
            </w:r>
          </w:p>
        </w:tc>
        <w:tc>
          <w:tcPr>
            <w:tcW w:type="dxa" w:w="3240"/>
            <w:vAlign w:val="center"/>
            <w:shd w:fill="EAF2F8"/>
          </w:tcPr>
          <w:p>
            <w:pPr>
              <w:spacing w:after="0"/>
            </w:pPr>
            <w:r/>
            <w:r>
              <w:rPr>
                <w:b w:val="0"/>
                <w:sz w:val="18"/>
              </w:rPr>
              <w:t>Endpoint và job chính</w:t>
            </w:r>
          </w:p>
        </w:tc>
        <w:tc>
          <w:tcPr>
            <w:tcW w:type="dxa" w:w="6192"/>
            <w:vAlign w:val="center"/>
            <w:shd w:fill="EAF2F8"/>
          </w:tcPr>
          <w:p>
            <w:pPr>
              <w:spacing w:after="0"/>
            </w:pPr>
            <w:r/>
            <w:r>
              <w:rPr>
                <w:b w:val="0"/>
                <w:sz w:val="18"/>
              </w:rPr>
              <w:t>Dashboard, course content, autosave, report export</w:t>
            </w:r>
          </w:p>
        </w:tc>
      </w:tr>
      <w:tr>
        <w:tc>
          <w:tcPr>
            <w:tcW w:type="dxa" w:w="1656"/>
            <w:vAlign w:val="center"/>
          </w:tcPr>
          <w:p>
            <w:pPr>
              <w:spacing w:after="0"/>
            </w:pPr>
            <w:r/>
            <w:r>
              <w:rPr>
                <w:b w:val="0"/>
                <w:sz w:val="18"/>
              </w:rPr>
              <w:t>Acceptance</w:t>
            </w:r>
          </w:p>
        </w:tc>
        <w:tc>
          <w:tcPr>
            <w:tcW w:type="dxa" w:w="3240"/>
            <w:vAlign w:val="center"/>
          </w:tcPr>
          <w:p>
            <w:pPr>
              <w:spacing w:after="0"/>
            </w:pPr>
            <w:r/>
            <w:r>
              <w:rPr>
                <w:b w:val="0"/>
                <w:sz w:val="18"/>
              </w:rPr>
              <w:t>Nghiệp vụ theo business rule</w:t>
            </w:r>
          </w:p>
        </w:tc>
        <w:tc>
          <w:tcPr>
            <w:tcW w:type="dxa" w:w="6192"/>
            <w:vAlign w:val="center"/>
          </w:tcPr>
          <w:p>
            <w:pPr>
              <w:spacing w:after="0"/>
            </w:pPr>
            <w:r/>
            <w:r>
              <w:rPr>
                <w:b w:val="0"/>
                <w:sz w:val="18"/>
              </w:rPr>
              <w:t>Đúng trạng thái, deadline, quyền và thông báo</w:t>
            </w:r>
          </w:p>
        </w:tc>
      </w:tr>
    </w:tbl>
    <w:p>
      <w:pPr>
        <w:spacing w:after="0"/>
      </w:pPr>
    </w:p>
    <w:p>
      <w:pPr>
        <w:pStyle w:val="Heading2"/>
      </w:pPr>
      <w:r>
        <w:t>8.2. Checklist nghiệm thu MVP</w:t>
      </w:r>
    </w:p>
    <w:p>
      <w:pPr>
        <w:pStyle w:val="ListBullet"/>
        <w:spacing w:after="40"/>
      </w:pPr>
      <w:r>
        <w:t>Đăng nhập đúng role và từ chối account inactive/locked.</w:t>
      </w:r>
    </w:p>
    <w:p>
      <w:pPr>
        <w:pStyle w:val="ListBullet"/>
        <w:spacing w:after="40"/>
      </w:pPr>
      <w:r>
        <w:t>Không thể truy cập course chưa publish hoặc course không có enrollment active.</w:t>
      </w:r>
    </w:p>
    <w:p>
      <w:pPr>
        <w:pStyle w:val="ListBullet"/>
        <w:spacing w:after="40"/>
      </w:pPr>
      <w:r>
        <w:t>Không tạo enrollment trùng; trạng thái suspended chặn nộp bài và thi.</w:t>
      </w:r>
    </w:p>
    <w:p>
      <w:pPr>
        <w:pStyle w:val="ListBullet"/>
        <w:spacing w:after="40"/>
      </w:pPr>
      <w:r>
        <w:t>Lesson progress được lưu khi bắt đầu, tiếp tục và hoàn thành.</w:t>
      </w:r>
    </w:p>
    <w:p>
      <w:pPr>
        <w:pStyle w:val="ListBullet"/>
        <w:spacing w:after="40"/>
      </w:pPr>
      <w:r>
        <w:t>Assignment kiểm tra deadline, loại file, kích thước, số lần nộp và lưu version.</w:t>
      </w:r>
    </w:p>
    <w:p>
      <w:pPr>
        <w:pStyle w:val="ListBullet"/>
        <w:spacing w:after="40"/>
      </w:pPr>
      <w:r>
        <w:t>Grade draft không hiển thị cho Student; grade published mới hiển thị.</w:t>
      </w:r>
    </w:p>
    <w:p>
      <w:pPr>
        <w:pStyle w:val="ListBullet"/>
        <w:spacing w:after="40"/>
      </w:pPr>
      <w:r>
        <w:t>Exam dùng server time, auto-save, auto-submit và không reset timer khi reload.</w:t>
      </w:r>
    </w:p>
    <w:p>
      <w:pPr>
        <w:pStyle w:val="ListBullet"/>
        <w:spacing w:after="40"/>
      </w:pPr>
      <w:r>
        <w:t>Random question/answer hoạt động theo blueprint và attempt.</w:t>
      </w:r>
    </w:p>
    <w:p>
      <w:pPr>
        <w:pStyle w:val="ListBullet"/>
        <w:spacing w:after="40"/>
      </w:pPr>
      <w:r>
        <w:t>Audit có actor, action, resource, timestamp và kết quả hành động.</w:t>
      </w:r>
    </w:p>
    <w:p>
      <w:pPr>
        <w:pStyle w:val="ListBullet"/>
        <w:spacing w:after="40"/>
      </w:pPr>
      <w:r>
        <w:t>Các endpoint quan trọng có test lỗi 401, 403, 404, 409 và validation 422.</w:t>
      </w:r>
    </w:p>
    <w:p>
      <w:pPr>
        <w:pStyle w:val="ListBullet"/>
        <w:spacing w:after="40"/>
      </w:pPr>
      <w:r>
        <w:t>Có seed data để trình diễn ba role và một khóa học hoàn chỉnh.</w:t>
      </w:r>
    </w:p>
    <w:p>
      <w:pPr>
        <w:pStyle w:val="ListBullet"/>
        <w:spacing w:after="40"/>
      </w:pPr>
      <w:r>
        <w:t>Có hướng dẫn chạy local, migrate database, seed, test và deploy thử nghiệm.</w:t>
      </w:r>
    </w:p>
    <w:p>
      <w:pPr>
        <w:pStyle w:val="Heading1"/>
      </w:pPr>
      <w:r>
        <w:t>9. Rủi ro, phụ thuộc và cách giảm thiểu</w:t>
      </w:r>
    </w:p>
    <w:tbl>
      <w:tblPr>
        <w:tblStyle w:val="TableGrid"/>
        <w:tblW w:type="auto" w:w="0"/>
        <w:jc w:val="center"/>
        <w:tblLook w:firstColumn="1" w:firstRow="1" w:lastColumn="0" w:lastRow="0" w:noHBand="0" w:noVBand="1" w:val="04A0"/>
      </w:tblPr>
      <w:tblGrid>
        <w:gridCol w:w="3360"/>
        <w:gridCol w:w="3360"/>
        <w:gridCol w:w="3360"/>
      </w:tblGrid>
      <w:tr>
        <w:tc>
          <w:tcPr>
            <w:tcW w:type="dxa" w:w="2376"/>
            <w:vAlign w:val="center"/>
            <w:shd w:fill="1F4E79"/>
          </w:tcPr>
          <w:p>
            <w:pPr>
              <w:spacing w:after="0"/>
            </w:pPr>
            <w:r/>
            <w:r>
              <w:rPr>
                <w:b/>
                <w:color w:val="FFFFFF"/>
                <w:sz w:val="18"/>
              </w:rPr>
              <w:t>Rủi ro</w:t>
            </w:r>
          </w:p>
        </w:tc>
        <w:tc>
          <w:tcPr>
            <w:tcW w:type="dxa" w:w="2952"/>
            <w:vAlign w:val="center"/>
            <w:shd w:fill="1F4E79"/>
          </w:tcPr>
          <w:p>
            <w:pPr>
              <w:spacing w:after="0"/>
            </w:pPr>
            <w:r/>
            <w:r>
              <w:rPr>
                <w:b/>
                <w:color w:val="FFFFFF"/>
                <w:sz w:val="18"/>
              </w:rPr>
              <w:t>Ảnh hưởng</w:t>
            </w:r>
          </w:p>
        </w:tc>
        <w:tc>
          <w:tcPr>
            <w:tcW w:type="dxa" w:w="5760"/>
            <w:vAlign w:val="center"/>
            <w:shd w:fill="1F4E79"/>
          </w:tcPr>
          <w:p>
            <w:pPr>
              <w:spacing w:after="0"/>
            </w:pPr>
            <w:r/>
            <w:r>
              <w:rPr>
                <w:b/>
                <w:color w:val="FFFFFF"/>
                <w:sz w:val="18"/>
              </w:rPr>
              <w:t>Cách xử lý</w:t>
            </w:r>
          </w:p>
        </w:tc>
      </w:tr>
      <w:tr>
        <w:tc>
          <w:tcPr>
            <w:tcW w:type="dxa" w:w="2376"/>
            <w:vAlign w:val="center"/>
            <w:shd w:fill="EAF2F8"/>
          </w:tcPr>
          <w:p>
            <w:pPr>
              <w:spacing w:after="0"/>
            </w:pPr>
            <w:r/>
            <w:r>
              <w:rPr>
                <w:b w:val="0"/>
                <w:sz w:val="18"/>
              </w:rPr>
              <w:t>Phạm vi quá rộng trong 6 tuần</w:t>
            </w:r>
          </w:p>
        </w:tc>
        <w:tc>
          <w:tcPr>
            <w:tcW w:type="dxa" w:w="2952"/>
            <w:vAlign w:val="center"/>
            <w:shd w:fill="EAF2F8"/>
          </w:tcPr>
          <w:p>
            <w:pPr>
              <w:spacing w:after="0"/>
            </w:pPr>
            <w:r/>
            <w:r>
              <w:rPr>
                <w:b w:val="0"/>
                <w:sz w:val="18"/>
              </w:rPr>
              <w:t>Chậm MVP, nhiều module dở dang</w:t>
            </w:r>
          </w:p>
        </w:tc>
        <w:tc>
          <w:tcPr>
            <w:tcW w:type="dxa" w:w="5760"/>
            <w:vAlign w:val="center"/>
            <w:shd w:fill="EAF2F8"/>
          </w:tcPr>
          <w:p>
            <w:pPr>
              <w:spacing w:after="0"/>
            </w:pPr>
            <w:r/>
            <w:r>
              <w:rPr>
                <w:b w:val="0"/>
                <w:sz w:val="18"/>
              </w:rPr>
              <w:t>Khóa scope P0; P1 làm bản đơn giản; P2 đưa vào backlog.</w:t>
            </w:r>
          </w:p>
        </w:tc>
      </w:tr>
      <w:tr>
        <w:tc>
          <w:tcPr>
            <w:tcW w:type="dxa" w:w="2376"/>
            <w:vAlign w:val="center"/>
          </w:tcPr>
          <w:p>
            <w:pPr>
              <w:spacing w:after="0"/>
            </w:pPr>
            <w:r/>
            <w:r>
              <w:rPr>
                <w:b w:val="0"/>
                <w:sz w:val="18"/>
              </w:rPr>
              <w:t>Thiết kế exam sai từ đầu</w:t>
            </w:r>
          </w:p>
        </w:tc>
        <w:tc>
          <w:tcPr>
            <w:tcW w:type="dxa" w:w="2952"/>
            <w:vAlign w:val="center"/>
          </w:tcPr>
          <w:p>
            <w:pPr>
              <w:spacing w:after="0"/>
            </w:pPr>
            <w:r/>
            <w:r>
              <w:rPr>
                <w:b w:val="0"/>
                <w:sz w:val="18"/>
              </w:rPr>
              <w:t>Không sửa được timer/attempt sau khi có dữ liệu</w:t>
            </w:r>
          </w:p>
        </w:tc>
        <w:tc>
          <w:tcPr>
            <w:tcW w:type="dxa" w:w="5760"/>
            <w:vAlign w:val="center"/>
          </w:tcPr>
          <w:p>
            <w:pPr>
              <w:spacing w:after="0"/>
            </w:pPr>
            <w:r/>
            <w:r>
              <w:rPr>
                <w:b w:val="0"/>
                <w:sz w:val="18"/>
              </w:rPr>
              <w:t>Chốt state machine, server time và acceptance test trước UI.</w:t>
            </w:r>
          </w:p>
        </w:tc>
      </w:tr>
      <w:tr>
        <w:tc>
          <w:tcPr>
            <w:tcW w:type="dxa" w:w="2376"/>
            <w:vAlign w:val="center"/>
            <w:shd w:fill="EAF2F8"/>
          </w:tcPr>
          <w:p>
            <w:pPr>
              <w:spacing w:after="0"/>
            </w:pPr>
            <w:r/>
            <w:r>
              <w:rPr>
                <w:b w:val="0"/>
                <w:sz w:val="18"/>
              </w:rPr>
              <w:t>Không thống nhất contract frontend/backend</w:t>
            </w:r>
          </w:p>
        </w:tc>
        <w:tc>
          <w:tcPr>
            <w:tcW w:type="dxa" w:w="2952"/>
            <w:vAlign w:val="center"/>
            <w:shd w:fill="EAF2F8"/>
          </w:tcPr>
          <w:p>
            <w:pPr>
              <w:spacing w:after="0"/>
            </w:pPr>
            <w:r/>
            <w:r>
              <w:rPr>
                <w:b w:val="0"/>
                <w:sz w:val="18"/>
              </w:rPr>
              <w:t>Tích hợp chậm, lỗi mapping</w:t>
            </w:r>
          </w:p>
        </w:tc>
        <w:tc>
          <w:tcPr>
            <w:tcW w:type="dxa" w:w="5760"/>
            <w:vAlign w:val="center"/>
            <w:shd w:fill="EAF2F8"/>
          </w:tcPr>
          <w:p>
            <w:pPr>
              <w:spacing w:after="0"/>
            </w:pPr>
            <w:r/>
            <w:r>
              <w:rPr>
                <w:b w:val="0"/>
                <w:sz w:val="18"/>
              </w:rPr>
              <w:t>Dùng shared/contracts, API examples và contract test.</w:t>
            </w:r>
          </w:p>
        </w:tc>
      </w:tr>
      <w:tr>
        <w:tc>
          <w:tcPr>
            <w:tcW w:type="dxa" w:w="2376"/>
            <w:vAlign w:val="center"/>
          </w:tcPr>
          <w:p>
            <w:pPr>
              <w:spacing w:after="0"/>
            </w:pPr>
            <w:r/>
            <w:r>
              <w:rPr>
                <w:b w:val="0"/>
                <w:sz w:val="18"/>
              </w:rPr>
              <w:t>Lưu file không an toàn</w:t>
            </w:r>
          </w:p>
        </w:tc>
        <w:tc>
          <w:tcPr>
            <w:tcW w:type="dxa" w:w="2952"/>
            <w:vAlign w:val="center"/>
          </w:tcPr>
          <w:p>
            <w:pPr>
              <w:spacing w:after="0"/>
            </w:pPr>
            <w:r/>
            <w:r>
              <w:rPr>
                <w:b w:val="0"/>
                <w:sz w:val="18"/>
              </w:rPr>
              <w:t>Lộ bài nộp, đề thi hoặc dữ liệu cá nhân</w:t>
            </w:r>
          </w:p>
        </w:tc>
        <w:tc>
          <w:tcPr>
            <w:tcW w:type="dxa" w:w="5760"/>
            <w:vAlign w:val="center"/>
          </w:tcPr>
          <w:p>
            <w:pPr>
              <w:spacing w:after="0"/>
            </w:pPr>
            <w:r/>
            <w:r>
              <w:rPr>
                <w:b w:val="0"/>
                <w:sz w:val="18"/>
              </w:rPr>
              <w:t>Object key không đoán được, signed access, validate MIME/size, audit download.</w:t>
            </w:r>
          </w:p>
        </w:tc>
      </w:tr>
      <w:tr>
        <w:tc>
          <w:tcPr>
            <w:tcW w:type="dxa" w:w="2376"/>
            <w:vAlign w:val="center"/>
            <w:shd w:fill="EAF2F8"/>
          </w:tcPr>
          <w:p>
            <w:pPr>
              <w:spacing w:after="0"/>
            </w:pPr>
            <w:r/>
            <w:r>
              <w:rPr>
                <w:b w:val="0"/>
                <w:sz w:val="18"/>
              </w:rPr>
              <w:t>Thiếu audit và permission</w:t>
            </w:r>
          </w:p>
        </w:tc>
        <w:tc>
          <w:tcPr>
            <w:tcW w:type="dxa" w:w="2952"/>
            <w:vAlign w:val="center"/>
            <w:shd w:fill="EAF2F8"/>
          </w:tcPr>
          <w:p>
            <w:pPr>
              <w:spacing w:after="0"/>
            </w:pPr>
            <w:r/>
            <w:r>
              <w:rPr>
                <w:b w:val="0"/>
                <w:sz w:val="18"/>
              </w:rPr>
              <w:t>Không truy vết được thay đổi điểm/quyền</w:t>
            </w:r>
          </w:p>
        </w:tc>
        <w:tc>
          <w:tcPr>
            <w:tcW w:type="dxa" w:w="5760"/>
            <w:vAlign w:val="center"/>
            <w:shd w:fill="EAF2F8"/>
          </w:tcPr>
          <w:p>
            <w:pPr>
              <w:spacing w:after="0"/>
            </w:pPr>
            <w:r/>
            <w:r>
              <w:rPr>
                <w:b w:val="0"/>
                <w:sz w:val="18"/>
              </w:rPr>
              <w:t>Permission matrix và audit middleware là Definition of Done.</w:t>
            </w:r>
          </w:p>
        </w:tc>
      </w:tr>
      <w:tr>
        <w:tc>
          <w:tcPr>
            <w:tcW w:type="dxa" w:w="2376"/>
            <w:vAlign w:val="center"/>
          </w:tcPr>
          <w:p>
            <w:pPr>
              <w:spacing w:after="0"/>
            </w:pPr>
            <w:r/>
            <w:r>
              <w:rPr>
                <w:b w:val="0"/>
                <w:sz w:val="18"/>
              </w:rPr>
              <w:t>Không có dữ liệu demo</w:t>
            </w:r>
          </w:p>
        </w:tc>
        <w:tc>
          <w:tcPr>
            <w:tcW w:type="dxa" w:w="2952"/>
            <w:vAlign w:val="center"/>
          </w:tcPr>
          <w:p>
            <w:pPr>
              <w:spacing w:after="0"/>
            </w:pPr>
            <w:r/>
            <w:r>
              <w:rPr>
                <w:b w:val="0"/>
                <w:sz w:val="18"/>
              </w:rPr>
              <w:t>Không thể trình diễn end-to-end</w:t>
            </w:r>
          </w:p>
        </w:tc>
        <w:tc>
          <w:tcPr>
            <w:tcW w:type="dxa" w:w="5760"/>
            <w:vAlign w:val="center"/>
          </w:tcPr>
          <w:p>
            <w:pPr>
              <w:spacing w:after="0"/>
            </w:pPr>
            <w:r/>
            <w:r>
              <w:rPr>
                <w:b w:val="0"/>
                <w:sz w:val="18"/>
              </w:rPr>
              <w:t>Seed Admin, Instructor, Student, course, assignment, exam và enrollment từ tuần 2.</w:t>
            </w:r>
          </w:p>
        </w:tc>
      </w:tr>
      <w:tr>
        <w:tc>
          <w:tcPr>
            <w:tcW w:type="dxa" w:w="2376"/>
            <w:vAlign w:val="center"/>
            <w:shd w:fill="EAF2F8"/>
          </w:tcPr>
          <w:p>
            <w:pPr>
              <w:spacing w:after="0"/>
            </w:pPr>
            <w:r/>
            <w:r>
              <w:rPr>
                <w:b w:val="0"/>
                <w:sz w:val="18"/>
              </w:rPr>
              <w:t>Tác vụ export/email chạy đồng bộ</w:t>
            </w:r>
          </w:p>
        </w:tc>
        <w:tc>
          <w:tcPr>
            <w:tcW w:type="dxa" w:w="2952"/>
            <w:vAlign w:val="center"/>
            <w:shd w:fill="EAF2F8"/>
          </w:tcPr>
          <w:p>
            <w:pPr>
              <w:spacing w:after="0"/>
            </w:pPr>
            <w:r/>
            <w:r>
              <w:rPr>
                <w:b w:val="0"/>
                <w:sz w:val="18"/>
              </w:rPr>
              <w:t>Timeout và ảnh hưởng API</w:t>
            </w:r>
          </w:p>
        </w:tc>
        <w:tc>
          <w:tcPr>
            <w:tcW w:type="dxa" w:w="5760"/>
            <w:vAlign w:val="center"/>
            <w:shd w:fill="EAF2F8"/>
          </w:tcPr>
          <w:p>
            <w:pPr>
              <w:spacing w:after="0"/>
            </w:pPr>
            <w:r/>
            <w:r>
              <w:rPr>
                <w:b w:val="0"/>
                <w:sz w:val="18"/>
              </w:rPr>
              <w:t>Đưa vào queue/job, trả trạng thái và cho phép tải kết quả sau.</w:t>
            </w:r>
          </w:p>
        </w:tc>
      </w:tr>
    </w:tbl>
    <w:p>
      <w:pPr>
        <w:spacing w:after="0"/>
      </w:pPr>
    </w:p>
    <w:p>
      <w:pPr>
        <w:pStyle w:val="Heading1"/>
      </w:pPr>
      <w:r>
        <w:t>10. Quy trình làm việc nhóm</w:t>
      </w:r>
    </w:p>
    <w:p>
      <w:pPr>
        <w:pStyle w:val="ListBullet"/>
        <w:spacing w:after="40"/>
      </w:pPr>
      <w:r>
        <w:t>Mỗi task gắn với module và use case; mô tả rõ actor, precondition, main flow, exception và acceptance criteria.</w:t>
      </w:r>
    </w:p>
    <w:p>
      <w:pPr>
        <w:pStyle w:val="ListBullet"/>
        <w:spacing w:after="40"/>
      </w:pPr>
      <w:r>
        <w:t>Branch theo feature: feature/&lt;module&gt;-&lt;short-name&gt;; pull request phải có test và cập nhật tài liệu nếu thay đổi contract.</w:t>
      </w:r>
    </w:p>
    <w:p>
      <w:pPr>
        <w:pStyle w:val="ListBullet"/>
        <w:spacing w:after="40"/>
      </w:pPr>
      <w:r>
        <w:t>Review tối thiểu các điểm: permission, transaction, status transition, validation, audit, error response và test.</w:t>
      </w:r>
    </w:p>
    <w:p>
      <w:pPr>
        <w:pStyle w:val="ListBullet"/>
        <w:spacing w:after="40"/>
      </w:pPr>
      <w:r>
        <w:t>Mỗi ngày cập nhật blocker; mỗi tuần demo theo luồng nghiệp vụ thay vì chỉ demo từng endpoint.</w:t>
      </w:r>
    </w:p>
    <w:p>
      <w:pPr>
        <w:pStyle w:val="ListBullet"/>
        <w:spacing w:after="40"/>
      </w:pPr>
      <w:r>
        <w:t>Không merge tính năng nếu chưa có migration/seed cần thiết, test cho happy path và ít nhất một exception path.</w:t>
      </w:r>
    </w:p>
    <w:p>
      <w:pPr>
        <w:pStyle w:val="ListBullet"/>
        <w:spacing w:after="40"/>
      </w:pPr>
      <w:r>
        <w:t>Giữ commit nhỏ và có thông điệp mô tả phạm vi; không commit secret, file upload thật hoặc dữ liệu cá nhân.</w:t>
      </w:r>
    </w:p>
    <w:p>
      <w:pPr>
        <w:pStyle w:val="Heading1"/>
      </w:pPr>
      <w:r>
        <w:t>11. Definition of Done cho một module</w:t>
      </w:r>
    </w:p>
    <w:p>
      <w:pPr>
        <w:pStyle w:val="ListBullet"/>
        <w:spacing w:after="40"/>
      </w:pPr>
      <w:r>
        <w:t>Use case và business rule được mô tả trong docs/business-rules hoặc docs/workflows.</w:t>
      </w:r>
    </w:p>
    <w:p>
      <w:pPr>
        <w:pStyle w:val="ListBullet"/>
        <w:spacing w:after="40"/>
      </w:pPr>
      <w:r>
        <w:t>Domain model và trạng thái hợp lệ đã được xác định.</w:t>
      </w:r>
    </w:p>
    <w:p>
      <w:pPr>
        <w:pStyle w:val="ListBullet"/>
        <w:spacing w:after="40"/>
      </w:pPr>
      <w:r>
        <w:t>API schema, authorization và error cases đã hoàn thiện.</w:t>
      </w:r>
    </w:p>
    <w:p>
      <w:pPr>
        <w:pStyle w:val="ListBullet"/>
        <w:spacing w:after="40"/>
      </w:pPr>
      <w:r>
        <w:t>Repository/infrastructure có migration, transaction và xử lý lỗi phù hợp.</w:t>
      </w:r>
    </w:p>
    <w:p>
      <w:pPr>
        <w:pStyle w:val="ListBullet"/>
        <w:spacing w:after="40"/>
      </w:pPr>
      <w:r>
        <w:t>Frontend có page, component, service và các trạng thái UI cần thiết.</w:t>
      </w:r>
    </w:p>
    <w:p>
      <w:pPr>
        <w:pStyle w:val="ListBullet"/>
        <w:spacing w:after="40"/>
      </w:pPr>
      <w:r>
        <w:t>Unit/integration test đạt; E2E được bổ sung nếu module chạm luồng chính.</w:t>
      </w:r>
    </w:p>
    <w:p>
      <w:pPr>
        <w:pStyle w:val="ListBullet"/>
        <w:spacing w:after="40"/>
      </w:pPr>
      <w:r>
        <w:t>Audit hoặc security event được thêm cho hành động nhạy cảm.</w:t>
      </w:r>
    </w:p>
    <w:p>
      <w:pPr>
        <w:pStyle w:val="ListBullet"/>
        <w:spacing w:after="40"/>
      </w:pPr>
      <w:r>
        <w:t>README/API docs/seed được cập nhật và có thể chạy lại trên môi trường mới.</w:t>
      </w:r>
    </w:p>
    <w:p>
      <w:pPr>
        <w:pStyle w:val="Heading1"/>
      </w:pPr>
      <w:r>
        <w:t>12. Backlog sau MVP</w:t>
      </w:r>
    </w:p>
    <w:tbl>
      <w:tblPr>
        <w:tblStyle w:val="TableGrid"/>
        <w:tblW w:type="auto" w:w="0"/>
        <w:jc w:val="center"/>
        <w:tblLook w:firstColumn="1" w:firstRow="1" w:lastColumn="0" w:lastRow="0" w:noHBand="0" w:noVBand="1" w:val="04A0"/>
      </w:tblPr>
      <w:tblGrid>
        <w:gridCol w:w="5040"/>
        <w:gridCol w:w="5040"/>
      </w:tblGrid>
      <w:tr>
        <w:tc>
          <w:tcPr>
            <w:tcW w:type="dxa" w:w="2088"/>
            <w:vAlign w:val="center"/>
            <w:shd w:fill="1F4E79"/>
          </w:tcPr>
          <w:p>
            <w:pPr>
              <w:spacing w:after="0"/>
            </w:pPr>
            <w:r/>
            <w:r>
              <w:rPr>
                <w:b/>
                <w:color w:val="FFFFFF"/>
                <w:sz w:val="18"/>
              </w:rPr>
              <w:t>Nhóm</w:t>
            </w:r>
          </w:p>
        </w:tc>
        <w:tc>
          <w:tcPr>
            <w:tcW w:type="dxa" w:w="9000"/>
            <w:vAlign w:val="center"/>
            <w:shd w:fill="1F4E79"/>
          </w:tcPr>
          <w:p>
            <w:pPr>
              <w:spacing w:after="0"/>
            </w:pPr>
            <w:r/>
            <w:r>
              <w:rPr>
                <w:b/>
                <w:color w:val="FFFFFF"/>
                <w:sz w:val="18"/>
              </w:rPr>
              <w:t>Hạng mục mở rộng</w:t>
            </w:r>
          </w:p>
        </w:tc>
      </w:tr>
      <w:tr>
        <w:tc>
          <w:tcPr>
            <w:tcW w:type="dxa" w:w="2088"/>
            <w:vAlign w:val="center"/>
            <w:shd w:fill="EAF2F8"/>
          </w:tcPr>
          <w:p>
            <w:pPr>
              <w:spacing w:after="0"/>
            </w:pPr>
            <w:r/>
            <w:r>
              <w:rPr>
                <w:b w:val="0"/>
                <w:sz w:val="18"/>
              </w:rPr>
              <w:t>Assessment nâng cao</w:t>
            </w:r>
          </w:p>
        </w:tc>
        <w:tc>
          <w:tcPr>
            <w:tcW w:type="dxa" w:w="9000"/>
            <w:vAlign w:val="center"/>
            <w:shd w:fill="EAF2F8"/>
          </w:tcPr>
          <w:p>
            <w:pPr>
              <w:spacing w:after="0"/>
            </w:pPr>
            <w:r/>
            <w:r>
              <w:rPr>
                <w:b w:val="0"/>
                <w:sz w:val="18"/>
              </w:rPr>
              <w:t>Essay rubric, question pool nâng cao, adaptive test, item analysis, manual moderation.</w:t>
            </w:r>
          </w:p>
        </w:tc>
      </w:tr>
      <w:tr>
        <w:tc>
          <w:tcPr>
            <w:tcW w:type="dxa" w:w="2088"/>
            <w:vAlign w:val="center"/>
          </w:tcPr>
          <w:p>
            <w:pPr>
              <w:spacing w:after="0"/>
            </w:pPr>
            <w:r/>
            <w:r>
              <w:rPr>
                <w:b w:val="0"/>
                <w:sz w:val="18"/>
              </w:rPr>
              <w:t>Anti-cheating</w:t>
            </w:r>
          </w:p>
        </w:tc>
        <w:tc>
          <w:tcPr>
            <w:tcW w:type="dxa" w:w="9000"/>
            <w:vAlign w:val="center"/>
          </w:tcPr>
          <w:p>
            <w:pPr>
              <w:spacing w:after="0"/>
            </w:pPr>
            <w:r/>
            <w:r>
              <w:rPr>
                <w:b w:val="0"/>
                <w:sz w:val="18"/>
              </w:rPr>
              <w:t>Proctoring video, secure browser, face verification, risk scoring và review workflow.</w:t>
            </w:r>
          </w:p>
        </w:tc>
      </w:tr>
      <w:tr>
        <w:tc>
          <w:tcPr>
            <w:tcW w:type="dxa" w:w="2088"/>
            <w:vAlign w:val="center"/>
            <w:shd w:fill="EAF2F8"/>
          </w:tcPr>
          <w:p>
            <w:pPr>
              <w:spacing w:after="0"/>
            </w:pPr>
            <w:r/>
            <w:r>
              <w:rPr>
                <w:b w:val="0"/>
                <w:sz w:val="18"/>
              </w:rPr>
              <w:t>Analytics</w:t>
            </w:r>
          </w:p>
        </w:tc>
        <w:tc>
          <w:tcPr>
            <w:tcW w:type="dxa" w:w="9000"/>
            <w:vAlign w:val="center"/>
            <w:shd w:fill="EAF2F8"/>
          </w:tcPr>
          <w:p>
            <w:pPr>
              <w:spacing w:after="0"/>
            </w:pPr>
            <w:r/>
            <w:r>
              <w:rPr>
                <w:b w:val="0"/>
                <w:sz w:val="18"/>
              </w:rPr>
              <w:t>Learning path recommendation, cohort comparison, early-warning students, BI dashboard.</w:t>
            </w:r>
          </w:p>
        </w:tc>
      </w:tr>
      <w:tr>
        <w:tc>
          <w:tcPr>
            <w:tcW w:type="dxa" w:w="2088"/>
            <w:vAlign w:val="center"/>
          </w:tcPr>
          <w:p>
            <w:pPr>
              <w:spacing w:after="0"/>
            </w:pPr>
            <w:r/>
            <w:r>
              <w:rPr>
                <w:b w:val="0"/>
                <w:sz w:val="18"/>
              </w:rPr>
              <w:t>Integration</w:t>
            </w:r>
          </w:p>
        </w:tc>
        <w:tc>
          <w:tcPr>
            <w:tcW w:type="dxa" w:w="9000"/>
            <w:vAlign w:val="center"/>
          </w:tcPr>
          <w:p>
            <w:pPr>
              <w:spacing w:after="0"/>
            </w:pPr>
            <w:r/>
            <w:r>
              <w:rPr>
                <w:b w:val="0"/>
                <w:sz w:val="18"/>
              </w:rPr>
              <w:t>SSO, SIS/LMS interoperability, email/SMS provider, cloud object storage, payment nếu cần.</w:t>
            </w:r>
          </w:p>
        </w:tc>
      </w:tr>
      <w:tr>
        <w:tc>
          <w:tcPr>
            <w:tcW w:type="dxa" w:w="2088"/>
            <w:vAlign w:val="center"/>
            <w:shd w:fill="EAF2F8"/>
          </w:tcPr>
          <w:p>
            <w:pPr>
              <w:spacing w:after="0"/>
            </w:pPr>
            <w:r/>
            <w:r>
              <w:rPr>
                <w:b w:val="0"/>
                <w:sz w:val="18"/>
              </w:rPr>
              <w:t>Vận hành</w:t>
            </w:r>
          </w:p>
        </w:tc>
        <w:tc>
          <w:tcPr>
            <w:tcW w:type="dxa" w:w="9000"/>
            <w:vAlign w:val="center"/>
            <w:shd w:fill="EAF2F8"/>
          </w:tcPr>
          <w:p>
            <w:pPr>
              <w:spacing w:after="0"/>
            </w:pPr>
            <w:r/>
            <w:r>
              <w:rPr>
                <w:b w:val="0"/>
                <w:sz w:val="18"/>
              </w:rPr>
              <w:t>Observability đầy đủ, backup tự động, disaster recovery, autoscaling, rate limit nâng cao.</w:t>
            </w:r>
          </w:p>
        </w:tc>
      </w:tr>
      <w:tr>
        <w:tc>
          <w:tcPr>
            <w:tcW w:type="dxa" w:w="2088"/>
            <w:vAlign w:val="center"/>
          </w:tcPr>
          <w:p>
            <w:pPr>
              <w:spacing w:after="0"/>
            </w:pPr>
            <w:r/>
            <w:r>
              <w:rPr>
                <w:b w:val="0"/>
                <w:sz w:val="18"/>
              </w:rPr>
              <w:t>Trải nghiệm</w:t>
            </w:r>
          </w:p>
        </w:tc>
        <w:tc>
          <w:tcPr>
            <w:tcW w:type="dxa" w:w="9000"/>
            <w:vAlign w:val="center"/>
          </w:tcPr>
          <w:p>
            <w:pPr>
              <w:spacing w:after="0"/>
            </w:pPr>
            <w:r/>
            <w:r>
              <w:rPr>
                <w:b w:val="0"/>
                <w:sz w:val="18"/>
              </w:rPr>
              <w:t>Mobile/PWA, offline learning, accessibility audit, localization, advanced search.</w:t>
            </w:r>
          </w:p>
        </w:tc>
      </w:tr>
    </w:tbl>
    <w:p>
      <w:pPr>
        <w:spacing w:after="0"/>
      </w:pPr>
    </w:p>
    <w:p>
      <w:pPr>
        <w:pStyle w:val="Heading1"/>
      </w:pPr>
      <w:r>
        <w:t>13. Kết luận</w:t>
      </w:r>
    </w:p>
    <w:p>
      <w:pPr>
        <w:spacing w:after="100"/>
      </w:pPr>
      <w:r>
        <w:t>Cấu trúc hiện tại của dự án phù hợp để xây dựng LMS theo module và mở rộng dần. Trọng tâm của 6 tuần đầu là làm cho một luồng học hoàn chỉnh chạy ổn định, thay vì triển khai nông toàn bộ tính năng. Sau khi MVP đạt checklist nghiệm thu, 2 tuần còn lại được dùng để hardening, kiểm thử, tài liệu hóa và chuẩn bị cho các tính năng nâng cao.</w:t>
      </w:r>
    </w:p>
    <w:p>
      <w:pPr>
        <w:spacing w:after="100"/>
      </w:pPr>
      <w:r>
        <w:t>Tài liệu này là kế hoạch tham khảo. Khi có thay đổi về quy trình nghiệp vụ, cần cập nhật đồng thời business rule, trạng thái, API contract, database migration, UI flow và test case liên quan.</w:t>
      </w:r>
    </w:p>
    <w:sectPr w:rsidR="00FC693F" w:rsidRPr="0006063C" w:rsidSect="00034616">
      <w:headerReference w:type="default" r:id="rId9"/>
      <w:footerReference w:type="default" r:id="rId10"/>
      <w:pgSz w:w="12240" w:h="15840"/>
      <w:pgMar w:top="1008" w:right="1008"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Tài liệu tham khảo nội bộ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LMS - Kế hoạch xây dựng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eastAsia="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xây dựng hệ thống LMS</dc:title>
  <dc:subject>Kế hoạch triển khai LMS theo cấu trúc repository hiện tại</dc:subject>
  <dc:creator>LMS Project Team</dc:creator>
  <cp:keywords/>
  <dc:description>Tài liệu tham khảo và hướng dẫn xây dựng đề tài</dc:description>
  <cp:lastModifiedBy/>
  <cp:revision>1</cp:revision>
  <dcterms:created xsi:type="dcterms:W3CDTF">2013-12-23T23:15:00Z</dcterms:created>
  <dcterms:modified xsi:type="dcterms:W3CDTF">2013-12-23T23:15:00Z</dcterms:modified>
  <cp:category/>
</cp:coreProperties>
</file>