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3477"/>
        <w:gridCol w:w="1799"/>
        <w:gridCol w:w="1579"/>
      </w:tblGrid>
      <w:tr w:rsidR="008A1E6F" w:rsidRPr="00D137DE" w:rsidTr="003A67B2">
        <w:trPr>
          <w:trHeight w:val="531"/>
        </w:trPr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1787D" w:rsidRPr="00D137DE" w:rsidRDefault="00D1787D" w:rsidP="005F4F7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Table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1787D" w:rsidRPr="00D137DE" w:rsidRDefault="00D1787D" w:rsidP="005F4F7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Column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1787D" w:rsidRPr="00D137DE" w:rsidRDefault="00D1787D" w:rsidP="005F4F7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1787D" w:rsidRPr="00D137DE" w:rsidRDefault="00D1787D" w:rsidP="005F4F7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Type</w:t>
            </w:r>
          </w:p>
        </w:tc>
      </w:tr>
      <w:tr w:rsidR="008A1E6F" w:rsidRPr="00D137DE" w:rsidTr="003A67B2">
        <w:trPr>
          <w:trHeight w:val="587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B2531B" w:rsidRDefault="00D1787D" w:rsidP="00B25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Manager </w:t>
            </w:r>
          </w:p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NhaQuanLy</w:t>
            </w:r>
          </w:p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787D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ManagerID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NhaQuanLy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 </w:t>
            </w:r>
          </w:p>
        </w:tc>
      </w:tr>
      <w:tr w:rsidR="008A1E6F" w:rsidRPr="00D137DE" w:rsidTr="003A67B2">
        <w:trPr>
          <w:trHeight w:val="220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ManagerName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TenNhaQuanLy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220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220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Phone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SoDienThoai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546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Password 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MatKhau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B2531B" w:rsidRDefault="00D1787D" w:rsidP="00B25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Store </w:t>
            </w:r>
          </w:p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CuaHang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StoreName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Impost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Thue-sp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Phone 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SoDienThoai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D1787D" w:rsidRPr="00D137DE" w:rsidTr="003A67B2">
        <w:trPr>
          <w:trHeight w:val="546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ManagerID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MaNhaQuanLy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849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B2531B" w:rsidRDefault="00D1787D" w:rsidP="00B25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8F9FA"/>
              </w:rPr>
              <w:t>Product</w:t>
            </w:r>
          </w:p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SanPham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ProductID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MaSP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46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46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ProductName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TenSP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546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Quantity 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SoLuongSP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46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Price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DonGia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B2531B" w:rsidRDefault="00D1787D" w:rsidP="00B25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8F9FA"/>
              </w:rPr>
              <w:t>Transporters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NVC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TransportersID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MaNVC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key, 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TransportersName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TenNVC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phí ship = tiền sp * cod 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MinimumShipFee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PhiShipToiThieu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10.-100.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Receivables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CongNoPhaiThu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+= producecost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Payables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CongNoPhaiTra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+= shipcost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787D" w:rsidRPr="00B2531B" w:rsidRDefault="00D1787D" w:rsidP="00B25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ProductSupplier</w:t>
            </w:r>
          </w:p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NCC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SupplierID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MaNCC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D1787D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SupplierName 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TenNCC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1329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key, 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787D" w:rsidRPr="00D137DE" w:rsidRDefault="00D1787D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1107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B2531B" w:rsidRDefault="00B2531B" w:rsidP="00B2531B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Ecommerce</w:t>
            </w:r>
          </w:p>
          <w:p w:rsidR="00B2531B" w:rsidRPr="00D137DE" w:rsidRDefault="00B2531B" w:rsidP="00B2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STMDT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EcommerceID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MaSTMDT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437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key, 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102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EcommerceName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TenSTMDT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PaymentFee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PhiThanhToan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200.-100.000.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FixedFee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PhiCoDinh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200-10.000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ServiceFee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PhiDichVu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100.-1.000.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FreightSurcharge</w:t>
            </w:r>
          </w:p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CuocLechPhiVanChuyen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D178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PersonalIncomeTaxVAT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VAT_ThuNhapCaNhan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Receivables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CongNoPhaiThu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B2531B" w:rsidRDefault="00B2531B" w:rsidP="00B2531B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31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Employees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NhanVien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EmployeID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MaNhanVien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EmployeName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TenNhanVien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Phone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SoDienThoai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Address 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DayOfWork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NgayVaoLam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Position 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ChucVu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BaseSalary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LuongCoBan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BonusSalary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LuongThuong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B2531B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531B" w:rsidRPr="00D137DE" w:rsidRDefault="00B2531B" w:rsidP="00B253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8A1E6F" w:rsidRDefault="008A1E6F" w:rsidP="008A1E6F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E6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CategoryBills</w:t>
            </w:r>
          </w:p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E6F" w:rsidRPr="00D137DE" w:rsidRDefault="008A1E6F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TheLoaiHD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CategoryBillID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SoTheLoaiHD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CategoryBillName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TenTheLoaiHD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Descreption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MoTa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8A1E6F" w:rsidRDefault="008A1E6F" w:rsidP="008A1E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E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Bill </w:t>
            </w:r>
          </w:p>
          <w:p w:rsidR="008A1E6F" w:rsidRPr="00D137DE" w:rsidRDefault="008A1E6F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HD_Chung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CategoryBillID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LoaiHD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TransactionMethod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PTGD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lastRenderedPageBreak/>
              <w:t>phương thức giao dịch 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1E3F1F" w:rsidRPr="00D137DE" w:rsidTr="002F0C29">
        <w:trPr>
          <w:trHeight w:val="531"/>
        </w:trPr>
        <w:tc>
          <w:tcPr>
            <w:tcW w:w="935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1E3F1F" w:rsidRDefault="001E3F1F" w:rsidP="001E3F1F">
            <w:pPr>
              <w:tabs>
                <w:tab w:val="left" w:pos="1589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Hóa</w:t>
            </w: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vi-VN"/>
              </w:rPr>
              <w:t xml:space="preserve"> đơn liên quan đến: CategoryBills&gt;Bill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8A1E6F" w:rsidRDefault="008A1E6F" w:rsidP="008A1E6F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E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Bill_Store 0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HD_TaiCuaHang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Bill_StoreID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SoHD_TaiCuaHang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ProductCost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 = TienHang * (Impost (Stores) + 1)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 </w:t>
            </w:r>
          </w:p>
        </w:tc>
      </w:tr>
      <w:tr w:rsidR="008A1E6F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1E6F" w:rsidRPr="00D137DE" w:rsidRDefault="008A1E6F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EmployeID</w:t>
            </w:r>
          </w:p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MaNhanVien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1E6F" w:rsidRPr="00D137DE" w:rsidRDefault="008A1E6F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67B2" w:rsidRPr="008A1E6F" w:rsidRDefault="003A67B2" w:rsidP="008A1E6F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E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Bill_Ecommerce 1</w:t>
            </w:r>
          </w:p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HD_STMDT</w:t>
            </w:r>
          </w:p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Bill_EcommerceID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SoHD_STMDT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EcommerceID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MaSTMDT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CustomerID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MaKhachHang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CustomerName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TenKhachHang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Phone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SoDienThoai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ProductCost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lastRenderedPageBreak/>
              <w:t>TienHang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ShipCost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TienVanChuyen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 = tienhang + tien vanchuyen 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OrderTime 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ThoiGianDatHang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PaymentTime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ThoiGianThanhToan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67B2" w:rsidRPr="003A67B2" w:rsidRDefault="003A67B2" w:rsidP="003A67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67B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8F9FA"/>
              </w:rPr>
              <w:t>Bill_Transporter</w:t>
            </w:r>
          </w:p>
          <w:p w:rsidR="003A67B2" w:rsidRPr="00D137DE" w:rsidRDefault="003A67B2" w:rsidP="003A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8F9FA"/>
              </w:rPr>
              <w:t>2</w:t>
            </w:r>
          </w:p>
          <w:p w:rsidR="003A67B2" w:rsidRPr="00D137DE" w:rsidRDefault="003A67B2" w:rsidP="003A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HD_NVC</w:t>
            </w:r>
          </w:p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Bill_TransportersID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SoHD_NVC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8F9FA"/>
              </w:rPr>
              <w:t>TransportersID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MaNVC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3A67B2">
        <w:trPr>
          <w:trHeight w:val="531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ProductCost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3A67B2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ShipCost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TienVanChuyen = TienHang * COD(Transporters)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3A67B2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 = TienVanChuyen + TienHang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3A67B2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 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A67B2" w:rsidRPr="00D137DE" w:rsidTr="003A67B2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MoneyReceiver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NguoiNhanTien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  <w:p w:rsidR="003A67B2" w:rsidRPr="003A67B2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A67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0 - cuahang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7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1 - nhavanchuyen</w:t>
            </w:r>
          </w:p>
        </w:tc>
      </w:tr>
      <w:tr w:rsidR="003A67B2" w:rsidRPr="00D137DE" w:rsidTr="006D6595">
        <w:trPr>
          <w:trHeight w:val="240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67B2" w:rsidRPr="003A67B2" w:rsidRDefault="003A67B2" w:rsidP="003A67B2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7B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Bill_Supplier 3</w:t>
            </w:r>
          </w:p>
          <w:p w:rsidR="003A67B2" w:rsidRPr="00D137DE" w:rsidRDefault="003A67B2" w:rsidP="003A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HD_NCC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Bill_SupplierID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SoHD_NCC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6D6595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SupplierID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MaNCC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6D6595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Number 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6D6595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ProductCost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6D6595">
        <w:trPr>
          <w:trHeight w:val="24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ShipCost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TienVanChuyen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6D6595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8A1E6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6D6595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 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A67B2" w:rsidRPr="00D137DE" w:rsidTr="00090260">
        <w:trPr>
          <w:trHeight w:val="630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67B2" w:rsidRPr="003A67B2" w:rsidRDefault="003A67B2" w:rsidP="003A67B2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7B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Facilities_Bill 4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 SH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Facilities_BillID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SoHD_SinhHoat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3A67B2" w:rsidRPr="00D137DE" w:rsidTr="00090260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090260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TransactionMethod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PTGD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2"/>
                <w:szCs w:val="12"/>
              </w:rPr>
              <w:t>phương thức giao dịch 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090260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3A67B2" w:rsidRPr="00D137DE" w:rsidTr="00090260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 </w:t>
            </w:r>
          </w:p>
          <w:p w:rsidR="003A67B2" w:rsidRPr="00D137DE" w:rsidRDefault="003A67B2" w:rsidP="003A67B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ThoiGian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A67B2" w:rsidRPr="00D137DE" w:rsidRDefault="003A67B2" w:rsidP="003A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1E3F1F" w:rsidRPr="00D137DE" w:rsidTr="00ED383D">
        <w:trPr>
          <w:trHeight w:val="630"/>
        </w:trPr>
        <w:tc>
          <w:tcPr>
            <w:tcW w:w="93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3F1F" w:rsidRPr="001E3F1F" w:rsidRDefault="001E3F1F" w:rsidP="001E3F1F">
            <w:pPr>
              <w:tabs>
                <w:tab w:val="left" w:pos="1589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Hóa</w:t>
            </w: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vi-VN"/>
              </w:rPr>
              <w:t xml:space="preserve"> đơn liên</w:t>
            </w:r>
            <w: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vi-VN"/>
              </w:rPr>
              <w:t xml:space="preserve"> </w:t>
            </w:r>
            <w:r w:rsidRPr="001E3F1F">
              <w:rPr>
                <w:rFonts w:ascii="Times New Roman" w:eastAsia="Times New Roman" w:hAnsi="Times New Roman" w:cs="Times New Roman"/>
                <w:i/>
                <w:color w:val="70AD47" w:themeColor="accent6"/>
                <w:sz w:val="24"/>
                <w:szCs w:val="24"/>
                <w:lang w:val="vi-VN"/>
              </w:rPr>
              <w:t>không</w:t>
            </w: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vi-VN"/>
              </w:rPr>
              <w:t xml:space="preserve"> quan đến: CategoryBills&gt;Bill</w:t>
            </w:r>
          </w:p>
        </w:tc>
      </w:tr>
      <w:tr w:rsidR="001E3F1F" w:rsidRPr="00D137DE" w:rsidTr="003A67B2">
        <w:trPr>
          <w:trHeight w:val="630"/>
        </w:trPr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3A67B2" w:rsidRDefault="001E3F1F" w:rsidP="001E3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3A67B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Bill</w:t>
            </w:r>
            <w:r w:rsidRPr="003A67B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Product0</w:t>
            </w:r>
          </w:p>
          <w:p w:rsidR="001E3F1F" w:rsidRPr="003A67B2" w:rsidRDefault="001E3F1F" w:rsidP="001E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SP_HD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_ProductID</w:t>
            </w:r>
          </w:p>
          <w:p w:rsidR="001E3F1F" w:rsidRPr="003A67B2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MaSP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key, 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3A67B2">
        <w:trPr>
          <w:trHeight w:val="630"/>
        </w:trPr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BillID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SoHD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3A67B2">
        <w:trPr>
          <w:trHeight w:val="630"/>
        </w:trPr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Quantity 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SLXuat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3F1F" w:rsidRPr="001E3F1F" w:rsidRDefault="001E3F1F" w:rsidP="001E3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F1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Bill_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WorkShift1</w:t>
            </w:r>
            <w:r w:rsidRPr="001E3F1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5</w:t>
            </w:r>
          </w:p>
          <w:p w:rsidR="001E3F1F" w:rsidRPr="00D137DE" w:rsidRDefault="001E3F1F" w:rsidP="001E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HD_CaLam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WorkShiftID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MaCaLam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EmployeID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MaNhanVien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 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NgayLam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TotalWorked 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TongCaLam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(của ngày)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Salary 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TienLuong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PersonalIncomeTaxVAT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TienThue = TienLuong * ? (tuỳ bà để)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1E3F1F" w:rsidRPr="00D137DE" w:rsidTr="00DB473A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TotalPayment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TienThanhToan = TienLuong - TienThue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1E3F1F" w:rsidRPr="00D137DE" w:rsidTr="004D0E5E">
        <w:trPr>
          <w:trHeight w:val="630"/>
        </w:trPr>
        <w:tc>
          <w:tcPr>
            <w:tcW w:w="93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3F1F" w:rsidRPr="001E3F1F" w:rsidRDefault="001E3F1F" w:rsidP="001E3F1F">
            <w:pPr>
              <w:tabs>
                <w:tab w:val="left" w:pos="1589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E3F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vi-VN"/>
              </w:rPr>
              <w:t xml:space="preserve">View 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Transaction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GiaoDich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CashReceipt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TienMatThu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BankTransferReceipt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TienChuyenKhoanThu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ReceiptCardPayment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TienTheThu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CashExpenditure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TienMatChi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</w:rPr>
              <w:t>BankTransferExpenditure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TienChuyenKhoanChi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60CD8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</w:rPr>
              <w:t>CardPaymentExpenditure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TienTheChi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Cash Book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b/>
                <w:bCs/>
                <w:color w:val="980000"/>
                <w:sz w:val="18"/>
                <w:szCs w:val="18"/>
              </w:rPr>
              <w:t>SoQuy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StoreID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MaCuaHang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Income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ThuNhap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TransportationCost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TienVanChuyen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Rent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TienMatBang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LivingExpenses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TienSinhHoat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Revenue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DoanhThu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  <w:tr w:rsidR="001E3F1F" w:rsidRPr="00D137DE" w:rsidTr="002C0843">
        <w:trPr>
          <w:trHeight w:val="630"/>
        </w:trPr>
        <w:tc>
          <w:tcPr>
            <w:tcW w:w="24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TotalExpenses</w:t>
            </w:r>
          </w:p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434343"/>
                <w:sz w:val="18"/>
                <w:szCs w:val="18"/>
              </w:rPr>
              <w:t>TongChi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3F1F" w:rsidRPr="00D137DE" w:rsidRDefault="001E3F1F" w:rsidP="001E3F1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</w:p>
        </w:tc>
      </w:tr>
    </w:tbl>
    <w:p w:rsidR="00D1787D" w:rsidRDefault="00D1787D" w:rsidP="00D1787D"/>
    <w:p w:rsidR="003D7258" w:rsidRDefault="00FF4716">
      <w:bookmarkStart w:id="0" w:name="_GoBack"/>
      <w:r>
        <w:rPr>
          <w:noProof/>
        </w:rPr>
        <w:lastRenderedPageBreak/>
        <w:drawing>
          <wp:inline distT="0" distB="0" distL="0" distR="0">
            <wp:extent cx="6355648" cy="31146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5344859550739_a122493e8d12db482189a491554f30e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6" cy="31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04D2"/>
    <w:multiLevelType w:val="hybridMultilevel"/>
    <w:tmpl w:val="4AB433C6"/>
    <w:lvl w:ilvl="0" w:tplc="D5A849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7D"/>
    <w:rsid w:val="001E3F1F"/>
    <w:rsid w:val="003A67B2"/>
    <w:rsid w:val="003D7258"/>
    <w:rsid w:val="008A1E6F"/>
    <w:rsid w:val="00B2531B"/>
    <w:rsid w:val="00D1787D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3133-E780-4718-886E-0C68D715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7FEB4-0B52-49FA-BBD2-B362EB6E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2024-04-13T14:00:00Z</dcterms:created>
  <dcterms:modified xsi:type="dcterms:W3CDTF">2024-04-13T14:43:00Z</dcterms:modified>
</cp:coreProperties>
</file>