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757F" w14:textId="76EE0D44" w:rsidR="00A46FF9" w:rsidRPr="00A46FF9" w:rsidRDefault="00E67645" w:rsidP="00E67645">
      <w:pPr>
        <w:jc w:val="center"/>
        <w:rPr>
          <w:rFonts w:ascii="Times New Roman" w:hAnsi="Times New Roman" w:cs="Times New Roman"/>
        </w:rPr>
      </w:pPr>
      <w:r w:rsidRPr="00A46FF9">
        <w:rPr>
          <w:rFonts w:ascii="Times New Roman" w:hAnsi="Times New Roman" w:cs="Times New Roman"/>
        </w:rPr>
        <w:t xml:space="preserve">ĐÁNH GIÁ FILE 11: </w:t>
      </w:r>
      <w:r w:rsidRPr="00A46FF9">
        <w:rPr>
          <w:rFonts w:ascii="Times New Roman" w:hAnsi="Times New Roman" w:cs="Times New Roman"/>
          <w:b/>
          <w:bCs/>
        </w:rPr>
        <w:t>DNTU02 – CRUZRTWIN ASEAN</w:t>
      </w:r>
      <w:r w:rsidRPr="00A46FF9">
        <w:rPr>
          <w:rFonts w:ascii="Times New Roman" w:hAnsi="Times New Roman" w:cs="Times New Roman"/>
        </w:rPr>
        <w:t>.</w:t>
      </w:r>
    </w:p>
    <w:p w14:paraId="11772913" w14:textId="77777777" w:rsidR="00A46FF9" w:rsidRPr="00A46FF9" w:rsidRDefault="00A46FF9" w:rsidP="00A46FF9">
      <w:pPr>
        <w:rPr>
          <w:rFonts w:ascii="Times New Roman" w:hAnsi="Times New Roman" w:cs="Times New Roman"/>
          <w:b/>
          <w:bCs/>
        </w:rPr>
      </w:pPr>
      <w:r w:rsidRPr="00A46FF9">
        <w:rPr>
          <w:rFonts w:ascii="Times New Roman" w:hAnsi="Times New Roman" w:cs="Times New Roman"/>
          <w:b/>
          <w:bCs/>
        </w:rPr>
        <w:t>1. Kết quả chấm nhanh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571"/>
        <w:gridCol w:w="1108"/>
        <w:gridCol w:w="6671"/>
      </w:tblGrid>
      <w:tr w:rsidR="00A46FF9" w:rsidRPr="00A46FF9" w14:paraId="0C30D952" w14:textId="77777777" w:rsidTr="00A46FF9">
        <w:trPr>
          <w:tblHeader/>
          <w:jc w:val="center"/>
        </w:trPr>
        <w:tc>
          <w:tcPr>
            <w:tcW w:w="0" w:type="auto"/>
            <w:vAlign w:val="center"/>
            <w:hideMark/>
          </w:tcPr>
          <w:p w14:paraId="236F7CC5" w14:textId="77777777" w:rsidR="00A46FF9" w:rsidRPr="00A46FF9" w:rsidRDefault="00A46FF9" w:rsidP="000C0068">
            <w:pPr>
              <w:jc w:val="center"/>
              <w:rPr>
                <w:rFonts w:ascii="Times New Roman" w:hAnsi="Times New Roman" w:cs="Times New Roman"/>
                <w:b/>
                <w:bCs/>
              </w:rPr>
            </w:pPr>
            <w:r w:rsidRPr="00A46FF9">
              <w:rPr>
                <w:rFonts w:ascii="Times New Roman" w:hAnsi="Times New Roman" w:cs="Times New Roman"/>
                <w:b/>
                <w:bCs/>
              </w:rPr>
              <w:t>Tiêu chí</w:t>
            </w:r>
          </w:p>
        </w:tc>
        <w:tc>
          <w:tcPr>
            <w:tcW w:w="0" w:type="auto"/>
            <w:vAlign w:val="center"/>
            <w:hideMark/>
          </w:tcPr>
          <w:p w14:paraId="07125442" w14:textId="77777777" w:rsidR="00A46FF9" w:rsidRPr="00A46FF9" w:rsidRDefault="00A46FF9" w:rsidP="000C0068">
            <w:pPr>
              <w:jc w:val="center"/>
              <w:rPr>
                <w:rFonts w:ascii="Times New Roman" w:hAnsi="Times New Roman" w:cs="Times New Roman"/>
                <w:b/>
                <w:bCs/>
              </w:rPr>
            </w:pPr>
            <w:r w:rsidRPr="00A46FF9">
              <w:rPr>
                <w:rFonts w:ascii="Times New Roman" w:hAnsi="Times New Roman" w:cs="Times New Roman"/>
                <w:b/>
                <w:bCs/>
              </w:rPr>
              <w:t>Điểm nội bộ đề xuất</w:t>
            </w:r>
          </w:p>
        </w:tc>
        <w:tc>
          <w:tcPr>
            <w:tcW w:w="0" w:type="auto"/>
            <w:vAlign w:val="center"/>
            <w:hideMark/>
          </w:tcPr>
          <w:p w14:paraId="65370E6A" w14:textId="77777777" w:rsidR="00A46FF9" w:rsidRPr="00A46FF9" w:rsidRDefault="00A46FF9" w:rsidP="000C0068">
            <w:pPr>
              <w:jc w:val="center"/>
              <w:rPr>
                <w:rFonts w:ascii="Times New Roman" w:hAnsi="Times New Roman" w:cs="Times New Roman"/>
                <w:b/>
                <w:bCs/>
              </w:rPr>
            </w:pPr>
            <w:r w:rsidRPr="00A46FF9">
              <w:rPr>
                <w:rFonts w:ascii="Times New Roman" w:hAnsi="Times New Roman" w:cs="Times New Roman"/>
                <w:b/>
                <w:bCs/>
              </w:rPr>
              <w:t>Nhận xét</w:t>
            </w:r>
          </w:p>
        </w:tc>
      </w:tr>
      <w:tr w:rsidR="00A46FF9" w:rsidRPr="00A46FF9" w14:paraId="70E015AC" w14:textId="77777777" w:rsidTr="00A46FF9">
        <w:trPr>
          <w:jc w:val="center"/>
        </w:trPr>
        <w:tc>
          <w:tcPr>
            <w:tcW w:w="0" w:type="auto"/>
            <w:vAlign w:val="center"/>
            <w:hideMark/>
          </w:tcPr>
          <w:p w14:paraId="490DC5FA"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Track Relevance</w:t>
            </w:r>
          </w:p>
        </w:tc>
        <w:tc>
          <w:tcPr>
            <w:tcW w:w="0" w:type="auto"/>
            <w:vAlign w:val="center"/>
            <w:hideMark/>
          </w:tcPr>
          <w:p w14:paraId="3070E196" w14:textId="77777777" w:rsidR="00A46FF9" w:rsidRPr="00A46FF9" w:rsidRDefault="00A46FF9" w:rsidP="00A46FF9">
            <w:pPr>
              <w:rPr>
                <w:rFonts w:ascii="Times New Roman" w:hAnsi="Times New Roman" w:cs="Times New Roman"/>
              </w:rPr>
            </w:pPr>
            <w:r w:rsidRPr="00A46FF9">
              <w:rPr>
                <w:rFonts w:ascii="Times New Roman" w:hAnsi="Times New Roman" w:cs="Times New Roman"/>
                <w:b/>
                <w:bCs/>
              </w:rPr>
              <w:t>Pass</w:t>
            </w:r>
          </w:p>
        </w:tc>
        <w:tc>
          <w:tcPr>
            <w:tcW w:w="0" w:type="auto"/>
            <w:vAlign w:val="center"/>
            <w:hideMark/>
          </w:tcPr>
          <w:p w14:paraId="758B0231"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Rất đúng Smart Cities: smart public-building response, IoT, digital twin, AI anomaly detection, robot guidance.</w:t>
            </w:r>
          </w:p>
        </w:tc>
      </w:tr>
      <w:tr w:rsidR="00A46FF9" w:rsidRPr="00A46FF9" w14:paraId="7A310BA2" w14:textId="77777777" w:rsidTr="00A46FF9">
        <w:trPr>
          <w:jc w:val="center"/>
        </w:trPr>
        <w:tc>
          <w:tcPr>
            <w:tcW w:w="0" w:type="auto"/>
            <w:vAlign w:val="center"/>
            <w:hideMark/>
          </w:tcPr>
          <w:p w14:paraId="5FAC5BB2"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Innovation &amp; Originality</w:t>
            </w:r>
          </w:p>
        </w:tc>
        <w:tc>
          <w:tcPr>
            <w:tcW w:w="0" w:type="auto"/>
            <w:vAlign w:val="center"/>
            <w:hideMark/>
          </w:tcPr>
          <w:p w14:paraId="7246B160" w14:textId="77777777" w:rsidR="00A46FF9" w:rsidRPr="00A46FF9" w:rsidRDefault="00A46FF9" w:rsidP="00A46FF9">
            <w:pPr>
              <w:rPr>
                <w:rFonts w:ascii="Times New Roman" w:hAnsi="Times New Roman" w:cs="Times New Roman"/>
              </w:rPr>
            </w:pPr>
            <w:r w:rsidRPr="00A46FF9">
              <w:rPr>
                <w:rFonts w:ascii="Times New Roman" w:hAnsi="Times New Roman" w:cs="Times New Roman"/>
                <w:b/>
                <w:bCs/>
              </w:rPr>
              <w:t>8.7 / 10</w:t>
            </w:r>
          </w:p>
        </w:tc>
        <w:tc>
          <w:tcPr>
            <w:tcW w:w="0" w:type="auto"/>
            <w:vAlign w:val="center"/>
            <w:hideMark/>
          </w:tcPr>
          <w:p w14:paraId="1D0F976E"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Điểm mới mạnh là “last-meter response gap”: không chỉ dashboard mà dùng Cruzr để đưa cảnh báo ra hiện trường, có ACK/ERROR audit.</w:t>
            </w:r>
          </w:p>
        </w:tc>
      </w:tr>
      <w:tr w:rsidR="00A46FF9" w:rsidRPr="00A46FF9" w14:paraId="6A2B2DD1" w14:textId="77777777" w:rsidTr="00A46FF9">
        <w:trPr>
          <w:jc w:val="center"/>
        </w:trPr>
        <w:tc>
          <w:tcPr>
            <w:tcW w:w="0" w:type="auto"/>
            <w:vAlign w:val="center"/>
            <w:hideMark/>
          </w:tcPr>
          <w:p w14:paraId="46983A4A"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Technical Feasibility</w:t>
            </w:r>
          </w:p>
        </w:tc>
        <w:tc>
          <w:tcPr>
            <w:tcW w:w="0" w:type="auto"/>
            <w:vAlign w:val="center"/>
            <w:hideMark/>
          </w:tcPr>
          <w:p w14:paraId="59010D36" w14:textId="77777777" w:rsidR="00A46FF9" w:rsidRPr="00A46FF9" w:rsidRDefault="00A46FF9" w:rsidP="00A46FF9">
            <w:pPr>
              <w:rPr>
                <w:rFonts w:ascii="Times New Roman" w:hAnsi="Times New Roman" w:cs="Times New Roman"/>
              </w:rPr>
            </w:pPr>
            <w:r w:rsidRPr="00A46FF9">
              <w:rPr>
                <w:rFonts w:ascii="Times New Roman" w:hAnsi="Times New Roman" w:cs="Times New Roman"/>
                <w:b/>
                <w:bCs/>
              </w:rPr>
              <w:t>8.3 / 10</w:t>
            </w:r>
          </w:p>
        </w:tc>
        <w:tc>
          <w:tcPr>
            <w:tcW w:w="0" w:type="auto"/>
            <w:vAlign w:val="center"/>
            <w:hideMark/>
          </w:tcPr>
          <w:p w14:paraId="1864B2C7"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Roadmap rõ, có Core MVP, có stretch goals, có KPI, có validation protocol. Rủi ro chính là phần Cruzr response và Matter/FIWARE integration phải demo thật sự khép kín.</w:t>
            </w:r>
          </w:p>
        </w:tc>
      </w:tr>
      <w:tr w:rsidR="00A46FF9" w:rsidRPr="00A46FF9" w14:paraId="5498B1EF" w14:textId="77777777" w:rsidTr="00A46FF9">
        <w:trPr>
          <w:jc w:val="center"/>
        </w:trPr>
        <w:tc>
          <w:tcPr>
            <w:tcW w:w="0" w:type="auto"/>
            <w:vAlign w:val="center"/>
            <w:hideMark/>
          </w:tcPr>
          <w:p w14:paraId="1589AD9B"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Problem-Solution Fit</w:t>
            </w:r>
          </w:p>
        </w:tc>
        <w:tc>
          <w:tcPr>
            <w:tcW w:w="0" w:type="auto"/>
            <w:vAlign w:val="center"/>
            <w:hideMark/>
          </w:tcPr>
          <w:p w14:paraId="5DD5BE64" w14:textId="77777777" w:rsidR="00A46FF9" w:rsidRPr="00A46FF9" w:rsidRDefault="00A46FF9" w:rsidP="00A46FF9">
            <w:pPr>
              <w:rPr>
                <w:rFonts w:ascii="Times New Roman" w:hAnsi="Times New Roman" w:cs="Times New Roman"/>
              </w:rPr>
            </w:pPr>
            <w:r w:rsidRPr="00A46FF9">
              <w:rPr>
                <w:rFonts w:ascii="Times New Roman" w:hAnsi="Times New Roman" w:cs="Times New Roman"/>
                <w:b/>
                <w:bCs/>
              </w:rPr>
              <w:t>8.4 / 10</w:t>
            </w:r>
          </w:p>
        </w:tc>
        <w:tc>
          <w:tcPr>
            <w:tcW w:w="0" w:type="auto"/>
            <w:vAlign w:val="center"/>
            <w:hideMark/>
          </w:tcPr>
          <w:p w14:paraId="6BF5ED2C"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Problem khá rõ: public buildings có sensor/dashboard nhưng thiếu hướng dẫn tại chỗ. Tuy nhiên cần thêm 1–2 số liệu hoặc dẫn chứng ASEAN/campus/public-building để đạt mức 9.</w:t>
            </w:r>
          </w:p>
        </w:tc>
      </w:tr>
    </w:tbl>
    <w:p w14:paraId="00EF0EE5" w14:textId="77777777" w:rsidR="00A46FF9" w:rsidRPr="00A46FF9" w:rsidRDefault="00A46FF9" w:rsidP="00A46FF9">
      <w:pPr>
        <w:rPr>
          <w:rFonts w:ascii="Times New Roman" w:hAnsi="Times New Roman" w:cs="Times New Roman"/>
        </w:rPr>
      </w:pPr>
      <w:r w:rsidRPr="00A46FF9">
        <w:rPr>
          <w:rFonts w:ascii="Times New Roman" w:hAnsi="Times New Roman" w:cs="Times New Roman"/>
          <w:b/>
          <w:bCs/>
        </w:rPr>
        <w:t>Weighted Total = 8.7×0.3 + 8.3×0.3 + 8.4×0.4 = 8.46 ≈ 8.5 / 10</w:t>
      </w:r>
    </w:p>
    <w:p w14:paraId="6E1B1E56" w14:textId="77777777" w:rsidR="00A46FF9" w:rsidRPr="00A46FF9" w:rsidRDefault="00A46FF9" w:rsidP="00A46FF9">
      <w:pPr>
        <w:rPr>
          <w:rFonts w:ascii="Times New Roman" w:hAnsi="Times New Roman" w:cs="Times New Roman"/>
          <w:b/>
          <w:bCs/>
        </w:rPr>
      </w:pPr>
      <w:r w:rsidRPr="00A46FF9">
        <w:rPr>
          <w:rFonts w:ascii="Times New Roman" w:hAnsi="Times New Roman" w:cs="Times New Roman"/>
          <w:b/>
          <w:bCs/>
        </w:rPr>
        <w:t>2. Nhận xét chi tiết</w:t>
      </w:r>
    </w:p>
    <w:p w14:paraId="2167BD76" w14:textId="77777777" w:rsidR="00A46FF9" w:rsidRPr="00A46FF9" w:rsidRDefault="00A46FF9" w:rsidP="00A46FF9">
      <w:pPr>
        <w:rPr>
          <w:rFonts w:ascii="Times New Roman" w:hAnsi="Times New Roman" w:cs="Times New Roman"/>
          <w:b/>
          <w:bCs/>
        </w:rPr>
      </w:pPr>
      <w:r w:rsidRPr="00A46FF9">
        <w:rPr>
          <w:rFonts w:ascii="Times New Roman" w:hAnsi="Times New Roman" w:cs="Times New Roman"/>
          <w:b/>
          <w:bCs/>
        </w:rPr>
        <w:t>Điểm mạnh</w:t>
      </w:r>
    </w:p>
    <w:p w14:paraId="23DC0C65"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Bài này có framing rất tốt: </w:t>
      </w:r>
      <w:r w:rsidRPr="00A46FF9">
        <w:rPr>
          <w:rFonts w:ascii="Times New Roman" w:hAnsi="Times New Roman" w:cs="Times New Roman"/>
          <w:b/>
          <w:bCs/>
        </w:rPr>
        <w:t>Smart Public-Building Response</w:t>
      </w:r>
      <w:r w:rsidRPr="00A46FF9">
        <w:rPr>
          <w:rFonts w:ascii="Times New Roman" w:hAnsi="Times New Roman" w:cs="Times New Roman"/>
        </w:rPr>
        <w:t xml:space="preserve">. Executive Summary không nói chung chung về smart city mà chỉ ra một khoảng trống cụ thể: nhiều tòa nhà/campus/school/hospital có IoT sensors và dashboard, nhưng dashboard vẫn thụ động, không thể đi đến vùng bị ảnh hưởng, không thể hướng dẫn người tại chỗ, và không ghi nhận phản hồi hành động. Đây là “last-meter response gap” khá sắc và dễ nhớ. </w:t>
      </w:r>
    </w:p>
    <w:p w14:paraId="4BD43ED4"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Giải pháp có vòng lặp rõ: </w:t>
      </w:r>
      <w:r w:rsidRPr="00A46FF9">
        <w:rPr>
          <w:rFonts w:ascii="Times New Roman" w:hAnsi="Times New Roman" w:cs="Times New Roman"/>
          <w:b/>
          <w:bCs/>
        </w:rPr>
        <w:t>Matter-compliant sensors → FIMAT → FIWARE Orion → AI anomaly detection → Cruzr voice/display guidance → operator ACK/ERROR audit</w:t>
      </w:r>
      <w:r w:rsidRPr="00A46FF9">
        <w:rPr>
          <w:rFonts w:ascii="Times New Roman" w:hAnsi="Times New Roman" w:cs="Times New Roman"/>
        </w:rPr>
        <w:t xml:space="preserve">. Đây là một pipeline Smart City khá hoàn chỉnh, không chỉ là app hoặc chatbot. </w:t>
      </w:r>
    </w:p>
    <w:p w14:paraId="287B3770"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Kiến trúc trang 2 là điểm mạnh lớn. Hình chia rõ các lớp: Physical IoT &amp; Sensing, FIWARE IoT Agent for Matter, Context Management &amp; AI Analytics, và Embodied AI Interaction &amp; Response. Đặc biệt caption đã phân biệt Core MVP với future extensions như LSTM forecasting, occupancy estimation, autonomous navigation và real actuation. </w:t>
      </w:r>
    </w:p>
    <w:p w14:paraId="1A0A9729"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lastRenderedPageBreak/>
        <w:t xml:space="preserve">Phần AI approach rất hợp lý cho hackathon. Thay vì hứa một multi-model AI quá nặng, nhóm chọn </w:t>
      </w:r>
      <w:r w:rsidRPr="00A46FF9">
        <w:rPr>
          <w:rFonts w:ascii="Times New Roman" w:hAnsi="Times New Roman" w:cs="Times New Roman"/>
          <w:b/>
          <w:bCs/>
        </w:rPr>
        <w:t>rule-assisted Isolation Forest</w:t>
      </w:r>
      <w:r w:rsidRPr="00A46FF9">
        <w:rPr>
          <w:rFonts w:ascii="Times New Roman" w:hAnsi="Times New Roman" w:cs="Times New Roman"/>
        </w:rPr>
        <w:t xml:space="preserve"> cho anomaly detection trên telemetry indoor-environment. Cách này thực tế vì không cần dataset lớn, dễ giải thích, dễ validate bằng replay scenarios, và phù hợp bài toán normal/warning/critical. </w:t>
      </w:r>
    </w:p>
    <w:p w14:paraId="2355C0B6"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Phần KPI ở trang 5 rất tốt: Matter–FIWARE sync ≤30s, AI precision ≥0.85, recall ≥0.80, alert latency ≤10s, Cruzr guidance ≤60s, closed-loop ACK/ERROR, privacy/no PII, repeatable normal/warning/critical scenarios. Đây là điểm nhiều đội khác đang thiếu. </w:t>
      </w:r>
    </w:p>
    <w:p w14:paraId="2BCEBE2A" w14:textId="77777777" w:rsidR="00A46FF9" w:rsidRPr="00A46FF9" w:rsidRDefault="00A46FF9" w:rsidP="00A46FF9">
      <w:pPr>
        <w:rPr>
          <w:rFonts w:ascii="Times New Roman" w:hAnsi="Times New Roman" w:cs="Times New Roman"/>
          <w:b/>
          <w:bCs/>
        </w:rPr>
      </w:pPr>
      <w:r w:rsidRPr="00A46FF9">
        <w:rPr>
          <w:rFonts w:ascii="Times New Roman" w:hAnsi="Times New Roman" w:cs="Times New Roman"/>
          <w:b/>
          <w:bCs/>
        </w:rPr>
        <w:t>Điểm yếu cần chú ý</w:t>
      </w:r>
    </w:p>
    <w:p w14:paraId="35622601"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Điểm yếu thứ nhất là </w:t>
      </w:r>
      <w:r w:rsidRPr="00A46FF9">
        <w:rPr>
          <w:rFonts w:ascii="Times New Roman" w:hAnsi="Times New Roman" w:cs="Times New Roman"/>
          <w:b/>
          <w:bCs/>
        </w:rPr>
        <w:t>Problem-Solution Fit chưa có số liệu nền</w:t>
      </w:r>
      <w:r w:rsidRPr="00A46FF9">
        <w:rPr>
          <w:rFonts w:ascii="Times New Roman" w:hAnsi="Times New Roman" w:cs="Times New Roman"/>
        </w:rPr>
        <w:t>. Bài có pilot DNTU campus room và nói public buildings ở ASEAN, nhưng chưa có con số hoặc dẫn chứng như: thời gian phản ứng trung bình khi có cảnh báo trong campus/building, số lượng sensors/dashboard bị “passive”, hoặc một tình huống facility-management cụ thể. Nếu thêm 1–2 câu evidence, điểm Problem-Solution Fit có thể lên 8.8–9.0.</w:t>
      </w:r>
    </w:p>
    <w:p w14:paraId="1158B88D"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Điểm yếu thứ hai là </w:t>
      </w:r>
      <w:r w:rsidRPr="00A46FF9">
        <w:rPr>
          <w:rFonts w:ascii="Times New Roman" w:hAnsi="Times New Roman" w:cs="Times New Roman"/>
          <w:b/>
          <w:bCs/>
        </w:rPr>
        <w:t>rủi ro demo robot</w:t>
      </w:r>
      <w:r w:rsidRPr="00A46FF9">
        <w:rPr>
          <w:rFonts w:ascii="Times New Roman" w:hAnsi="Times New Roman" w:cs="Times New Roman"/>
        </w:rPr>
        <w:t>. Nếu Cruzr chỉ phát âm thanh/hiển thị cảnh báo nhưng không có log, không có ACK/ERROR, không có kết nối rõ với AlertEvent/RobotAction từ FIWARE thì giám khảo có thể xem phần robot là “decorative”. Cần chứng minh robot là một node trong closed-loop response, không chỉ là thiết bị trình diễn.</w:t>
      </w:r>
    </w:p>
    <w:p w14:paraId="13ACB7F1"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Điểm yếu thứ ba là </w:t>
      </w:r>
      <w:r w:rsidRPr="00A46FF9">
        <w:rPr>
          <w:rFonts w:ascii="Times New Roman" w:hAnsi="Times New Roman" w:cs="Times New Roman"/>
          <w:b/>
          <w:bCs/>
        </w:rPr>
        <w:t>AI novelty ở mức mạnh nhưng chưa cực cao</w:t>
      </w:r>
      <w:r w:rsidRPr="00A46FF9">
        <w:rPr>
          <w:rFonts w:ascii="Times New Roman" w:hAnsi="Times New Roman" w:cs="Times New Roman"/>
        </w:rPr>
        <w:t>. Isolation Forest + threshold rules là hợp lý, nhưng không quá mới. Điểm sáng innovation nằm ở embodied response loop, Matter/FIWARE interoperability và audit trail. Khi pitch, không nên bán “AI model phức tạp”, mà nên bán “AI-to-physical response loop”.</w:t>
      </w:r>
    </w:p>
    <w:p w14:paraId="64194D4C"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Điểm yếu thứ tư là cần tránh overclaim về safety. Bài đã làm tốt khi nói sensitive actions simulated/operator-approved. Khi demo, nên tiếp tục nhấn mạnh: Cruzr </w:t>
      </w:r>
      <w:r w:rsidRPr="00A46FF9">
        <w:rPr>
          <w:rFonts w:ascii="Times New Roman" w:hAnsi="Times New Roman" w:cs="Times New Roman"/>
          <w:b/>
          <w:bCs/>
        </w:rPr>
        <w:t>không tự ra quyết định nguy hiểm</w:t>
      </w:r>
      <w:r w:rsidRPr="00A46FF9">
        <w:rPr>
          <w:rFonts w:ascii="Times New Roman" w:hAnsi="Times New Roman" w:cs="Times New Roman"/>
        </w:rPr>
        <w:t>, chỉ hướng dẫn, cảnh báo, yêu cầu xác nhận và ghi log.</w:t>
      </w:r>
    </w:p>
    <w:p w14:paraId="39B75804" w14:textId="77777777" w:rsidR="00A46FF9" w:rsidRPr="00A46FF9" w:rsidRDefault="00A46FF9" w:rsidP="00A46FF9">
      <w:pPr>
        <w:rPr>
          <w:rFonts w:ascii="Times New Roman" w:hAnsi="Times New Roman" w:cs="Times New Roman"/>
          <w:b/>
          <w:bCs/>
        </w:rPr>
      </w:pPr>
      <w:r w:rsidRPr="00A46FF9">
        <w:rPr>
          <w:rFonts w:ascii="Times New Roman" w:hAnsi="Times New Roman" w:cs="Times New Roman"/>
          <w:b/>
          <w:bCs/>
        </w:rPr>
        <w:t>3. Khả năng vào Top 20 / Top 8</w:t>
      </w:r>
    </w:p>
    <w:p w14:paraId="49B87183" w14:textId="77777777" w:rsidR="00A46FF9" w:rsidRPr="00A46FF9" w:rsidRDefault="00A46FF9" w:rsidP="00A46FF9">
      <w:pPr>
        <w:rPr>
          <w:rFonts w:ascii="Times New Roman" w:hAnsi="Times New Roman" w:cs="Times New Roman"/>
        </w:rPr>
      </w:pPr>
      <w:r w:rsidRPr="00A46FF9">
        <w:rPr>
          <w:rFonts w:ascii="Times New Roman" w:hAnsi="Times New Roman" w:cs="Times New Roman"/>
          <w:b/>
          <w:bCs/>
        </w:rPr>
        <w:t>Khả năng Top 20: Rất cao</w:t>
      </w:r>
      <w:r w:rsidRPr="00A46FF9">
        <w:rPr>
          <w:rFonts w:ascii="Times New Roman" w:hAnsi="Times New Roman" w:cs="Times New Roman"/>
        </w:rPr>
        <w:t xml:space="preserve"> nếu được chấm bởi mentor độc lập.</w:t>
      </w:r>
      <w:r w:rsidRPr="00A46FF9">
        <w:rPr>
          <w:rFonts w:ascii="Times New Roman" w:hAnsi="Times New Roman" w:cs="Times New Roman"/>
        </w:rPr>
        <w:br/>
        <w:t xml:space="preserve">Điểm khoảng </w:t>
      </w:r>
      <w:r w:rsidRPr="00A46FF9">
        <w:rPr>
          <w:rFonts w:ascii="Times New Roman" w:hAnsi="Times New Roman" w:cs="Times New Roman"/>
          <w:b/>
          <w:bCs/>
        </w:rPr>
        <w:t>8.5/10</w:t>
      </w:r>
      <w:r w:rsidRPr="00A46FF9">
        <w:rPr>
          <w:rFonts w:ascii="Times New Roman" w:hAnsi="Times New Roman" w:cs="Times New Roman"/>
        </w:rPr>
        <w:t xml:space="preserve"> đặt bài này vào nhóm mạnh nhất trong các file đã đánh giá đến hiện tại.</w:t>
      </w:r>
    </w:p>
    <w:p w14:paraId="43E7832F" w14:textId="77777777" w:rsidR="00A46FF9" w:rsidRPr="00A46FF9" w:rsidRDefault="00A46FF9" w:rsidP="00A46FF9">
      <w:pPr>
        <w:rPr>
          <w:rFonts w:ascii="Times New Roman" w:hAnsi="Times New Roman" w:cs="Times New Roman"/>
        </w:rPr>
      </w:pPr>
      <w:r w:rsidRPr="00A46FF9">
        <w:rPr>
          <w:rFonts w:ascii="Times New Roman" w:hAnsi="Times New Roman" w:cs="Times New Roman"/>
          <w:b/>
          <w:bCs/>
        </w:rPr>
        <w:t>Khả năng Top 8: Khá cao.</w:t>
      </w:r>
      <w:r w:rsidRPr="00A46FF9">
        <w:rPr>
          <w:rFonts w:ascii="Times New Roman" w:hAnsi="Times New Roman" w:cs="Times New Roman"/>
        </w:rPr>
        <w:br/>
        <w:t xml:space="preserve">DNTU02 có lợi thế ở tính khác biệt: </w:t>
      </w:r>
      <w:r w:rsidRPr="00A46FF9">
        <w:rPr>
          <w:rFonts w:ascii="Times New Roman" w:hAnsi="Times New Roman" w:cs="Times New Roman"/>
          <w:b/>
          <w:bCs/>
        </w:rPr>
        <w:t>Matter + FIWARE + AI anomaly detection + Cruzr robot + ACK/ERROR audit</w:t>
      </w:r>
      <w:r w:rsidRPr="00A46FF9">
        <w:rPr>
          <w:rFonts w:ascii="Times New Roman" w:hAnsi="Times New Roman" w:cs="Times New Roman"/>
        </w:rPr>
        <w:t>. Để chắc Top 8, demo phải thật sự khép kín và đo được, không chỉ trình chiếu kiến trúc.</w:t>
      </w:r>
    </w:p>
    <w:p w14:paraId="7D040EAB" w14:textId="79807952" w:rsidR="00A46FF9" w:rsidRPr="00A46FF9" w:rsidRDefault="00A46FF9" w:rsidP="00A46FF9">
      <w:pPr>
        <w:rPr>
          <w:rFonts w:ascii="Times New Roman" w:hAnsi="Times New Roman" w:cs="Times New Roman"/>
          <w:b/>
          <w:bCs/>
        </w:rPr>
      </w:pPr>
      <w:r>
        <w:rPr>
          <w:rFonts w:ascii="Times New Roman" w:hAnsi="Times New Roman" w:cs="Times New Roman"/>
          <w:b/>
          <w:bCs/>
        </w:rPr>
        <w:t>4</w:t>
      </w:r>
      <w:r w:rsidRPr="00A46FF9">
        <w:rPr>
          <w:rFonts w:ascii="Times New Roman" w:hAnsi="Times New Roman" w:cs="Times New Roman"/>
          <w:b/>
          <w:bCs/>
        </w:rPr>
        <w:t>. Việc cần làm ngay để tăng điểm</w:t>
      </w:r>
    </w:p>
    <w:p w14:paraId="1FB3BF64"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Một là thêm </w:t>
      </w:r>
      <w:r w:rsidRPr="00A46FF9">
        <w:rPr>
          <w:rFonts w:ascii="Times New Roman" w:hAnsi="Times New Roman" w:cs="Times New Roman"/>
          <w:b/>
          <w:bCs/>
        </w:rPr>
        <w:t>1–2 câu evidence</w:t>
      </w:r>
      <w:r w:rsidRPr="00A46FF9">
        <w:rPr>
          <w:rFonts w:ascii="Times New Roman" w:hAnsi="Times New Roman" w:cs="Times New Roman"/>
        </w:rPr>
        <w:t xml:space="preserve"> vào Executive Summary, ví dụ: public buildings often rely on remote dashboards and manual staff response, causing delayed on-site guidance during indoor-environment incidents.</w:t>
      </w:r>
    </w:p>
    <w:p w14:paraId="4DC2302D"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lastRenderedPageBreak/>
        <w:t xml:space="preserve">Hai là chuẩn bị </w:t>
      </w:r>
      <w:r w:rsidRPr="00A46FF9">
        <w:rPr>
          <w:rFonts w:ascii="Times New Roman" w:hAnsi="Times New Roman" w:cs="Times New Roman"/>
          <w:b/>
          <w:bCs/>
        </w:rPr>
        <w:t>demo log thật</w:t>
      </w:r>
      <w:r w:rsidRPr="00A46FF9">
        <w:rPr>
          <w:rFonts w:ascii="Times New Roman" w:hAnsi="Times New Roman" w:cs="Times New Roman"/>
        </w:rPr>
        <w:t>: Orion entity log, AI detection log, AlertEvent, RobotAction, Cruzr response log, operator ACK/ERROR log.</w:t>
      </w:r>
    </w:p>
    <w:p w14:paraId="2DBF07D0" w14:textId="77777777" w:rsidR="00A46FF9" w:rsidRPr="00A46FF9" w:rsidRDefault="00A46FF9" w:rsidP="00A46FF9">
      <w:pPr>
        <w:jc w:val="both"/>
        <w:rPr>
          <w:rFonts w:ascii="Times New Roman" w:hAnsi="Times New Roman" w:cs="Times New Roman"/>
        </w:rPr>
      </w:pPr>
      <w:r w:rsidRPr="00A46FF9">
        <w:rPr>
          <w:rFonts w:ascii="Times New Roman" w:hAnsi="Times New Roman" w:cs="Times New Roman"/>
        </w:rPr>
        <w:t xml:space="preserve">Ba là làm </w:t>
      </w:r>
      <w:r w:rsidRPr="00A46FF9">
        <w:rPr>
          <w:rFonts w:ascii="Times New Roman" w:hAnsi="Times New Roman" w:cs="Times New Roman"/>
          <w:b/>
          <w:bCs/>
        </w:rPr>
        <w:t>video demo 3 phút</w:t>
      </w:r>
      <w:r w:rsidRPr="00A46FF9">
        <w:rPr>
          <w:rFonts w:ascii="Times New Roman" w:hAnsi="Times New Roman" w:cs="Times New Roman"/>
        </w:rPr>
        <w:t xml:space="preserve"> theo đúng storyline: normal → warning → critical → Cruzr guidance → operator acknowledgement → audit trail.</w:t>
      </w:r>
    </w:p>
    <w:p w14:paraId="149B8BC2" w14:textId="77777777" w:rsidR="00A46FF9" w:rsidRPr="00A46FF9" w:rsidRDefault="00A46FF9" w:rsidP="00A46FF9">
      <w:pPr>
        <w:rPr>
          <w:rFonts w:ascii="Times New Roman" w:hAnsi="Times New Roman" w:cs="Times New Roman"/>
        </w:rPr>
      </w:pPr>
      <w:r w:rsidRPr="00A46FF9">
        <w:rPr>
          <w:rFonts w:ascii="Times New Roman" w:hAnsi="Times New Roman" w:cs="Times New Roman"/>
        </w:rPr>
        <w:t>Bốn là trong pitch, nhấn mạnh câu này:</w:t>
      </w:r>
      <w:r w:rsidRPr="00A46FF9">
        <w:rPr>
          <w:rFonts w:ascii="Times New Roman" w:hAnsi="Times New Roman" w:cs="Times New Roman"/>
        </w:rPr>
        <w:br/>
      </w:r>
      <w:r w:rsidRPr="00A46FF9">
        <w:rPr>
          <w:rFonts w:ascii="Times New Roman" w:hAnsi="Times New Roman" w:cs="Times New Roman"/>
          <w:b/>
          <w:bCs/>
        </w:rPr>
        <w:t>“Our AI value is not only anomaly detection; it is anomaly → explainable alert → embodied robot guidance → operator acknowledgement → auditable smart-building response.”</w:t>
      </w:r>
    </w:p>
    <w:p w14:paraId="6B2185D8" w14:textId="1BC36772" w:rsidR="00B7681E" w:rsidRDefault="00B7681E">
      <w:pPr>
        <w:rPr>
          <w:rFonts w:ascii="Times New Roman" w:hAnsi="Times New Roman" w:cs="Times New Roman"/>
        </w:rPr>
      </w:pPr>
      <w:r>
        <w:rPr>
          <w:rFonts w:ascii="Times New Roman" w:hAnsi="Times New Roman" w:cs="Times New Roman"/>
        </w:rPr>
        <w:br w:type="page"/>
      </w:r>
    </w:p>
    <w:p w14:paraId="0EA1DB61" w14:textId="7009F346" w:rsidR="00B7681E" w:rsidRPr="00B7681E" w:rsidRDefault="00686B26" w:rsidP="00686B26">
      <w:pPr>
        <w:jc w:val="center"/>
        <w:rPr>
          <w:rFonts w:ascii="Times New Roman" w:hAnsi="Times New Roman" w:cs="Times New Roman"/>
        </w:rPr>
      </w:pPr>
      <w:r>
        <w:rPr>
          <w:rFonts w:ascii="Times New Roman" w:hAnsi="Times New Roman" w:cs="Times New Roman"/>
        </w:rPr>
        <w:lastRenderedPageBreak/>
        <w:t>S</w:t>
      </w:r>
      <w:r w:rsidRPr="00B7681E">
        <w:rPr>
          <w:rFonts w:ascii="Times New Roman" w:hAnsi="Times New Roman" w:cs="Times New Roman"/>
        </w:rPr>
        <w:t xml:space="preserve">O SÁNH GIỮA </w:t>
      </w:r>
      <w:r w:rsidRPr="00B7681E">
        <w:rPr>
          <w:rFonts w:ascii="Times New Roman" w:hAnsi="Times New Roman" w:cs="Times New Roman"/>
          <w:b/>
          <w:bCs/>
        </w:rPr>
        <w:t>DNTU02 – CRUZRTWIN ASEAN</w:t>
      </w:r>
      <w:r w:rsidRPr="00B7681E">
        <w:rPr>
          <w:rFonts w:ascii="Times New Roman" w:hAnsi="Times New Roman" w:cs="Times New Roman"/>
        </w:rPr>
        <w:t xml:space="preserve"> VÀ 39 ĐỘI CÒN LẠI.</w:t>
      </w:r>
    </w:p>
    <w:p w14:paraId="7269C6EA"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1. Kết luận nhanh</w:t>
      </w:r>
    </w:p>
    <w:p w14:paraId="5F01056D" w14:textId="6CCCDCAD"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DNTU02 hiện nằm trong nhóm mạnh nhất của 40 file</w:t>
      </w:r>
      <w:r w:rsidRPr="00B7681E">
        <w:rPr>
          <w:rFonts w:ascii="Times New Roman" w:hAnsi="Times New Roman" w:cs="Times New Roman"/>
        </w:rPr>
        <w:t>, với điểm nội bộ đã</w:t>
      </w:r>
      <w:r w:rsidR="00686B26">
        <w:rPr>
          <w:rFonts w:ascii="Times New Roman" w:hAnsi="Times New Roman" w:cs="Times New Roman"/>
        </w:rPr>
        <w:t xml:space="preserve"> được</w:t>
      </w:r>
      <w:r w:rsidRPr="00B7681E">
        <w:rPr>
          <w:rFonts w:ascii="Times New Roman" w:hAnsi="Times New Roman" w:cs="Times New Roman"/>
        </w:rPr>
        <w:t xml:space="preserve"> chấm khoảng </w:t>
      </w:r>
      <w:r w:rsidRPr="00B7681E">
        <w:rPr>
          <w:rFonts w:ascii="Times New Roman" w:hAnsi="Times New Roman" w:cs="Times New Roman"/>
          <w:b/>
          <w:bCs/>
        </w:rPr>
        <w:t>8.5/10</w:t>
      </w:r>
      <w:r w:rsidRPr="00B7681E">
        <w:rPr>
          <w:rFonts w:ascii="Times New Roman" w:hAnsi="Times New Roman" w:cs="Times New Roman"/>
        </w:rPr>
        <w:t xml:space="preserve">. Đây là mức </w:t>
      </w:r>
      <w:r w:rsidRPr="00B7681E">
        <w:rPr>
          <w:rFonts w:ascii="Times New Roman" w:hAnsi="Times New Roman" w:cs="Times New Roman"/>
          <w:b/>
          <w:bCs/>
        </w:rPr>
        <w:t>Top 3–5 rất cạnh tranh</w:t>
      </w:r>
      <w:r w:rsidRPr="00B7681E">
        <w:rPr>
          <w:rFonts w:ascii="Times New Roman" w:hAnsi="Times New Roman" w:cs="Times New Roman"/>
        </w:rPr>
        <w:t xml:space="preserve">, thậm chí có thể là </w:t>
      </w:r>
      <w:r w:rsidRPr="00B7681E">
        <w:rPr>
          <w:rFonts w:ascii="Times New Roman" w:hAnsi="Times New Roman" w:cs="Times New Roman"/>
          <w:b/>
          <w:bCs/>
        </w:rPr>
        <w:t>ứng viên Top 8 mạnh</w:t>
      </w:r>
      <w:r w:rsidRPr="00B7681E">
        <w:rPr>
          <w:rFonts w:ascii="Times New Roman" w:hAnsi="Times New Roman" w:cs="Times New Roman"/>
        </w:rPr>
        <w:t xml:space="preserve"> nếu demo thật sự khép kín.</w:t>
      </w:r>
    </w:p>
    <w:p w14:paraId="453A21B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Điểm nổi bật nhất của DNTU02 là không chỉ làm dashboard hay app, mà tạo được vòng lặp:</w:t>
      </w:r>
    </w:p>
    <w:p w14:paraId="622BE0F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Matter sensors → FIWARE Orion digital twin → AI anomaly detection → Cruzr robot guidance → operator ACK/ERROR audit</w:t>
      </w:r>
    </w:p>
    <w:p w14:paraId="48613C4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Roadmap của DNTU02 nêu rõ “last-meter response gap”: nhiều tòa nhà có sensor/dashboard nhưng thiếu cách đưa cảnh báo đến người tại hiện trường và ghi nhận hành động phản hồi. Hệ thống dùng Matter/FIWARE để tạo digital twin, Isolation Forest để phát hiện bất thường, và Cruzr để hướng dẫn tại chỗ, kèm ACK/ERROR log. Đây là điểm khác biệt rất rõ so với phần lớn đội còn lại. </w:t>
      </w:r>
    </w:p>
    <w:p w14:paraId="5551D7D1"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2. Vị trí của DNTU02 trong toàn bộ 40 đội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243"/>
        <w:gridCol w:w="3063"/>
        <w:gridCol w:w="4044"/>
      </w:tblGrid>
      <w:tr w:rsidR="00B7681E" w:rsidRPr="00B7681E" w14:paraId="4504B074" w14:textId="77777777" w:rsidTr="00E25267">
        <w:trPr>
          <w:tblHeader/>
          <w:jc w:val="center"/>
        </w:trPr>
        <w:tc>
          <w:tcPr>
            <w:tcW w:w="0" w:type="auto"/>
            <w:vAlign w:val="center"/>
            <w:hideMark/>
          </w:tcPr>
          <w:p w14:paraId="3FD141F8" w14:textId="77777777" w:rsidR="00B7681E" w:rsidRPr="00B7681E" w:rsidRDefault="00B7681E" w:rsidP="00E25267">
            <w:pPr>
              <w:jc w:val="center"/>
              <w:rPr>
                <w:rFonts w:ascii="Times New Roman" w:hAnsi="Times New Roman" w:cs="Times New Roman"/>
                <w:b/>
                <w:bCs/>
              </w:rPr>
            </w:pPr>
            <w:r w:rsidRPr="00B7681E">
              <w:rPr>
                <w:rFonts w:ascii="Times New Roman" w:hAnsi="Times New Roman" w:cs="Times New Roman"/>
                <w:b/>
                <w:bCs/>
              </w:rPr>
              <w:t>Nhóm</w:t>
            </w:r>
          </w:p>
        </w:tc>
        <w:tc>
          <w:tcPr>
            <w:tcW w:w="0" w:type="auto"/>
            <w:vAlign w:val="center"/>
            <w:hideMark/>
          </w:tcPr>
          <w:p w14:paraId="59DCA727" w14:textId="77777777" w:rsidR="00B7681E" w:rsidRPr="00B7681E" w:rsidRDefault="00B7681E" w:rsidP="00E25267">
            <w:pPr>
              <w:jc w:val="center"/>
              <w:rPr>
                <w:rFonts w:ascii="Times New Roman" w:hAnsi="Times New Roman" w:cs="Times New Roman"/>
                <w:b/>
                <w:bCs/>
              </w:rPr>
            </w:pPr>
            <w:r w:rsidRPr="00B7681E">
              <w:rPr>
                <w:rFonts w:ascii="Times New Roman" w:hAnsi="Times New Roman" w:cs="Times New Roman"/>
                <w:b/>
                <w:bCs/>
              </w:rPr>
              <w:t>Các đội tiêu biểu</w:t>
            </w:r>
          </w:p>
        </w:tc>
        <w:tc>
          <w:tcPr>
            <w:tcW w:w="0" w:type="auto"/>
            <w:vAlign w:val="center"/>
            <w:hideMark/>
          </w:tcPr>
          <w:p w14:paraId="010557C4" w14:textId="77777777" w:rsidR="00B7681E" w:rsidRPr="00B7681E" w:rsidRDefault="00B7681E" w:rsidP="00E25267">
            <w:pPr>
              <w:jc w:val="center"/>
              <w:rPr>
                <w:rFonts w:ascii="Times New Roman" w:hAnsi="Times New Roman" w:cs="Times New Roman"/>
                <w:b/>
                <w:bCs/>
              </w:rPr>
            </w:pPr>
            <w:r w:rsidRPr="00B7681E">
              <w:rPr>
                <w:rFonts w:ascii="Times New Roman" w:hAnsi="Times New Roman" w:cs="Times New Roman"/>
                <w:b/>
                <w:bCs/>
              </w:rPr>
              <w:t>Nhận xét so với DNTU02</w:t>
            </w:r>
          </w:p>
        </w:tc>
      </w:tr>
      <w:tr w:rsidR="00B7681E" w:rsidRPr="00B7681E" w14:paraId="151B85AE" w14:textId="77777777" w:rsidTr="00E25267">
        <w:trPr>
          <w:jc w:val="center"/>
        </w:trPr>
        <w:tc>
          <w:tcPr>
            <w:tcW w:w="0" w:type="auto"/>
            <w:vAlign w:val="center"/>
            <w:hideMark/>
          </w:tcPr>
          <w:p w14:paraId="5FF2191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Nhóm rất mạnh, cạnh tranh Top 8 trực tiếp</w:t>
            </w:r>
          </w:p>
        </w:tc>
        <w:tc>
          <w:tcPr>
            <w:tcW w:w="0" w:type="auto"/>
            <w:vAlign w:val="center"/>
            <w:hideMark/>
          </w:tcPr>
          <w:p w14:paraId="65B9B9E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File 01 UrbanLens, 07 SurgeSync, 08 EcoLens, 09 Glide, 14 CivicTwin AI, 15 Claustro, 34 SafeDrive AI, 36 IQueue, 39 LoadSense, 40 FLOW</w:t>
            </w:r>
          </w:p>
        </w:tc>
        <w:tc>
          <w:tcPr>
            <w:tcW w:w="0" w:type="auto"/>
            <w:vAlign w:val="center"/>
            <w:hideMark/>
          </w:tcPr>
          <w:p w14:paraId="211DF3B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Đây là các đối thủ chính của DNTU02. Nhiều đội có problem rất rõ, demo dễ hiểu, hoặc AI kỹ thuật sâu. DNTU02 vẫn nổi bật nhờ embodied AI + digital twin + audit loop.</w:t>
            </w:r>
          </w:p>
        </w:tc>
      </w:tr>
      <w:tr w:rsidR="00B7681E" w:rsidRPr="00B7681E" w14:paraId="50D8DD01" w14:textId="77777777" w:rsidTr="00E25267">
        <w:trPr>
          <w:jc w:val="center"/>
        </w:trPr>
        <w:tc>
          <w:tcPr>
            <w:tcW w:w="0" w:type="auto"/>
            <w:vAlign w:val="center"/>
            <w:hideMark/>
          </w:tcPr>
          <w:p w14:paraId="5BE421A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Nhóm mạnh nhưng có rủi ro scope/data/demo</w:t>
            </w:r>
          </w:p>
        </w:tc>
        <w:tc>
          <w:tcPr>
            <w:tcW w:w="0" w:type="auto"/>
            <w:vAlign w:val="center"/>
            <w:hideMark/>
          </w:tcPr>
          <w:p w14:paraId="59EBDB6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File 04 ResponAI, 12 AegisFlow, 18 AwareGuard, 23 MATRIX, 24 KasaByahe, 32 CityLens</w:t>
            </w:r>
          </w:p>
        </w:tc>
        <w:tc>
          <w:tcPr>
            <w:tcW w:w="0" w:type="auto"/>
            <w:vAlign w:val="center"/>
            <w:hideMark/>
          </w:tcPr>
          <w:p w14:paraId="484D198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Có thể vào Top 20 rất tốt, một số có thể chen Top 8 nếu demo mạnh. DNTU02 nhỉnh hơn ở tính khác biệt và KPI/closed-loop rõ.</w:t>
            </w:r>
          </w:p>
        </w:tc>
      </w:tr>
      <w:tr w:rsidR="00B7681E" w:rsidRPr="00B7681E" w14:paraId="4E1A459E" w14:textId="77777777" w:rsidTr="00E25267">
        <w:trPr>
          <w:jc w:val="center"/>
        </w:trPr>
        <w:tc>
          <w:tcPr>
            <w:tcW w:w="0" w:type="auto"/>
            <w:vAlign w:val="center"/>
            <w:hideMark/>
          </w:tcPr>
          <w:p w14:paraId="2AA3597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Nhóm khá, cần chỉnh mới cạnh tranh Top 8</w:t>
            </w:r>
          </w:p>
        </w:tc>
        <w:tc>
          <w:tcPr>
            <w:tcW w:w="0" w:type="auto"/>
            <w:vAlign w:val="center"/>
            <w:hideMark/>
          </w:tcPr>
          <w:p w14:paraId="57ABE57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File 06 urbanLy, 20 METHRA, 21 UrbanPulse Tourism, 22 Eyes on the Street, 27 TermiSense, 35 ASEAN SafeWay</w:t>
            </w:r>
          </w:p>
        </w:tc>
        <w:tc>
          <w:tcPr>
            <w:tcW w:w="0" w:type="auto"/>
            <w:vAlign w:val="center"/>
            <w:hideMark/>
          </w:tcPr>
          <w:p w14:paraId="78902CF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Ý tưởng tốt nhưng hoặc thiếu Smart City framing, hoặc thiếu KPI, hoặc thiếu pilot/data rõ. DNTU02 đang chắc hơn.</w:t>
            </w:r>
          </w:p>
        </w:tc>
      </w:tr>
      <w:tr w:rsidR="00B7681E" w:rsidRPr="00B7681E" w14:paraId="4E821F30" w14:textId="77777777" w:rsidTr="00E25267">
        <w:trPr>
          <w:jc w:val="center"/>
        </w:trPr>
        <w:tc>
          <w:tcPr>
            <w:tcW w:w="0" w:type="auto"/>
            <w:vAlign w:val="center"/>
            <w:hideMark/>
          </w:tcPr>
          <w:p w14:paraId="60ED8D4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Nhóm trung bình / rủi ro Top 20</w:t>
            </w:r>
          </w:p>
        </w:tc>
        <w:tc>
          <w:tcPr>
            <w:tcW w:w="0" w:type="auto"/>
            <w:vAlign w:val="center"/>
            <w:hideMark/>
          </w:tcPr>
          <w:p w14:paraId="145280B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File 03, 05, 10, 13, 16, 19, 26, 28, 29, 30, 33, 37</w:t>
            </w:r>
          </w:p>
        </w:tc>
        <w:tc>
          <w:tcPr>
            <w:tcW w:w="0" w:type="auto"/>
            <w:vAlign w:val="center"/>
            <w:hideMark/>
          </w:tcPr>
          <w:p w14:paraId="3C20B9B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DNTU02 vượt rõ về architecture, demo storyline, KPI và track alignment.</w:t>
            </w:r>
          </w:p>
        </w:tc>
      </w:tr>
      <w:tr w:rsidR="00B7681E" w:rsidRPr="00B7681E" w14:paraId="33F7DEA3" w14:textId="77777777" w:rsidTr="00E25267">
        <w:trPr>
          <w:jc w:val="center"/>
        </w:trPr>
        <w:tc>
          <w:tcPr>
            <w:tcW w:w="0" w:type="auto"/>
            <w:vAlign w:val="center"/>
            <w:hideMark/>
          </w:tcPr>
          <w:p w14:paraId="70F34F9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lastRenderedPageBreak/>
              <w:t>Nhóm lệch track hoặc yếu kỹ thuật</w:t>
            </w:r>
          </w:p>
        </w:tc>
        <w:tc>
          <w:tcPr>
            <w:tcW w:w="0" w:type="auto"/>
            <w:vAlign w:val="center"/>
            <w:hideMark/>
          </w:tcPr>
          <w:p w14:paraId="4142892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File 17, 25, 31, 38</w:t>
            </w:r>
          </w:p>
        </w:tc>
        <w:tc>
          <w:tcPr>
            <w:tcW w:w="0" w:type="auto"/>
            <w:vAlign w:val="center"/>
            <w:hideMark/>
          </w:tcPr>
          <w:p w14:paraId="3093DFA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DNTU02 vượt xa vì các đội này hoặc không đúng Smart Cities lõi, hoặc giống business/career/legal platform hơn technical smart-city roadmap.</w:t>
            </w:r>
          </w:p>
        </w:tc>
      </w:tr>
    </w:tbl>
    <w:p w14:paraId="5CE2977A" w14:textId="77777777" w:rsidR="00565C36" w:rsidRDefault="00565C36" w:rsidP="00B7681E">
      <w:pPr>
        <w:jc w:val="both"/>
        <w:rPr>
          <w:rFonts w:ascii="Times New Roman" w:hAnsi="Times New Roman" w:cs="Times New Roman"/>
          <w:b/>
          <w:bCs/>
        </w:rPr>
      </w:pPr>
    </w:p>
    <w:p w14:paraId="4724EC4E" w14:textId="40C4E71A"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3. Bảng xếp hạng tương đối theo điểm đã chấm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531"/>
        <w:gridCol w:w="3506"/>
        <w:gridCol w:w="1509"/>
        <w:gridCol w:w="3804"/>
      </w:tblGrid>
      <w:tr w:rsidR="00B7681E" w:rsidRPr="00B7681E" w14:paraId="206D7FF2" w14:textId="77777777" w:rsidTr="00565C36">
        <w:trPr>
          <w:tblHeader/>
          <w:jc w:val="center"/>
        </w:trPr>
        <w:tc>
          <w:tcPr>
            <w:tcW w:w="0" w:type="auto"/>
            <w:vAlign w:val="center"/>
            <w:hideMark/>
          </w:tcPr>
          <w:p w14:paraId="6E8A450C" w14:textId="77777777" w:rsidR="00B7681E" w:rsidRPr="00B7681E" w:rsidRDefault="00B7681E" w:rsidP="00565C36">
            <w:pPr>
              <w:jc w:val="center"/>
              <w:rPr>
                <w:rFonts w:ascii="Times New Roman" w:hAnsi="Times New Roman" w:cs="Times New Roman"/>
                <w:b/>
                <w:bCs/>
              </w:rPr>
            </w:pPr>
            <w:r w:rsidRPr="00B7681E">
              <w:rPr>
                <w:rFonts w:ascii="Times New Roman" w:hAnsi="Times New Roman" w:cs="Times New Roman"/>
                <w:b/>
                <w:bCs/>
              </w:rPr>
              <w:t>File</w:t>
            </w:r>
          </w:p>
        </w:tc>
        <w:tc>
          <w:tcPr>
            <w:tcW w:w="0" w:type="auto"/>
            <w:vAlign w:val="center"/>
            <w:hideMark/>
          </w:tcPr>
          <w:p w14:paraId="4987DFF6" w14:textId="77777777" w:rsidR="00B7681E" w:rsidRPr="00B7681E" w:rsidRDefault="00B7681E" w:rsidP="00565C36">
            <w:pPr>
              <w:jc w:val="center"/>
              <w:rPr>
                <w:rFonts w:ascii="Times New Roman" w:hAnsi="Times New Roman" w:cs="Times New Roman"/>
                <w:b/>
                <w:bCs/>
              </w:rPr>
            </w:pPr>
            <w:r w:rsidRPr="00B7681E">
              <w:rPr>
                <w:rFonts w:ascii="Times New Roman" w:hAnsi="Times New Roman" w:cs="Times New Roman"/>
                <w:b/>
                <w:bCs/>
              </w:rPr>
              <w:t>Đội / Ý tưởng</w:t>
            </w:r>
          </w:p>
        </w:tc>
        <w:tc>
          <w:tcPr>
            <w:tcW w:w="0" w:type="auto"/>
            <w:vAlign w:val="center"/>
            <w:hideMark/>
          </w:tcPr>
          <w:p w14:paraId="7CA7AAEB" w14:textId="77777777" w:rsidR="00B7681E" w:rsidRPr="00B7681E" w:rsidRDefault="00B7681E" w:rsidP="00565C36">
            <w:pPr>
              <w:jc w:val="center"/>
              <w:rPr>
                <w:rFonts w:ascii="Times New Roman" w:hAnsi="Times New Roman" w:cs="Times New Roman"/>
                <w:b/>
                <w:bCs/>
              </w:rPr>
            </w:pPr>
            <w:r w:rsidRPr="00B7681E">
              <w:rPr>
                <w:rFonts w:ascii="Times New Roman" w:hAnsi="Times New Roman" w:cs="Times New Roman"/>
                <w:b/>
                <w:bCs/>
              </w:rPr>
              <w:t>Điểm đã chấm</w:t>
            </w:r>
          </w:p>
        </w:tc>
        <w:tc>
          <w:tcPr>
            <w:tcW w:w="0" w:type="auto"/>
            <w:vAlign w:val="center"/>
            <w:hideMark/>
          </w:tcPr>
          <w:p w14:paraId="4754EF4F" w14:textId="77777777" w:rsidR="00B7681E" w:rsidRPr="00B7681E" w:rsidRDefault="00B7681E" w:rsidP="00565C36">
            <w:pPr>
              <w:jc w:val="center"/>
              <w:rPr>
                <w:rFonts w:ascii="Times New Roman" w:hAnsi="Times New Roman" w:cs="Times New Roman"/>
                <w:b/>
                <w:bCs/>
              </w:rPr>
            </w:pPr>
            <w:r w:rsidRPr="00B7681E">
              <w:rPr>
                <w:rFonts w:ascii="Times New Roman" w:hAnsi="Times New Roman" w:cs="Times New Roman"/>
                <w:b/>
                <w:bCs/>
              </w:rPr>
              <w:t>So với DNTU02</w:t>
            </w:r>
          </w:p>
        </w:tc>
      </w:tr>
      <w:tr w:rsidR="00B7681E" w:rsidRPr="00B7681E" w14:paraId="2DF78841" w14:textId="77777777" w:rsidTr="00565C36">
        <w:trPr>
          <w:jc w:val="center"/>
        </w:trPr>
        <w:tc>
          <w:tcPr>
            <w:tcW w:w="0" w:type="auto"/>
            <w:vAlign w:val="center"/>
            <w:hideMark/>
          </w:tcPr>
          <w:p w14:paraId="23D21D0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11</w:t>
            </w:r>
          </w:p>
        </w:tc>
        <w:tc>
          <w:tcPr>
            <w:tcW w:w="0" w:type="auto"/>
            <w:vAlign w:val="center"/>
            <w:hideMark/>
          </w:tcPr>
          <w:p w14:paraId="4EAFDB7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DNTU02 – CruzrTwin ASEAN</w:t>
            </w:r>
          </w:p>
        </w:tc>
        <w:tc>
          <w:tcPr>
            <w:tcW w:w="0" w:type="auto"/>
            <w:vAlign w:val="center"/>
            <w:hideMark/>
          </w:tcPr>
          <w:p w14:paraId="4B839390"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b/>
                <w:bCs/>
              </w:rPr>
              <w:t>8.5</w:t>
            </w:r>
          </w:p>
        </w:tc>
        <w:tc>
          <w:tcPr>
            <w:tcW w:w="0" w:type="auto"/>
            <w:vAlign w:val="center"/>
            <w:hideMark/>
          </w:tcPr>
          <w:p w14:paraId="11C0D6A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Mốc so sánh</w:t>
            </w:r>
          </w:p>
        </w:tc>
      </w:tr>
      <w:tr w:rsidR="00B7681E" w:rsidRPr="00B7681E" w14:paraId="03B98C26" w14:textId="77777777" w:rsidTr="00565C36">
        <w:trPr>
          <w:jc w:val="center"/>
        </w:trPr>
        <w:tc>
          <w:tcPr>
            <w:tcW w:w="0" w:type="auto"/>
            <w:vAlign w:val="center"/>
            <w:hideMark/>
          </w:tcPr>
          <w:p w14:paraId="0C32F95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39</w:t>
            </w:r>
          </w:p>
        </w:tc>
        <w:tc>
          <w:tcPr>
            <w:tcW w:w="0" w:type="auto"/>
            <w:vAlign w:val="center"/>
            <w:hideMark/>
          </w:tcPr>
          <w:p w14:paraId="1A93216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USJR FlowerBoys – LoadSense</w:t>
            </w:r>
          </w:p>
        </w:tc>
        <w:tc>
          <w:tcPr>
            <w:tcW w:w="0" w:type="auto"/>
            <w:vAlign w:val="center"/>
            <w:hideMark/>
          </w:tcPr>
          <w:p w14:paraId="1975D7EC"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8.3</w:t>
            </w:r>
          </w:p>
        </w:tc>
        <w:tc>
          <w:tcPr>
            <w:tcW w:w="0" w:type="auto"/>
            <w:vAlign w:val="center"/>
            <w:hideMark/>
          </w:tcPr>
          <w:p w14:paraId="58E9283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Đối thủ rất mạnh</w:t>
            </w:r>
          </w:p>
        </w:tc>
      </w:tr>
      <w:tr w:rsidR="00B7681E" w:rsidRPr="00B7681E" w14:paraId="556DFC7D" w14:textId="77777777" w:rsidTr="00565C36">
        <w:trPr>
          <w:jc w:val="center"/>
        </w:trPr>
        <w:tc>
          <w:tcPr>
            <w:tcW w:w="0" w:type="auto"/>
            <w:vAlign w:val="center"/>
            <w:hideMark/>
          </w:tcPr>
          <w:p w14:paraId="0042351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34</w:t>
            </w:r>
          </w:p>
        </w:tc>
        <w:tc>
          <w:tcPr>
            <w:tcW w:w="0" w:type="auto"/>
            <w:vAlign w:val="center"/>
            <w:hideMark/>
          </w:tcPr>
          <w:p w14:paraId="06FAADE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UKM Import Bangi – SafeDrive AI</w:t>
            </w:r>
          </w:p>
        </w:tc>
        <w:tc>
          <w:tcPr>
            <w:tcW w:w="0" w:type="auto"/>
            <w:vAlign w:val="center"/>
            <w:hideMark/>
          </w:tcPr>
          <w:p w14:paraId="59EE8A3A"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8.3</w:t>
            </w:r>
          </w:p>
        </w:tc>
        <w:tc>
          <w:tcPr>
            <w:tcW w:w="0" w:type="auto"/>
            <w:vAlign w:val="center"/>
            <w:hideMark/>
          </w:tcPr>
          <w:p w14:paraId="2F39BF5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Đối thủ rất mạnh</w:t>
            </w:r>
          </w:p>
        </w:tc>
      </w:tr>
      <w:tr w:rsidR="00B7681E" w:rsidRPr="00B7681E" w14:paraId="7DF6A389" w14:textId="77777777" w:rsidTr="00565C36">
        <w:trPr>
          <w:jc w:val="center"/>
        </w:trPr>
        <w:tc>
          <w:tcPr>
            <w:tcW w:w="0" w:type="auto"/>
            <w:vAlign w:val="center"/>
            <w:hideMark/>
          </w:tcPr>
          <w:p w14:paraId="777C34B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14</w:t>
            </w:r>
          </w:p>
        </w:tc>
        <w:tc>
          <w:tcPr>
            <w:tcW w:w="0" w:type="auto"/>
            <w:vAlign w:val="center"/>
            <w:hideMark/>
          </w:tcPr>
          <w:p w14:paraId="72FFC44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DTU – CivicTwin AI</w:t>
            </w:r>
          </w:p>
        </w:tc>
        <w:tc>
          <w:tcPr>
            <w:tcW w:w="0" w:type="auto"/>
            <w:vAlign w:val="center"/>
            <w:hideMark/>
          </w:tcPr>
          <w:p w14:paraId="591A73D8"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8.3</w:t>
            </w:r>
          </w:p>
        </w:tc>
        <w:tc>
          <w:tcPr>
            <w:tcW w:w="0" w:type="auto"/>
            <w:vAlign w:val="center"/>
            <w:hideMark/>
          </w:tcPr>
          <w:p w14:paraId="66DB166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Đối thủ rất mạnh</w:t>
            </w:r>
          </w:p>
        </w:tc>
      </w:tr>
      <w:tr w:rsidR="00B7681E" w:rsidRPr="00B7681E" w14:paraId="453B10A0" w14:textId="77777777" w:rsidTr="00565C36">
        <w:trPr>
          <w:jc w:val="center"/>
        </w:trPr>
        <w:tc>
          <w:tcPr>
            <w:tcW w:w="0" w:type="auto"/>
            <w:vAlign w:val="center"/>
            <w:hideMark/>
          </w:tcPr>
          <w:p w14:paraId="79ECBB3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09</w:t>
            </w:r>
          </w:p>
        </w:tc>
        <w:tc>
          <w:tcPr>
            <w:tcW w:w="0" w:type="auto"/>
            <w:vAlign w:val="center"/>
            <w:hideMark/>
          </w:tcPr>
          <w:p w14:paraId="09D76EA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CTU – Glide</w:t>
            </w:r>
          </w:p>
        </w:tc>
        <w:tc>
          <w:tcPr>
            <w:tcW w:w="0" w:type="auto"/>
            <w:vAlign w:val="center"/>
            <w:hideMark/>
          </w:tcPr>
          <w:p w14:paraId="28BD84CB"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8.3</w:t>
            </w:r>
          </w:p>
        </w:tc>
        <w:tc>
          <w:tcPr>
            <w:tcW w:w="0" w:type="auto"/>
            <w:vAlign w:val="center"/>
            <w:hideMark/>
          </w:tcPr>
          <w:p w14:paraId="099C1E1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Đối thủ rất mạnh</w:t>
            </w:r>
          </w:p>
        </w:tc>
      </w:tr>
      <w:tr w:rsidR="00B7681E" w:rsidRPr="00B7681E" w14:paraId="0B0D0F36" w14:textId="77777777" w:rsidTr="00565C36">
        <w:trPr>
          <w:jc w:val="center"/>
        </w:trPr>
        <w:tc>
          <w:tcPr>
            <w:tcW w:w="0" w:type="auto"/>
            <w:vAlign w:val="center"/>
            <w:hideMark/>
          </w:tcPr>
          <w:p w14:paraId="05F9B3C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01</w:t>
            </w:r>
          </w:p>
        </w:tc>
        <w:tc>
          <w:tcPr>
            <w:tcW w:w="0" w:type="auto"/>
            <w:vAlign w:val="center"/>
            <w:hideMark/>
          </w:tcPr>
          <w:p w14:paraId="5772911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AIMST – UrbanLens</w:t>
            </w:r>
          </w:p>
        </w:tc>
        <w:tc>
          <w:tcPr>
            <w:tcW w:w="0" w:type="auto"/>
            <w:vAlign w:val="center"/>
            <w:hideMark/>
          </w:tcPr>
          <w:p w14:paraId="6135EBBC" w14:textId="7BDA04A6"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8.2</w:t>
            </w:r>
          </w:p>
        </w:tc>
        <w:tc>
          <w:tcPr>
            <w:tcW w:w="0" w:type="auto"/>
            <w:vAlign w:val="center"/>
            <w:hideMark/>
          </w:tcPr>
          <w:p w14:paraId="6CA1823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Đối thủ mạnh</w:t>
            </w:r>
          </w:p>
        </w:tc>
      </w:tr>
      <w:tr w:rsidR="00B7681E" w:rsidRPr="00B7681E" w14:paraId="71A64354" w14:textId="77777777" w:rsidTr="00565C36">
        <w:trPr>
          <w:jc w:val="center"/>
        </w:trPr>
        <w:tc>
          <w:tcPr>
            <w:tcW w:w="0" w:type="auto"/>
            <w:vAlign w:val="center"/>
            <w:hideMark/>
          </w:tcPr>
          <w:p w14:paraId="0F0D4A16"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07</w:t>
            </w:r>
          </w:p>
        </w:tc>
        <w:tc>
          <w:tcPr>
            <w:tcW w:w="0" w:type="auto"/>
            <w:vAlign w:val="center"/>
            <w:hideMark/>
          </w:tcPr>
          <w:p w14:paraId="0BDFDBB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Bukidnon State – SurgeSync</w:t>
            </w:r>
          </w:p>
        </w:tc>
        <w:tc>
          <w:tcPr>
            <w:tcW w:w="0" w:type="auto"/>
            <w:vAlign w:val="center"/>
            <w:hideMark/>
          </w:tcPr>
          <w:p w14:paraId="25FC343A"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8.2</w:t>
            </w:r>
          </w:p>
        </w:tc>
        <w:tc>
          <w:tcPr>
            <w:tcW w:w="0" w:type="auto"/>
            <w:vAlign w:val="center"/>
            <w:hideMark/>
          </w:tcPr>
          <w:p w14:paraId="576C528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Đối thủ mạnh</w:t>
            </w:r>
          </w:p>
        </w:tc>
      </w:tr>
      <w:tr w:rsidR="00B7681E" w:rsidRPr="00B7681E" w14:paraId="697452F0" w14:textId="77777777" w:rsidTr="00565C36">
        <w:trPr>
          <w:jc w:val="center"/>
        </w:trPr>
        <w:tc>
          <w:tcPr>
            <w:tcW w:w="0" w:type="auto"/>
            <w:vAlign w:val="center"/>
            <w:hideMark/>
          </w:tcPr>
          <w:p w14:paraId="1271E24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08</w:t>
            </w:r>
          </w:p>
        </w:tc>
        <w:tc>
          <w:tcPr>
            <w:tcW w:w="0" w:type="auto"/>
            <w:vAlign w:val="center"/>
            <w:hideMark/>
          </w:tcPr>
          <w:p w14:paraId="3601B17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Bulacan State – EcoLens</w:t>
            </w:r>
          </w:p>
        </w:tc>
        <w:tc>
          <w:tcPr>
            <w:tcW w:w="0" w:type="auto"/>
            <w:vAlign w:val="center"/>
            <w:hideMark/>
          </w:tcPr>
          <w:p w14:paraId="7A0180CF"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8.2</w:t>
            </w:r>
          </w:p>
        </w:tc>
        <w:tc>
          <w:tcPr>
            <w:tcW w:w="0" w:type="auto"/>
            <w:vAlign w:val="center"/>
            <w:hideMark/>
          </w:tcPr>
          <w:p w14:paraId="26B784F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Đối thủ mạnh</w:t>
            </w:r>
          </w:p>
        </w:tc>
      </w:tr>
      <w:tr w:rsidR="00B7681E" w:rsidRPr="00B7681E" w14:paraId="588F815C" w14:textId="77777777" w:rsidTr="00565C36">
        <w:trPr>
          <w:jc w:val="center"/>
        </w:trPr>
        <w:tc>
          <w:tcPr>
            <w:tcW w:w="0" w:type="auto"/>
            <w:vAlign w:val="center"/>
            <w:hideMark/>
          </w:tcPr>
          <w:p w14:paraId="2E9EBA46"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15</w:t>
            </w:r>
          </w:p>
        </w:tc>
        <w:tc>
          <w:tcPr>
            <w:tcW w:w="0" w:type="auto"/>
            <w:vAlign w:val="center"/>
            <w:hideMark/>
          </w:tcPr>
          <w:p w14:paraId="1A5CD74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iAcademy – Claustro</w:t>
            </w:r>
          </w:p>
        </w:tc>
        <w:tc>
          <w:tcPr>
            <w:tcW w:w="0" w:type="auto"/>
            <w:vAlign w:val="center"/>
            <w:hideMark/>
          </w:tcPr>
          <w:p w14:paraId="76BBECC6"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8.2</w:t>
            </w:r>
          </w:p>
        </w:tc>
        <w:tc>
          <w:tcPr>
            <w:tcW w:w="0" w:type="auto"/>
            <w:vAlign w:val="center"/>
            <w:hideMark/>
          </w:tcPr>
          <w:p w14:paraId="22775F4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Đối thủ mạnh</w:t>
            </w:r>
          </w:p>
        </w:tc>
      </w:tr>
      <w:tr w:rsidR="00B7681E" w:rsidRPr="00B7681E" w14:paraId="4C97843F" w14:textId="77777777" w:rsidTr="00565C36">
        <w:trPr>
          <w:jc w:val="center"/>
        </w:trPr>
        <w:tc>
          <w:tcPr>
            <w:tcW w:w="0" w:type="auto"/>
            <w:vAlign w:val="center"/>
            <w:hideMark/>
          </w:tcPr>
          <w:p w14:paraId="14627A5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12</w:t>
            </w:r>
          </w:p>
        </w:tc>
        <w:tc>
          <w:tcPr>
            <w:tcW w:w="0" w:type="auto"/>
            <w:vAlign w:val="center"/>
            <w:hideMark/>
          </w:tcPr>
          <w:p w14:paraId="20FC463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DTU – AegisFlow AI</w:t>
            </w:r>
          </w:p>
        </w:tc>
        <w:tc>
          <w:tcPr>
            <w:tcW w:w="0" w:type="auto"/>
            <w:vAlign w:val="center"/>
            <w:hideMark/>
          </w:tcPr>
          <w:p w14:paraId="091F0B1F"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8.1</w:t>
            </w:r>
          </w:p>
        </w:tc>
        <w:tc>
          <w:tcPr>
            <w:tcW w:w="0" w:type="auto"/>
            <w:vAlign w:val="center"/>
            <w:hideMark/>
          </w:tcPr>
          <w:p w14:paraId="06FA54E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Sát nhóm mạnh</w:t>
            </w:r>
          </w:p>
        </w:tc>
      </w:tr>
      <w:tr w:rsidR="00B7681E" w:rsidRPr="00B7681E" w14:paraId="0A38779E" w14:textId="77777777" w:rsidTr="00565C36">
        <w:trPr>
          <w:jc w:val="center"/>
        </w:trPr>
        <w:tc>
          <w:tcPr>
            <w:tcW w:w="0" w:type="auto"/>
            <w:vAlign w:val="center"/>
            <w:hideMark/>
          </w:tcPr>
          <w:p w14:paraId="6BB9416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36</w:t>
            </w:r>
          </w:p>
        </w:tc>
        <w:tc>
          <w:tcPr>
            <w:tcW w:w="0" w:type="auto"/>
            <w:vAlign w:val="center"/>
            <w:hideMark/>
          </w:tcPr>
          <w:p w14:paraId="3D0FB296"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UM SIKLAB – IQueue</w:t>
            </w:r>
          </w:p>
        </w:tc>
        <w:tc>
          <w:tcPr>
            <w:tcW w:w="0" w:type="auto"/>
            <w:vAlign w:val="center"/>
            <w:hideMark/>
          </w:tcPr>
          <w:p w14:paraId="1E430321"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8.1</w:t>
            </w:r>
          </w:p>
        </w:tc>
        <w:tc>
          <w:tcPr>
            <w:tcW w:w="0" w:type="auto"/>
            <w:vAlign w:val="center"/>
            <w:hideMark/>
          </w:tcPr>
          <w:p w14:paraId="0BDBCC4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Sát nhóm mạnh</w:t>
            </w:r>
          </w:p>
        </w:tc>
      </w:tr>
      <w:tr w:rsidR="00B7681E" w:rsidRPr="00B7681E" w14:paraId="0D568076" w14:textId="77777777" w:rsidTr="00565C36">
        <w:trPr>
          <w:jc w:val="center"/>
        </w:trPr>
        <w:tc>
          <w:tcPr>
            <w:tcW w:w="0" w:type="auto"/>
            <w:vAlign w:val="center"/>
            <w:hideMark/>
          </w:tcPr>
          <w:p w14:paraId="3351A83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04</w:t>
            </w:r>
          </w:p>
        </w:tc>
        <w:tc>
          <w:tcPr>
            <w:tcW w:w="0" w:type="auto"/>
            <w:vAlign w:val="center"/>
            <w:hideMark/>
          </w:tcPr>
          <w:p w14:paraId="5EAFFCB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BINUS – ResponAI ASEAN</w:t>
            </w:r>
          </w:p>
        </w:tc>
        <w:tc>
          <w:tcPr>
            <w:tcW w:w="0" w:type="auto"/>
            <w:vAlign w:val="center"/>
            <w:hideMark/>
          </w:tcPr>
          <w:p w14:paraId="207E8FB6"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8.0</w:t>
            </w:r>
          </w:p>
        </w:tc>
        <w:tc>
          <w:tcPr>
            <w:tcW w:w="0" w:type="auto"/>
            <w:vAlign w:val="center"/>
            <w:hideMark/>
          </w:tcPr>
          <w:p w14:paraId="325BF86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Mạnh nhưng scope rộng</w:t>
            </w:r>
          </w:p>
        </w:tc>
      </w:tr>
      <w:tr w:rsidR="00B7681E" w:rsidRPr="00B7681E" w14:paraId="48CF3B7E" w14:textId="77777777" w:rsidTr="00565C36">
        <w:trPr>
          <w:jc w:val="center"/>
        </w:trPr>
        <w:tc>
          <w:tcPr>
            <w:tcW w:w="0" w:type="auto"/>
            <w:vAlign w:val="center"/>
            <w:hideMark/>
          </w:tcPr>
          <w:p w14:paraId="4A8AE2F1"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18</w:t>
            </w:r>
          </w:p>
        </w:tc>
        <w:tc>
          <w:tcPr>
            <w:tcW w:w="0" w:type="auto"/>
            <w:vAlign w:val="center"/>
            <w:hideMark/>
          </w:tcPr>
          <w:p w14:paraId="4D311A9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ITE – AwareGuard</w:t>
            </w:r>
          </w:p>
        </w:tc>
        <w:tc>
          <w:tcPr>
            <w:tcW w:w="0" w:type="auto"/>
            <w:vAlign w:val="center"/>
            <w:hideMark/>
          </w:tcPr>
          <w:p w14:paraId="6FD68B17"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8.0</w:t>
            </w:r>
          </w:p>
        </w:tc>
        <w:tc>
          <w:tcPr>
            <w:tcW w:w="0" w:type="auto"/>
            <w:vAlign w:val="center"/>
            <w:hideMark/>
          </w:tcPr>
          <w:p w14:paraId="14A2E8F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Mạnh, demo rõ</w:t>
            </w:r>
          </w:p>
        </w:tc>
      </w:tr>
      <w:tr w:rsidR="00B7681E" w:rsidRPr="00B7681E" w14:paraId="3CF97D86" w14:textId="77777777" w:rsidTr="00565C36">
        <w:trPr>
          <w:jc w:val="center"/>
        </w:trPr>
        <w:tc>
          <w:tcPr>
            <w:tcW w:w="0" w:type="auto"/>
            <w:vAlign w:val="center"/>
            <w:hideMark/>
          </w:tcPr>
          <w:p w14:paraId="512A37B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lastRenderedPageBreak/>
              <w:t>23</w:t>
            </w:r>
          </w:p>
        </w:tc>
        <w:tc>
          <w:tcPr>
            <w:tcW w:w="0" w:type="auto"/>
            <w:vAlign w:val="center"/>
            <w:hideMark/>
          </w:tcPr>
          <w:p w14:paraId="5BA8A41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PUP ATLAN – MATRIX</w:t>
            </w:r>
          </w:p>
        </w:tc>
        <w:tc>
          <w:tcPr>
            <w:tcW w:w="0" w:type="auto"/>
            <w:vAlign w:val="center"/>
            <w:hideMark/>
          </w:tcPr>
          <w:p w14:paraId="6FAB4E02"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8.0</w:t>
            </w:r>
          </w:p>
        </w:tc>
        <w:tc>
          <w:tcPr>
            <w:tcW w:w="0" w:type="auto"/>
            <w:vAlign w:val="center"/>
            <w:hideMark/>
          </w:tcPr>
          <w:p w14:paraId="19DC8C2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Ý tưởng rất hay, feasibility rủi ro</w:t>
            </w:r>
          </w:p>
        </w:tc>
      </w:tr>
      <w:tr w:rsidR="00B7681E" w:rsidRPr="00B7681E" w14:paraId="64286570" w14:textId="77777777" w:rsidTr="00565C36">
        <w:trPr>
          <w:jc w:val="center"/>
        </w:trPr>
        <w:tc>
          <w:tcPr>
            <w:tcW w:w="0" w:type="auto"/>
            <w:vAlign w:val="center"/>
            <w:hideMark/>
          </w:tcPr>
          <w:p w14:paraId="4A5150D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40</w:t>
            </w:r>
          </w:p>
        </w:tc>
        <w:tc>
          <w:tcPr>
            <w:tcW w:w="0" w:type="auto"/>
            <w:vAlign w:val="center"/>
            <w:hideMark/>
          </w:tcPr>
          <w:p w14:paraId="2C97868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UP – FLOW</w:t>
            </w:r>
          </w:p>
        </w:tc>
        <w:tc>
          <w:tcPr>
            <w:tcW w:w="0" w:type="auto"/>
            <w:vAlign w:val="center"/>
            <w:hideMark/>
          </w:tcPr>
          <w:p w14:paraId="4C0FA508"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8.0</w:t>
            </w:r>
          </w:p>
        </w:tc>
        <w:tc>
          <w:tcPr>
            <w:tcW w:w="0" w:type="auto"/>
            <w:vAlign w:val="center"/>
            <w:hideMark/>
          </w:tcPr>
          <w:p w14:paraId="0F3AF72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Thuật toán mạnh, demo khó</w:t>
            </w:r>
          </w:p>
        </w:tc>
      </w:tr>
      <w:tr w:rsidR="00B7681E" w:rsidRPr="00B7681E" w14:paraId="4FD9F24E" w14:textId="77777777" w:rsidTr="00565C36">
        <w:trPr>
          <w:jc w:val="center"/>
        </w:trPr>
        <w:tc>
          <w:tcPr>
            <w:tcW w:w="0" w:type="auto"/>
            <w:vAlign w:val="center"/>
            <w:hideMark/>
          </w:tcPr>
          <w:p w14:paraId="7CC8647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24</w:t>
            </w:r>
          </w:p>
        </w:tc>
        <w:tc>
          <w:tcPr>
            <w:tcW w:w="0" w:type="auto"/>
            <w:vAlign w:val="center"/>
            <w:hideMark/>
          </w:tcPr>
          <w:p w14:paraId="2EC2D67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PUP QUANTIX – KasaByahe</w:t>
            </w:r>
          </w:p>
        </w:tc>
        <w:tc>
          <w:tcPr>
            <w:tcW w:w="0" w:type="auto"/>
            <w:vAlign w:val="center"/>
            <w:hideMark/>
          </w:tcPr>
          <w:p w14:paraId="03AB482A"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7.9</w:t>
            </w:r>
          </w:p>
        </w:tc>
        <w:tc>
          <w:tcPr>
            <w:tcW w:w="0" w:type="auto"/>
            <w:vAlign w:val="center"/>
            <w:hideMark/>
          </w:tcPr>
          <w:p w14:paraId="5CFC231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Khả thi, nhưng ít “wow” hơn</w:t>
            </w:r>
          </w:p>
        </w:tc>
      </w:tr>
      <w:tr w:rsidR="00B7681E" w:rsidRPr="00B7681E" w14:paraId="6EE532ED" w14:textId="77777777" w:rsidTr="00565C36">
        <w:trPr>
          <w:jc w:val="center"/>
        </w:trPr>
        <w:tc>
          <w:tcPr>
            <w:tcW w:w="0" w:type="auto"/>
            <w:vAlign w:val="center"/>
            <w:hideMark/>
          </w:tcPr>
          <w:p w14:paraId="77317DD6"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06</w:t>
            </w:r>
          </w:p>
        </w:tc>
        <w:tc>
          <w:tcPr>
            <w:tcW w:w="0" w:type="auto"/>
            <w:vAlign w:val="center"/>
            <w:hideMark/>
          </w:tcPr>
          <w:p w14:paraId="40B58356"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BINUS – urbanLy</w:t>
            </w:r>
          </w:p>
        </w:tc>
        <w:tc>
          <w:tcPr>
            <w:tcW w:w="0" w:type="auto"/>
            <w:vAlign w:val="center"/>
            <w:hideMark/>
          </w:tcPr>
          <w:p w14:paraId="0E7C592E"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7.6</w:t>
            </w:r>
          </w:p>
        </w:tc>
        <w:tc>
          <w:tcPr>
            <w:tcW w:w="0" w:type="auto"/>
            <w:vAlign w:val="center"/>
            <w:hideMark/>
          </w:tcPr>
          <w:p w14:paraId="5375F281"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Thực tế, nhưng chưa nổi bật</w:t>
            </w:r>
          </w:p>
        </w:tc>
      </w:tr>
      <w:tr w:rsidR="00B7681E" w:rsidRPr="00B7681E" w14:paraId="3FBF7CE6" w14:textId="77777777" w:rsidTr="00565C36">
        <w:trPr>
          <w:jc w:val="center"/>
        </w:trPr>
        <w:tc>
          <w:tcPr>
            <w:tcW w:w="0" w:type="auto"/>
            <w:vAlign w:val="center"/>
            <w:hideMark/>
          </w:tcPr>
          <w:p w14:paraId="69DF95C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20</w:t>
            </w:r>
          </w:p>
        </w:tc>
        <w:tc>
          <w:tcPr>
            <w:tcW w:w="0" w:type="auto"/>
            <w:vAlign w:val="center"/>
            <w:hideMark/>
          </w:tcPr>
          <w:p w14:paraId="41829BE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MMU – METHRA</w:t>
            </w:r>
          </w:p>
        </w:tc>
        <w:tc>
          <w:tcPr>
            <w:tcW w:w="0" w:type="auto"/>
            <w:vAlign w:val="center"/>
            <w:hideMark/>
          </w:tcPr>
          <w:p w14:paraId="4AA4FE15"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7.5</w:t>
            </w:r>
          </w:p>
        </w:tc>
        <w:tc>
          <w:tcPr>
            <w:tcW w:w="0" w:type="auto"/>
            <w:vAlign w:val="center"/>
            <w:hideMark/>
          </w:tcPr>
          <w:p w14:paraId="36B458C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Robot safety hay, track hơi lệch</w:t>
            </w:r>
          </w:p>
        </w:tc>
      </w:tr>
      <w:tr w:rsidR="00B7681E" w:rsidRPr="00B7681E" w14:paraId="3E23D8AF" w14:textId="77777777" w:rsidTr="00565C36">
        <w:trPr>
          <w:jc w:val="center"/>
        </w:trPr>
        <w:tc>
          <w:tcPr>
            <w:tcW w:w="0" w:type="auto"/>
            <w:vAlign w:val="center"/>
            <w:hideMark/>
          </w:tcPr>
          <w:p w14:paraId="302767E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21</w:t>
            </w:r>
          </w:p>
        </w:tc>
        <w:tc>
          <w:tcPr>
            <w:tcW w:w="0" w:type="auto"/>
            <w:vAlign w:val="center"/>
            <w:hideMark/>
          </w:tcPr>
          <w:p w14:paraId="72C92B41"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NCF – UrbanPulse Tourism</w:t>
            </w:r>
          </w:p>
        </w:tc>
        <w:tc>
          <w:tcPr>
            <w:tcW w:w="0" w:type="auto"/>
            <w:vAlign w:val="center"/>
            <w:hideMark/>
          </w:tcPr>
          <w:p w14:paraId="2A8D5ADE"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7.5</w:t>
            </w:r>
          </w:p>
        </w:tc>
        <w:tc>
          <w:tcPr>
            <w:tcW w:w="0" w:type="auto"/>
            <w:vAlign w:val="center"/>
            <w:hideMark/>
          </w:tcPr>
          <w:p w14:paraId="0BE3D30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Ý tưởng hay nhưng quá rộng</w:t>
            </w:r>
          </w:p>
        </w:tc>
      </w:tr>
      <w:tr w:rsidR="00B7681E" w:rsidRPr="00B7681E" w14:paraId="365260E0" w14:textId="77777777" w:rsidTr="00565C36">
        <w:trPr>
          <w:jc w:val="center"/>
        </w:trPr>
        <w:tc>
          <w:tcPr>
            <w:tcW w:w="0" w:type="auto"/>
            <w:vAlign w:val="center"/>
            <w:hideMark/>
          </w:tcPr>
          <w:p w14:paraId="003C984E"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27</w:t>
            </w:r>
          </w:p>
        </w:tc>
        <w:tc>
          <w:tcPr>
            <w:tcW w:w="0" w:type="auto"/>
            <w:vAlign w:val="center"/>
            <w:hideMark/>
          </w:tcPr>
          <w:p w14:paraId="2FAB9CF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PUPST – TermiSense</w:t>
            </w:r>
          </w:p>
        </w:tc>
        <w:tc>
          <w:tcPr>
            <w:tcW w:w="0" w:type="auto"/>
            <w:vAlign w:val="center"/>
            <w:hideMark/>
          </w:tcPr>
          <w:p w14:paraId="65B06A4B"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7.5</w:t>
            </w:r>
          </w:p>
        </w:tc>
        <w:tc>
          <w:tcPr>
            <w:tcW w:w="0" w:type="auto"/>
            <w:vAlign w:val="center"/>
            <w:hideMark/>
          </w:tcPr>
          <w:p w14:paraId="3BEAB5E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Kỹ thuật tốt, Smart City yếu hơn</w:t>
            </w:r>
          </w:p>
        </w:tc>
      </w:tr>
      <w:tr w:rsidR="00B7681E" w:rsidRPr="00B7681E" w14:paraId="4CC0D6DC" w14:textId="77777777" w:rsidTr="00565C36">
        <w:trPr>
          <w:jc w:val="center"/>
        </w:trPr>
        <w:tc>
          <w:tcPr>
            <w:tcW w:w="0" w:type="auto"/>
            <w:vAlign w:val="center"/>
            <w:hideMark/>
          </w:tcPr>
          <w:p w14:paraId="115B3D0E"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35</w:t>
            </w:r>
          </w:p>
        </w:tc>
        <w:tc>
          <w:tcPr>
            <w:tcW w:w="0" w:type="auto"/>
            <w:vAlign w:val="center"/>
            <w:hideMark/>
          </w:tcPr>
          <w:p w14:paraId="7442071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UEL – ASEAN SafeWay</w:t>
            </w:r>
          </w:p>
        </w:tc>
        <w:tc>
          <w:tcPr>
            <w:tcW w:w="0" w:type="auto"/>
            <w:vAlign w:val="center"/>
            <w:hideMark/>
          </w:tcPr>
          <w:p w14:paraId="241708B9"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7.4</w:t>
            </w:r>
          </w:p>
        </w:tc>
        <w:tc>
          <w:tcPr>
            <w:tcW w:w="0" w:type="auto"/>
            <w:vAlign w:val="center"/>
            <w:hideMark/>
          </w:tcPr>
          <w:p w14:paraId="22B6755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Visual tốt, data/KPI thiếu</w:t>
            </w:r>
          </w:p>
        </w:tc>
      </w:tr>
      <w:tr w:rsidR="00B7681E" w:rsidRPr="00B7681E" w14:paraId="46B1C0D4" w14:textId="77777777" w:rsidTr="00565C36">
        <w:trPr>
          <w:jc w:val="center"/>
        </w:trPr>
        <w:tc>
          <w:tcPr>
            <w:tcW w:w="0" w:type="auto"/>
            <w:vAlign w:val="center"/>
            <w:hideMark/>
          </w:tcPr>
          <w:p w14:paraId="1CFF959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22</w:t>
            </w:r>
          </w:p>
        </w:tc>
        <w:tc>
          <w:tcPr>
            <w:tcW w:w="0" w:type="auto"/>
            <w:vAlign w:val="center"/>
            <w:hideMark/>
          </w:tcPr>
          <w:p w14:paraId="141B336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NTC Manila – Eyes on the Street</w:t>
            </w:r>
          </w:p>
        </w:tc>
        <w:tc>
          <w:tcPr>
            <w:tcW w:w="0" w:type="auto"/>
            <w:vAlign w:val="center"/>
            <w:hideMark/>
          </w:tcPr>
          <w:p w14:paraId="7290A773" w14:textId="45FBF448"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7.4</w:t>
            </w:r>
          </w:p>
        </w:tc>
        <w:tc>
          <w:tcPr>
            <w:tcW w:w="0" w:type="auto"/>
            <w:vAlign w:val="center"/>
            <w:hideMark/>
          </w:tcPr>
          <w:p w14:paraId="3274D23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Ý tưởng tốt nhưng vượt trang</w:t>
            </w:r>
          </w:p>
        </w:tc>
      </w:tr>
      <w:tr w:rsidR="00B7681E" w:rsidRPr="00B7681E" w14:paraId="7CA921C8" w14:textId="77777777" w:rsidTr="00565C36">
        <w:trPr>
          <w:jc w:val="center"/>
        </w:trPr>
        <w:tc>
          <w:tcPr>
            <w:tcW w:w="0" w:type="auto"/>
            <w:vAlign w:val="center"/>
            <w:hideMark/>
          </w:tcPr>
          <w:p w14:paraId="2C3F62F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32</w:t>
            </w:r>
          </w:p>
        </w:tc>
        <w:tc>
          <w:tcPr>
            <w:tcW w:w="0" w:type="auto"/>
            <w:vAlign w:val="center"/>
            <w:hideMark/>
          </w:tcPr>
          <w:p w14:paraId="16C4E21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UII – CityLens</w:t>
            </w:r>
          </w:p>
        </w:tc>
        <w:tc>
          <w:tcPr>
            <w:tcW w:w="0" w:type="auto"/>
            <w:vAlign w:val="center"/>
            <w:hideMark/>
          </w:tcPr>
          <w:p w14:paraId="1A2375D0" w14:textId="772B50B8"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7.3</w:t>
            </w:r>
          </w:p>
        </w:tc>
        <w:tc>
          <w:tcPr>
            <w:tcW w:w="0" w:type="auto"/>
            <w:vAlign w:val="center"/>
            <w:hideMark/>
          </w:tcPr>
          <w:p w14:paraId="5D6B690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Nội dung mạnh nhưng 9 trang</w:t>
            </w:r>
          </w:p>
        </w:tc>
      </w:tr>
      <w:tr w:rsidR="00B7681E" w:rsidRPr="00B7681E" w14:paraId="09D655DB" w14:textId="77777777" w:rsidTr="00565C36">
        <w:trPr>
          <w:jc w:val="center"/>
        </w:trPr>
        <w:tc>
          <w:tcPr>
            <w:tcW w:w="0" w:type="auto"/>
            <w:vAlign w:val="center"/>
            <w:hideMark/>
          </w:tcPr>
          <w:p w14:paraId="7F81F99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33</w:t>
            </w:r>
          </w:p>
        </w:tc>
        <w:tc>
          <w:tcPr>
            <w:tcW w:w="0" w:type="auto"/>
            <w:vAlign w:val="center"/>
            <w:hideMark/>
          </w:tcPr>
          <w:p w14:paraId="3851843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UNUSA – Trash Record AI</w:t>
            </w:r>
          </w:p>
        </w:tc>
        <w:tc>
          <w:tcPr>
            <w:tcW w:w="0" w:type="auto"/>
            <w:vAlign w:val="center"/>
            <w:hideMark/>
          </w:tcPr>
          <w:p w14:paraId="2A499117"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7.3</w:t>
            </w:r>
          </w:p>
        </w:tc>
        <w:tc>
          <w:tcPr>
            <w:tcW w:w="0" w:type="auto"/>
            <w:vAlign w:val="center"/>
            <w:hideMark/>
          </w:tcPr>
          <w:p w14:paraId="634FDCC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Waste AI khá ổn, cần pilot</w:t>
            </w:r>
          </w:p>
        </w:tc>
      </w:tr>
      <w:tr w:rsidR="00B7681E" w:rsidRPr="00B7681E" w14:paraId="5EA2ED7B" w14:textId="77777777" w:rsidTr="00565C36">
        <w:trPr>
          <w:jc w:val="center"/>
        </w:trPr>
        <w:tc>
          <w:tcPr>
            <w:tcW w:w="0" w:type="auto"/>
            <w:vAlign w:val="center"/>
            <w:hideMark/>
          </w:tcPr>
          <w:p w14:paraId="7EA85A91"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05</w:t>
            </w:r>
          </w:p>
        </w:tc>
        <w:tc>
          <w:tcPr>
            <w:tcW w:w="0" w:type="auto"/>
            <w:vAlign w:val="center"/>
            <w:hideMark/>
          </w:tcPr>
          <w:p w14:paraId="1BA76CB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BINUS – RecyClans</w:t>
            </w:r>
          </w:p>
        </w:tc>
        <w:tc>
          <w:tcPr>
            <w:tcW w:w="0" w:type="auto"/>
            <w:vAlign w:val="center"/>
            <w:hideMark/>
          </w:tcPr>
          <w:p w14:paraId="010305BF"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6.9</w:t>
            </w:r>
          </w:p>
        </w:tc>
        <w:tc>
          <w:tcPr>
            <w:tcW w:w="0" w:type="auto"/>
            <w:vAlign w:val="center"/>
            <w:hideMark/>
          </w:tcPr>
          <w:p w14:paraId="6C00329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Ý tưởng phổ biến</w:t>
            </w:r>
          </w:p>
        </w:tc>
      </w:tr>
      <w:tr w:rsidR="00B7681E" w:rsidRPr="00B7681E" w14:paraId="4D255D73" w14:textId="77777777" w:rsidTr="00565C36">
        <w:trPr>
          <w:jc w:val="center"/>
        </w:trPr>
        <w:tc>
          <w:tcPr>
            <w:tcW w:w="0" w:type="auto"/>
            <w:vAlign w:val="center"/>
            <w:hideMark/>
          </w:tcPr>
          <w:p w14:paraId="2B7D667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37</w:t>
            </w:r>
          </w:p>
        </w:tc>
        <w:tc>
          <w:tcPr>
            <w:tcW w:w="0" w:type="auto"/>
            <w:vAlign w:val="center"/>
            <w:hideMark/>
          </w:tcPr>
          <w:p w14:paraId="04D0DAD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UM SINAG – Adaptive Traffic Signal</w:t>
            </w:r>
          </w:p>
        </w:tc>
        <w:tc>
          <w:tcPr>
            <w:tcW w:w="0" w:type="auto"/>
            <w:vAlign w:val="center"/>
            <w:hideMark/>
          </w:tcPr>
          <w:p w14:paraId="5B6759DE"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6.9</w:t>
            </w:r>
          </w:p>
        </w:tc>
        <w:tc>
          <w:tcPr>
            <w:tcW w:w="0" w:type="auto"/>
            <w:vAlign w:val="center"/>
            <w:hideMark/>
          </w:tcPr>
          <w:p w14:paraId="26EF809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Đúng track nhưng thiếu RL details</w:t>
            </w:r>
          </w:p>
        </w:tc>
      </w:tr>
      <w:tr w:rsidR="00B7681E" w:rsidRPr="00B7681E" w14:paraId="4630FA39" w14:textId="77777777" w:rsidTr="00565C36">
        <w:trPr>
          <w:jc w:val="center"/>
        </w:trPr>
        <w:tc>
          <w:tcPr>
            <w:tcW w:w="0" w:type="auto"/>
            <w:vAlign w:val="center"/>
            <w:hideMark/>
          </w:tcPr>
          <w:p w14:paraId="2D7EE5E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13</w:t>
            </w:r>
          </w:p>
        </w:tc>
        <w:tc>
          <w:tcPr>
            <w:tcW w:w="0" w:type="auto"/>
            <w:vAlign w:val="center"/>
            <w:hideMark/>
          </w:tcPr>
          <w:p w14:paraId="7845F886"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DTU – We Save Time</w:t>
            </w:r>
          </w:p>
        </w:tc>
        <w:tc>
          <w:tcPr>
            <w:tcW w:w="0" w:type="auto"/>
            <w:vAlign w:val="center"/>
            <w:hideMark/>
          </w:tcPr>
          <w:p w14:paraId="2F5C1C53" w14:textId="38C9DF74"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6.8</w:t>
            </w:r>
          </w:p>
        </w:tc>
        <w:tc>
          <w:tcPr>
            <w:tcW w:w="0" w:type="auto"/>
            <w:vAlign w:val="center"/>
            <w:hideMark/>
          </w:tcPr>
          <w:p w14:paraId="7BB7688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Kỹ thuật sâu nhưng vượt trang</w:t>
            </w:r>
          </w:p>
        </w:tc>
      </w:tr>
      <w:tr w:rsidR="00B7681E" w:rsidRPr="00B7681E" w14:paraId="083F60DC" w14:textId="77777777" w:rsidTr="00565C36">
        <w:trPr>
          <w:jc w:val="center"/>
        </w:trPr>
        <w:tc>
          <w:tcPr>
            <w:tcW w:w="0" w:type="auto"/>
            <w:vAlign w:val="center"/>
            <w:hideMark/>
          </w:tcPr>
          <w:p w14:paraId="5FFC432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16</w:t>
            </w:r>
          </w:p>
        </w:tc>
        <w:tc>
          <w:tcPr>
            <w:tcW w:w="0" w:type="auto"/>
            <w:vAlign w:val="center"/>
            <w:hideMark/>
          </w:tcPr>
          <w:p w14:paraId="6BA854C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PGRN7 – Sync City</w:t>
            </w:r>
          </w:p>
        </w:tc>
        <w:tc>
          <w:tcPr>
            <w:tcW w:w="0" w:type="auto"/>
            <w:vAlign w:val="center"/>
            <w:hideMark/>
          </w:tcPr>
          <w:p w14:paraId="33CA3A6E"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6.8</w:t>
            </w:r>
          </w:p>
        </w:tc>
        <w:tc>
          <w:tcPr>
            <w:tcW w:w="0" w:type="auto"/>
            <w:vAlign w:val="center"/>
            <w:hideMark/>
          </w:tcPr>
          <w:p w14:paraId="70304E7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Data source chưa thuyết phục</w:t>
            </w:r>
          </w:p>
        </w:tc>
      </w:tr>
      <w:tr w:rsidR="00B7681E" w:rsidRPr="00B7681E" w14:paraId="40717F5B" w14:textId="77777777" w:rsidTr="00565C36">
        <w:trPr>
          <w:jc w:val="center"/>
        </w:trPr>
        <w:tc>
          <w:tcPr>
            <w:tcW w:w="0" w:type="auto"/>
            <w:vAlign w:val="center"/>
            <w:hideMark/>
          </w:tcPr>
          <w:p w14:paraId="027396C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19</w:t>
            </w:r>
          </w:p>
        </w:tc>
        <w:tc>
          <w:tcPr>
            <w:tcW w:w="0" w:type="auto"/>
            <w:vAlign w:val="center"/>
            <w:hideMark/>
          </w:tcPr>
          <w:p w14:paraId="276C861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Mapúa – SEAGBin</w:t>
            </w:r>
          </w:p>
        </w:tc>
        <w:tc>
          <w:tcPr>
            <w:tcW w:w="0" w:type="auto"/>
            <w:vAlign w:val="center"/>
            <w:hideMark/>
          </w:tcPr>
          <w:p w14:paraId="09602D59"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6.8</w:t>
            </w:r>
          </w:p>
        </w:tc>
        <w:tc>
          <w:tcPr>
            <w:tcW w:w="0" w:type="auto"/>
            <w:vAlign w:val="center"/>
            <w:hideMark/>
          </w:tcPr>
          <w:p w14:paraId="49B85A6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Smart bin nhưng roadmap chung</w:t>
            </w:r>
          </w:p>
        </w:tc>
      </w:tr>
      <w:tr w:rsidR="00B7681E" w:rsidRPr="00B7681E" w14:paraId="1F93CD2A" w14:textId="77777777" w:rsidTr="00565C36">
        <w:trPr>
          <w:jc w:val="center"/>
        </w:trPr>
        <w:tc>
          <w:tcPr>
            <w:tcW w:w="0" w:type="auto"/>
            <w:vAlign w:val="center"/>
            <w:hideMark/>
          </w:tcPr>
          <w:p w14:paraId="5D2FA0A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38</w:t>
            </w:r>
          </w:p>
        </w:tc>
        <w:tc>
          <w:tcPr>
            <w:tcW w:w="0" w:type="auto"/>
            <w:vAlign w:val="center"/>
            <w:hideMark/>
          </w:tcPr>
          <w:p w14:paraId="0732CAF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UNC MatrixPH – NextStep</w:t>
            </w:r>
          </w:p>
        </w:tc>
        <w:tc>
          <w:tcPr>
            <w:tcW w:w="0" w:type="auto"/>
            <w:vAlign w:val="center"/>
            <w:hideMark/>
          </w:tcPr>
          <w:p w14:paraId="42A0095E" w14:textId="71B72480"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6.9</w:t>
            </w:r>
          </w:p>
        </w:tc>
        <w:tc>
          <w:tcPr>
            <w:tcW w:w="0" w:type="auto"/>
            <w:vAlign w:val="center"/>
            <w:hideMark/>
          </w:tcPr>
          <w:p w14:paraId="10942D2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Lệch Smart Cities</w:t>
            </w:r>
          </w:p>
        </w:tc>
      </w:tr>
      <w:tr w:rsidR="00B7681E" w:rsidRPr="00B7681E" w14:paraId="5D47F4BC" w14:textId="77777777" w:rsidTr="00565C36">
        <w:trPr>
          <w:jc w:val="center"/>
        </w:trPr>
        <w:tc>
          <w:tcPr>
            <w:tcW w:w="0" w:type="auto"/>
            <w:vAlign w:val="center"/>
            <w:hideMark/>
          </w:tcPr>
          <w:p w14:paraId="04328201"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03</w:t>
            </w:r>
          </w:p>
        </w:tc>
        <w:tc>
          <w:tcPr>
            <w:tcW w:w="0" w:type="auto"/>
            <w:vAlign w:val="center"/>
            <w:hideMark/>
          </w:tcPr>
          <w:p w14:paraId="20B20741"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BU KUMSAY – Solar AI</w:t>
            </w:r>
          </w:p>
        </w:tc>
        <w:tc>
          <w:tcPr>
            <w:tcW w:w="0" w:type="auto"/>
            <w:vAlign w:val="center"/>
            <w:hideMark/>
          </w:tcPr>
          <w:p w14:paraId="68CD0680"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6.6</w:t>
            </w:r>
          </w:p>
        </w:tc>
        <w:tc>
          <w:tcPr>
            <w:tcW w:w="0" w:type="auto"/>
            <w:vAlign w:val="center"/>
            <w:hideMark/>
          </w:tcPr>
          <w:p w14:paraId="1C7F5E0E"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Smart energy nhưng framing yếu</w:t>
            </w:r>
          </w:p>
        </w:tc>
      </w:tr>
      <w:tr w:rsidR="00B7681E" w:rsidRPr="00B7681E" w14:paraId="3091B87A" w14:textId="77777777" w:rsidTr="00565C36">
        <w:trPr>
          <w:jc w:val="center"/>
        </w:trPr>
        <w:tc>
          <w:tcPr>
            <w:tcW w:w="0" w:type="auto"/>
            <w:vAlign w:val="center"/>
            <w:hideMark/>
          </w:tcPr>
          <w:p w14:paraId="2C84AC3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lastRenderedPageBreak/>
              <w:t>26</w:t>
            </w:r>
          </w:p>
        </w:tc>
        <w:tc>
          <w:tcPr>
            <w:tcW w:w="0" w:type="auto"/>
            <w:vAlign w:val="center"/>
            <w:hideMark/>
          </w:tcPr>
          <w:p w14:paraId="78D04EC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PUP URBATRIX – SULIT</w:t>
            </w:r>
          </w:p>
        </w:tc>
        <w:tc>
          <w:tcPr>
            <w:tcW w:w="0" w:type="auto"/>
            <w:vAlign w:val="center"/>
            <w:hideMark/>
          </w:tcPr>
          <w:p w14:paraId="6A6A8E4A"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6.6</w:t>
            </w:r>
          </w:p>
        </w:tc>
        <w:tc>
          <w:tcPr>
            <w:tcW w:w="0" w:type="auto"/>
            <w:vAlign w:val="center"/>
            <w:hideMark/>
          </w:tcPr>
          <w:p w14:paraId="14E1AC0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Mobility đúng track nhưng generic</w:t>
            </w:r>
          </w:p>
        </w:tc>
      </w:tr>
      <w:tr w:rsidR="00B7681E" w:rsidRPr="00B7681E" w14:paraId="4BCA4D3B" w14:textId="77777777" w:rsidTr="00565C36">
        <w:trPr>
          <w:jc w:val="center"/>
        </w:trPr>
        <w:tc>
          <w:tcPr>
            <w:tcW w:w="0" w:type="auto"/>
            <w:vAlign w:val="center"/>
            <w:hideMark/>
          </w:tcPr>
          <w:p w14:paraId="615EE6A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10</w:t>
            </w:r>
          </w:p>
        </w:tc>
        <w:tc>
          <w:tcPr>
            <w:tcW w:w="0" w:type="auto"/>
            <w:vAlign w:val="center"/>
            <w:hideMark/>
          </w:tcPr>
          <w:p w14:paraId="10C46A3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DNSC – UrbanPulse Traffic</w:t>
            </w:r>
          </w:p>
        </w:tc>
        <w:tc>
          <w:tcPr>
            <w:tcW w:w="0" w:type="auto"/>
            <w:vAlign w:val="center"/>
            <w:hideMark/>
          </w:tcPr>
          <w:p w14:paraId="5A2AB07E" w14:textId="16F7A5F8"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6.5</w:t>
            </w:r>
          </w:p>
        </w:tc>
        <w:tc>
          <w:tcPr>
            <w:tcW w:w="0" w:type="auto"/>
            <w:vAlign w:val="center"/>
            <w:hideMark/>
          </w:tcPr>
          <w:p w14:paraId="32C1B1A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Vượt trang nặng</w:t>
            </w:r>
          </w:p>
        </w:tc>
      </w:tr>
      <w:tr w:rsidR="00B7681E" w:rsidRPr="00B7681E" w14:paraId="324E2717" w14:textId="77777777" w:rsidTr="00565C36">
        <w:trPr>
          <w:jc w:val="center"/>
        </w:trPr>
        <w:tc>
          <w:tcPr>
            <w:tcW w:w="0" w:type="auto"/>
            <w:vAlign w:val="center"/>
            <w:hideMark/>
          </w:tcPr>
          <w:p w14:paraId="2B01B54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02</w:t>
            </w:r>
          </w:p>
        </w:tc>
        <w:tc>
          <w:tcPr>
            <w:tcW w:w="0" w:type="auto"/>
            <w:vAlign w:val="center"/>
            <w:hideMark/>
          </w:tcPr>
          <w:p w14:paraId="7B949E16"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BU HAXORUS</w:t>
            </w:r>
          </w:p>
        </w:tc>
        <w:tc>
          <w:tcPr>
            <w:tcW w:w="0" w:type="auto"/>
            <w:vAlign w:val="center"/>
            <w:hideMark/>
          </w:tcPr>
          <w:p w14:paraId="0F81B9C4" w14:textId="35A6EAF8"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6.4</w:t>
            </w:r>
          </w:p>
        </w:tc>
        <w:tc>
          <w:tcPr>
            <w:tcW w:w="0" w:type="auto"/>
            <w:vAlign w:val="center"/>
            <w:hideMark/>
          </w:tcPr>
          <w:p w14:paraId="7EC04CC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Supply-chain/SME, Smart City yếu</w:t>
            </w:r>
          </w:p>
        </w:tc>
      </w:tr>
      <w:tr w:rsidR="00B7681E" w:rsidRPr="00B7681E" w14:paraId="478EF543" w14:textId="77777777" w:rsidTr="00565C36">
        <w:trPr>
          <w:jc w:val="center"/>
        </w:trPr>
        <w:tc>
          <w:tcPr>
            <w:tcW w:w="0" w:type="auto"/>
            <w:vAlign w:val="center"/>
            <w:hideMark/>
          </w:tcPr>
          <w:p w14:paraId="7B3E6B3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17</w:t>
            </w:r>
          </w:p>
        </w:tc>
        <w:tc>
          <w:tcPr>
            <w:tcW w:w="0" w:type="auto"/>
            <w:vAlign w:val="center"/>
            <w:hideMark/>
          </w:tcPr>
          <w:p w14:paraId="24A39F8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ISATU – Katuwang</w:t>
            </w:r>
          </w:p>
        </w:tc>
        <w:tc>
          <w:tcPr>
            <w:tcW w:w="0" w:type="auto"/>
            <w:vAlign w:val="center"/>
            <w:hideMark/>
          </w:tcPr>
          <w:p w14:paraId="342BDEC7" w14:textId="3022114D"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6.3</w:t>
            </w:r>
          </w:p>
        </w:tc>
        <w:tc>
          <w:tcPr>
            <w:tcW w:w="0" w:type="auto"/>
            <w:vAlign w:val="center"/>
            <w:hideMark/>
          </w:tcPr>
          <w:p w14:paraId="120E3EE1"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Legal-tech, lệch track</w:t>
            </w:r>
          </w:p>
        </w:tc>
      </w:tr>
      <w:tr w:rsidR="00B7681E" w:rsidRPr="00B7681E" w14:paraId="45C9C5F2" w14:textId="77777777" w:rsidTr="00565C36">
        <w:trPr>
          <w:jc w:val="center"/>
        </w:trPr>
        <w:tc>
          <w:tcPr>
            <w:tcW w:w="0" w:type="auto"/>
            <w:vAlign w:val="center"/>
            <w:hideMark/>
          </w:tcPr>
          <w:p w14:paraId="5263D5A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28</w:t>
            </w:r>
          </w:p>
        </w:tc>
        <w:tc>
          <w:tcPr>
            <w:tcW w:w="0" w:type="auto"/>
            <w:vAlign w:val="center"/>
            <w:hideMark/>
          </w:tcPr>
          <w:p w14:paraId="5B08E22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TAU – SeatShare</w:t>
            </w:r>
          </w:p>
        </w:tc>
        <w:tc>
          <w:tcPr>
            <w:tcW w:w="0" w:type="auto"/>
            <w:vAlign w:val="center"/>
            <w:hideMark/>
          </w:tcPr>
          <w:p w14:paraId="7ED8D49F"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6.1</w:t>
            </w:r>
          </w:p>
        </w:tc>
        <w:tc>
          <w:tcPr>
            <w:tcW w:w="0" w:type="auto"/>
            <w:vAlign w:val="center"/>
            <w:hideMark/>
          </w:tcPr>
          <w:p w14:paraId="5F61CB86"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Carpooling phổ biến</w:t>
            </w:r>
          </w:p>
        </w:tc>
      </w:tr>
      <w:tr w:rsidR="00B7681E" w:rsidRPr="00B7681E" w14:paraId="7C1E8FA2" w14:textId="77777777" w:rsidTr="00565C36">
        <w:trPr>
          <w:jc w:val="center"/>
        </w:trPr>
        <w:tc>
          <w:tcPr>
            <w:tcW w:w="0" w:type="auto"/>
            <w:vAlign w:val="center"/>
            <w:hideMark/>
          </w:tcPr>
          <w:p w14:paraId="68BBAED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29</w:t>
            </w:r>
          </w:p>
        </w:tc>
        <w:tc>
          <w:tcPr>
            <w:tcW w:w="0" w:type="auto"/>
            <w:vAlign w:val="center"/>
            <w:hideMark/>
          </w:tcPr>
          <w:p w14:paraId="032ED3A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Green Horizon</w:t>
            </w:r>
          </w:p>
        </w:tc>
        <w:tc>
          <w:tcPr>
            <w:tcW w:w="0" w:type="auto"/>
            <w:vAlign w:val="center"/>
            <w:hideMark/>
          </w:tcPr>
          <w:p w14:paraId="367AA94D"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6.1</w:t>
            </w:r>
          </w:p>
        </w:tc>
        <w:tc>
          <w:tcPr>
            <w:tcW w:w="0" w:type="auto"/>
            <w:vAlign w:val="center"/>
            <w:hideMark/>
          </w:tcPr>
          <w:p w14:paraId="1ABDBD9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Flood/GIS còn sơ bộ</w:t>
            </w:r>
          </w:p>
        </w:tc>
      </w:tr>
      <w:tr w:rsidR="00B7681E" w:rsidRPr="00B7681E" w14:paraId="4AA6EA12" w14:textId="77777777" w:rsidTr="00565C36">
        <w:trPr>
          <w:jc w:val="center"/>
        </w:trPr>
        <w:tc>
          <w:tcPr>
            <w:tcW w:w="0" w:type="auto"/>
            <w:vAlign w:val="center"/>
            <w:hideMark/>
          </w:tcPr>
          <w:p w14:paraId="3B7934E2"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31</w:t>
            </w:r>
          </w:p>
        </w:tc>
        <w:tc>
          <w:tcPr>
            <w:tcW w:w="0" w:type="auto"/>
            <w:vAlign w:val="center"/>
            <w:hideMark/>
          </w:tcPr>
          <w:p w14:paraId="33EEA5D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TP – LOOPA.AI</w:t>
            </w:r>
          </w:p>
        </w:tc>
        <w:tc>
          <w:tcPr>
            <w:tcW w:w="0" w:type="auto"/>
            <w:vAlign w:val="center"/>
            <w:hideMark/>
          </w:tcPr>
          <w:p w14:paraId="655CAD26" w14:textId="311D77B6" w:rsidR="00B7681E" w:rsidRPr="00B7681E" w:rsidRDefault="00B7681E" w:rsidP="00565C36">
            <w:pPr>
              <w:jc w:val="center"/>
              <w:rPr>
                <w:rFonts w:ascii="Times New Roman" w:hAnsi="Times New Roman" w:cs="Times New Roman"/>
              </w:rPr>
            </w:pPr>
            <w:r w:rsidRPr="00B7681E">
              <w:rPr>
                <w:rFonts w:ascii="Times New Roman" w:hAnsi="Times New Roman" w:cs="Times New Roman"/>
              </w:rPr>
              <w:t>6.7</w:t>
            </w:r>
          </w:p>
        </w:tc>
        <w:tc>
          <w:tcPr>
            <w:tcW w:w="0" w:type="auto"/>
            <w:vAlign w:val="center"/>
            <w:hideMark/>
          </w:tcPr>
          <w:p w14:paraId="2F6B83A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Legal-tech, lệch track</w:t>
            </w:r>
          </w:p>
        </w:tc>
      </w:tr>
      <w:tr w:rsidR="00B7681E" w:rsidRPr="00B7681E" w14:paraId="6216E873" w14:textId="77777777" w:rsidTr="00565C36">
        <w:trPr>
          <w:jc w:val="center"/>
        </w:trPr>
        <w:tc>
          <w:tcPr>
            <w:tcW w:w="0" w:type="auto"/>
            <w:vAlign w:val="center"/>
            <w:hideMark/>
          </w:tcPr>
          <w:p w14:paraId="006EA22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30</w:t>
            </w:r>
          </w:p>
        </w:tc>
        <w:tc>
          <w:tcPr>
            <w:tcW w:w="0" w:type="auto"/>
            <w:vAlign w:val="center"/>
            <w:hideMark/>
          </w:tcPr>
          <w:p w14:paraId="2F4FCEC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Urban Light</w:t>
            </w:r>
          </w:p>
        </w:tc>
        <w:tc>
          <w:tcPr>
            <w:tcW w:w="0" w:type="auto"/>
            <w:vAlign w:val="center"/>
            <w:hideMark/>
          </w:tcPr>
          <w:p w14:paraId="23BC272C"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5.5</w:t>
            </w:r>
          </w:p>
        </w:tc>
        <w:tc>
          <w:tcPr>
            <w:tcW w:w="0" w:type="auto"/>
            <w:vAlign w:val="center"/>
            <w:hideMark/>
          </w:tcPr>
          <w:p w14:paraId="04378C8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Thiếu AI rõ</w:t>
            </w:r>
          </w:p>
        </w:tc>
      </w:tr>
      <w:tr w:rsidR="00B7681E" w:rsidRPr="00B7681E" w14:paraId="0E873F07" w14:textId="77777777" w:rsidTr="00565C36">
        <w:trPr>
          <w:jc w:val="center"/>
        </w:trPr>
        <w:tc>
          <w:tcPr>
            <w:tcW w:w="0" w:type="auto"/>
            <w:vAlign w:val="center"/>
            <w:hideMark/>
          </w:tcPr>
          <w:p w14:paraId="23E07E5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25</w:t>
            </w:r>
          </w:p>
        </w:tc>
        <w:tc>
          <w:tcPr>
            <w:tcW w:w="0" w:type="auto"/>
            <w:vAlign w:val="center"/>
            <w:hideMark/>
          </w:tcPr>
          <w:p w14:paraId="765AFF9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PUP LeasifAI</w:t>
            </w:r>
          </w:p>
        </w:tc>
        <w:tc>
          <w:tcPr>
            <w:tcW w:w="0" w:type="auto"/>
            <w:vAlign w:val="center"/>
            <w:hideMark/>
          </w:tcPr>
          <w:p w14:paraId="1C0BD145" w14:textId="77777777" w:rsidR="00B7681E" w:rsidRPr="00B7681E" w:rsidRDefault="00B7681E" w:rsidP="00565C36">
            <w:pPr>
              <w:jc w:val="center"/>
              <w:rPr>
                <w:rFonts w:ascii="Times New Roman" w:hAnsi="Times New Roman" w:cs="Times New Roman"/>
              </w:rPr>
            </w:pPr>
            <w:r w:rsidRPr="00B7681E">
              <w:rPr>
                <w:rFonts w:ascii="Times New Roman" w:hAnsi="Times New Roman" w:cs="Times New Roman"/>
              </w:rPr>
              <w:t>5.1</w:t>
            </w:r>
          </w:p>
        </w:tc>
        <w:tc>
          <w:tcPr>
            <w:tcW w:w="0" w:type="auto"/>
            <w:vAlign w:val="center"/>
            <w:hideMark/>
          </w:tcPr>
          <w:p w14:paraId="0C680B5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Business brochure hơn technical roadmap</w:t>
            </w:r>
          </w:p>
        </w:tc>
      </w:tr>
    </w:tbl>
    <w:p w14:paraId="677E0D18" w14:textId="77777777" w:rsidR="00A55563" w:rsidRDefault="00A55563" w:rsidP="00B7681E">
      <w:pPr>
        <w:jc w:val="both"/>
        <w:rPr>
          <w:rFonts w:ascii="Times New Roman" w:hAnsi="Times New Roman" w:cs="Times New Roman"/>
          <w:b/>
          <w:bCs/>
        </w:rPr>
      </w:pPr>
    </w:p>
    <w:p w14:paraId="7589BB25" w14:textId="7DBA19D5"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4. DNTU02 thắng ở đâu?</w:t>
      </w:r>
    </w:p>
    <w:p w14:paraId="3FDD5ED8"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Một là Innovation &amp; Originality</w:t>
      </w:r>
    </w:p>
    <w:p w14:paraId="2A8C6D98"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DNTU02 có điểm innovation rất cao vì khác với đa số đội chỉ làm app, dashboard, chatbot hoặc mô hình dự báo. CruzrTwin ASEAN có </w:t>
      </w:r>
      <w:r w:rsidRPr="00B7681E">
        <w:rPr>
          <w:rFonts w:ascii="Times New Roman" w:hAnsi="Times New Roman" w:cs="Times New Roman"/>
          <w:b/>
          <w:bCs/>
        </w:rPr>
        <w:t>embodied digital-twin response loop</w:t>
      </w:r>
      <w:r w:rsidRPr="00B7681E">
        <w:rPr>
          <w:rFonts w:ascii="Times New Roman" w:hAnsi="Times New Roman" w:cs="Times New Roman"/>
        </w:rPr>
        <w:t>: phát hiện bất thường không dừng ở màn hình dashboard mà đi tiếp thành hướng dẫn tại hiện trường và ghi log phản hồi. Đây là điểm “wow” rõ hơn nhiều đội mobility/waste/tourism.</w:t>
      </w:r>
    </w:p>
    <w:p w14:paraId="685533F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So với </w:t>
      </w:r>
      <w:r w:rsidRPr="00B7681E">
        <w:rPr>
          <w:rFonts w:ascii="Times New Roman" w:hAnsi="Times New Roman" w:cs="Times New Roman"/>
          <w:b/>
          <w:bCs/>
        </w:rPr>
        <w:t>SafeDrive AI</w:t>
      </w:r>
      <w:r w:rsidRPr="00B7681E">
        <w:rPr>
          <w:rFonts w:ascii="Times New Roman" w:hAnsi="Times New Roman" w:cs="Times New Roman"/>
        </w:rPr>
        <w:t xml:space="preserve">, SafeDrive có smartphone-based drowsiness detection rất mạnh, dùng PERCLOS, XGBoost, SHAP và LLM để giải thích/intervention. Tuy nhiên SafeDrive vẫn là một sản phẩm safety cá nhân/fleet, trong khi DNTU02 là một hệ thống public-building response có digital twin và robot interface rõ hơn. SafeDrive mạnh về road-safety impact; DNTU02 mạnh về </w:t>
      </w:r>
      <w:r w:rsidRPr="00B7681E">
        <w:rPr>
          <w:rFonts w:ascii="Times New Roman" w:hAnsi="Times New Roman" w:cs="Times New Roman"/>
          <w:b/>
          <w:bCs/>
        </w:rPr>
        <w:t>smart-building cyber-physical loop</w:t>
      </w:r>
      <w:r w:rsidRPr="00B7681E">
        <w:rPr>
          <w:rFonts w:ascii="Times New Roman" w:hAnsi="Times New Roman" w:cs="Times New Roman"/>
        </w:rPr>
        <w:t xml:space="preserve">. </w:t>
      </w:r>
    </w:p>
    <w:p w14:paraId="27B84D9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So với </w:t>
      </w:r>
      <w:r w:rsidRPr="00B7681E">
        <w:rPr>
          <w:rFonts w:ascii="Times New Roman" w:hAnsi="Times New Roman" w:cs="Times New Roman"/>
          <w:b/>
          <w:bCs/>
        </w:rPr>
        <w:t>LoadSense</w:t>
      </w:r>
      <w:r w:rsidRPr="00B7681E">
        <w:rPr>
          <w:rFonts w:ascii="Times New Roman" w:hAnsi="Times New Roman" w:cs="Times New Roman"/>
        </w:rPr>
        <w:t xml:space="preserve">, LoadSense có edge-AI passenger counting và LED strip ngoài xe rất trực quan, rất dễ gây ấn tượng với giám khảo. Nhưng DNTU02 có hệ sinh thái kỹ thuật rộng hơn: Matter, FIWARE, AI anomaly, Cruzr, ACK/ERROR audit. LoadSense dễ demo hơn; DNTU02 có chiều sâu kiến trúc Smart City cao hơn. </w:t>
      </w:r>
    </w:p>
    <w:p w14:paraId="6485B481"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lastRenderedPageBreak/>
        <w:t xml:space="preserve">So với </w:t>
      </w:r>
      <w:r w:rsidRPr="00B7681E">
        <w:rPr>
          <w:rFonts w:ascii="Times New Roman" w:hAnsi="Times New Roman" w:cs="Times New Roman"/>
          <w:b/>
          <w:bCs/>
        </w:rPr>
        <w:t>FLOW</w:t>
      </w:r>
      <w:r w:rsidRPr="00B7681E">
        <w:rPr>
          <w:rFonts w:ascii="Times New Roman" w:hAnsi="Times New Roman" w:cs="Times New Roman"/>
        </w:rPr>
        <w:t xml:space="preserve">, FLOW rất mạnh về thuật toán: MARL, Max Pressure, Tarjan SCC, MCMF. Nhưng đây là dạng research-heavy, phụ thuộc nhiều vào SUMO simulation. DNTU02 ít “thuật toán hàn lâm” hơn nhưng có demo vật lý và vận hành end-to-end cụ thể hơn. </w:t>
      </w:r>
    </w:p>
    <w:p w14:paraId="786AB577"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5. DNTU02 mạnh ở Technical Feasibility hơn nhiều đội</w:t>
      </w:r>
    </w:p>
    <w:p w14:paraId="30C0990E"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DNTU02 có lợi thế lớn là đã </w:t>
      </w:r>
      <w:r w:rsidRPr="00B7681E">
        <w:rPr>
          <w:rFonts w:ascii="Times New Roman" w:hAnsi="Times New Roman" w:cs="Times New Roman"/>
          <w:b/>
          <w:bCs/>
        </w:rPr>
        <w:t>giới hạn Core MVP rất rõ</w:t>
      </w:r>
      <w:r w:rsidRPr="00B7681E">
        <w:rPr>
          <w:rFonts w:ascii="Times New Roman" w:hAnsi="Times New Roman" w:cs="Times New Roman"/>
        </w:rPr>
        <w:t xml:space="preserve">: Matter/FIMAT → FIWARE Orion → Isolation Forest → Cruzr guidance → ACK/ERROR log. Các phần như LSTM forecasting, occupancy estimation, autonomous navigation, safety-critical actuation đều để stretch goal sau khi core loop ổn định. Đây là cách viết roadmap rất trưởng thành. File cũng có KPI cụ thể: Matter–FIWARE sync ≤30s, precision ≥0.85, recall ≥0.80, alert latency ≤10s, Cruzr guidance ≤60s, closed-loop ACK/ERROR và repeatable normal/warning/critical scenarios. </w:t>
      </w:r>
    </w:p>
    <w:p w14:paraId="67BC8D9E"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Nhiều đối thủ mạnh bị yếu ở feasibility vì scope quá rộng:</w:t>
      </w:r>
    </w:p>
    <w:p w14:paraId="4791D6F1" w14:textId="77777777" w:rsidR="00B7681E" w:rsidRPr="00B7681E" w:rsidRDefault="00B7681E" w:rsidP="00B7681E">
      <w:pPr>
        <w:numPr>
          <w:ilvl w:val="0"/>
          <w:numId w:val="1"/>
        </w:numPr>
        <w:jc w:val="both"/>
        <w:rPr>
          <w:rFonts w:ascii="Times New Roman" w:hAnsi="Times New Roman" w:cs="Times New Roman"/>
        </w:rPr>
      </w:pPr>
      <w:r w:rsidRPr="00B7681E">
        <w:rPr>
          <w:rFonts w:ascii="Times New Roman" w:hAnsi="Times New Roman" w:cs="Times New Roman"/>
          <w:b/>
          <w:bCs/>
        </w:rPr>
        <w:t>CivicTwin AI</w:t>
      </w:r>
      <w:r w:rsidRPr="00B7681E">
        <w:rPr>
          <w:rFonts w:ascii="Times New Roman" w:hAnsi="Times New Roman" w:cs="Times New Roman"/>
        </w:rPr>
        <w:t xml:space="preserve"> có Kafka, Redis, MQTT, Laravel, Next.js, React Native, ST-GCN, LSTM, what-if simulator; rất mạnh nhưng nặng, lại phụ thuộc synthetic data. </w:t>
      </w:r>
    </w:p>
    <w:p w14:paraId="40EFAEA6" w14:textId="77777777" w:rsidR="00B7681E" w:rsidRPr="00B7681E" w:rsidRDefault="00B7681E" w:rsidP="00B7681E">
      <w:pPr>
        <w:numPr>
          <w:ilvl w:val="0"/>
          <w:numId w:val="1"/>
        </w:numPr>
        <w:jc w:val="both"/>
        <w:rPr>
          <w:rFonts w:ascii="Times New Roman" w:hAnsi="Times New Roman" w:cs="Times New Roman"/>
        </w:rPr>
      </w:pPr>
      <w:r w:rsidRPr="00B7681E">
        <w:rPr>
          <w:rFonts w:ascii="Times New Roman" w:hAnsi="Times New Roman" w:cs="Times New Roman"/>
          <w:b/>
          <w:bCs/>
        </w:rPr>
        <w:t>MATRIX</w:t>
      </w:r>
      <w:r w:rsidRPr="00B7681E">
        <w:rPr>
          <w:rFonts w:ascii="Times New Roman" w:hAnsi="Times New Roman" w:cs="Times New Roman"/>
        </w:rPr>
        <w:t xml:space="preserve"> có SUMO, LLM personas, GraphRAG, five-dimensional scoring; rất sáng tạo nhưng cực kỳ tham vọng. </w:t>
      </w:r>
    </w:p>
    <w:p w14:paraId="460BDAA4" w14:textId="77777777" w:rsidR="00B7681E" w:rsidRPr="00B7681E" w:rsidRDefault="00B7681E" w:rsidP="00B7681E">
      <w:pPr>
        <w:numPr>
          <w:ilvl w:val="0"/>
          <w:numId w:val="1"/>
        </w:numPr>
        <w:jc w:val="both"/>
        <w:rPr>
          <w:rFonts w:ascii="Times New Roman" w:hAnsi="Times New Roman" w:cs="Times New Roman"/>
        </w:rPr>
      </w:pPr>
      <w:r w:rsidRPr="00B7681E">
        <w:rPr>
          <w:rFonts w:ascii="Times New Roman" w:hAnsi="Times New Roman" w:cs="Times New Roman"/>
          <w:b/>
          <w:bCs/>
        </w:rPr>
        <w:t>SurgeSync</w:t>
      </w:r>
      <w:r w:rsidRPr="00B7681E">
        <w:rPr>
          <w:rFonts w:ascii="Times New Roman" w:hAnsi="Times New Roman" w:cs="Times New Roman"/>
        </w:rPr>
        <w:t xml:space="preserve"> có LSTM, RL dispatch, DBSCAN, GPT assistant, commuter app, carbon tracker; concept mạnh nhưng scope lớn. </w:t>
      </w:r>
    </w:p>
    <w:p w14:paraId="4FCF923B" w14:textId="77777777" w:rsidR="00B7681E" w:rsidRPr="00B7681E" w:rsidRDefault="00B7681E" w:rsidP="00B7681E">
      <w:pPr>
        <w:numPr>
          <w:ilvl w:val="0"/>
          <w:numId w:val="1"/>
        </w:numPr>
        <w:jc w:val="both"/>
        <w:rPr>
          <w:rFonts w:ascii="Times New Roman" w:hAnsi="Times New Roman" w:cs="Times New Roman"/>
        </w:rPr>
      </w:pPr>
      <w:r w:rsidRPr="00B7681E">
        <w:rPr>
          <w:rFonts w:ascii="Times New Roman" w:hAnsi="Times New Roman" w:cs="Times New Roman"/>
          <w:b/>
          <w:bCs/>
        </w:rPr>
        <w:t>CityLens</w:t>
      </w:r>
      <w:r w:rsidRPr="00B7681E">
        <w:rPr>
          <w:rFonts w:ascii="Times New Roman" w:hAnsi="Times New Roman" w:cs="Times New Roman"/>
        </w:rPr>
        <w:t xml:space="preserve"> có ABSA rất hay nhưng vướng rủi ro scraping Google Maps và vượt 5 trang. </w:t>
      </w:r>
    </w:p>
    <w:p w14:paraId="6929B44D" w14:textId="77777777" w:rsidR="00B7681E" w:rsidRPr="00B7681E" w:rsidRDefault="00B7681E" w:rsidP="00B7681E">
      <w:pPr>
        <w:numPr>
          <w:ilvl w:val="0"/>
          <w:numId w:val="1"/>
        </w:numPr>
        <w:jc w:val="both"/>
        <w:rPr>
          <w:rFonts w:ascii="Times New Roman" w:hAnsi="Times New Roman" w:cs="Times New Roman"/>
        </w:rPr>
      </w:pPr>
      <w:r w:rsidRPr="00B7681E">
        <w:rPr>
          <w:rFonts w:ascii="Times New Roman" w:hAnsi="Times New Roman" w:cs="Times New Roman"/>
          <w:b/>
          <w:bCs/>
        </w:rPr>
        <w:t>FLOW</w:t>
      </w:r>
      <w:r w:rsidRPr="00B7681E">
        <w:rPr>
          <w:rFonts w:ascii="Times New Roman" w:hAnsi="Times New Roman" w:cs="Times New Roman"/>
        </w:rPr>
        <w:t xml:space="preserve"> có thuật toán sâu nhưng cần chứng minh bằng benchmark. </w:t>
      </w:r>
    </w:p>
    <w:p w14:paraId="7FF6EA20"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DNTU02 vì vậy có vị thế tốt: </w:t>
      </w:r>
      <w:r w:rsidRPr="00B7681E">
        <w:rPr>
          <w:rFonts w:ascii="Times New Roman" w:hAnsi="Times New Roman" w:cs="Times New Roman"/>
          <w:b/>
          <w:bCs/>
        </w:rPr>
        <w:t>vừa đủ mới, vừa đủ khả thi, vừa có KPI, vừa có demo vật lý</w:t>
      </w:r>
      <w:r w:rsidRPr="00B7681E">
        <w:rPr>
          <w:rFonts w:ascii="Times New Roman" w:hAnsi="Times New Roman" w:cs="Times New Roman"/>
        </w:rPr>
        <w:t>.</w:t>
      </w:r>
    </w:p>
    <w:p w14:paraId="3E80CD01"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6. DNTU02 yếu hơn đối thủ ở đâu?</w:t>
      </w:r>
    </w:p>
    <w:p w14:paraId="6E45711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Điểm yếu lớn nhất của DNTU02 là </w:t>
      </w:r>
      <w:r w:rsidRPr="00B7681E">
        <w:rPr>
          <w:rFonts w:ascii="Times New Roman" w:hAnsi="Times New Roman" w:cs="Times New Roman"/>
          <w:b/>
          <w:bCs/>
        </w:rPr>
        <w:t>Problem-Solution Fit chưa có bằng chứng định lượng địa phương đủ mạnh</w:t>
      </w:r>
      <w:r w:rsidRPr="00B7681E">
        <w:rPr>
          <w:rFonts w:ascii="Times New Roman" w:hAnsi="Times New Roman" w:cs="Times New Roman"/>
        </w:rPr>
        <w:t>. Các đội như LoadSense, IQueue, SafeDrive, ResponAI, Claustro, Glide đều bám vào vấn đề rất dễ hiểu với số liệu hoặc pain point đại chúng: ùn tắc, quá tải xe, microsleep, emergency response, crowded rail, boarding congestion. DNTU02 nói đúng về “last-meter response gap”, nhưng đây là khái niệm hơi mới; giám khảo cần được thuyết phục bằng một câu chuyện rất cụ thể.</w:t>
      </w:r>
    </w:p>
    <w:p w14:paraId="79111F8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Ví dụ LoadSense nói commuter ở Cebu không biết jeepney còn chỗ hay không, tài xế chở quá tải, operator thiếu demand data; giải pháp edge-AI đếm người và LED occupancy rất trực quan. </w:t>
      </w:r>
    </w:p>
    <w:p w14:paraId="20F36EA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IQueue cũng có pain point rất rõ: boarding thủ công, tranh chấp ghế, quá tải bến xe dịp lễ, QR boarding và surge forecasting. </w:t>
      </w:r>
    </w:p>
    <w:p w14:paraId="35E9238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lastRenderedPageBreak/>
        <w:t xml:space="preserve">Trong khi đó, DNTU02 cần diễn giải thật rõ: </w:t>
      </w:r>
      <w:r w:rsidRPr="00B7681E">
        <w:rPr>
          <w:rFonts w:ascii="Times New Roman" w:hAnsi="Times New Roman" w:cs="Times New Roman"/>
          <w:b/>
          <w:bCs/>
        </w:rPr>
        <w:t>khi một phòng public building có air-quality/smoke/temperature anomaly, ai đang ở hiện trường, ai cần được hướng dẫn, robot làm gì khác dashboard, và ACK/ERROR log giúp facility manager ra sao</w:t>
      </w:r>
      <w:r w:rsidRPr="00B7681E">
        <w:rPr>
          <w:rFonts w:ascii="Times New Roman" w:hAnsi="Times New Roman" w:cs="Times New Roman"/>
        </w:rPr>
        <w:t>.</w:t>
      </w:r>
    </w:p>
    <w:p w14:paraId="4C0505F3"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7. So sánh DNTU02 với các đối thủ Top 8 trực tiếp</w:t>
      </w:r>
    </w:p>
    <w:p w14:paraId="77C22A8B"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DNTU02 vs LoadSense – File 39</w:t>
      </w:r>
    </w:p>
    <w:p w14:paraId="6EE70C95"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LoadSense có lợi thế demo trực quan: camera đếm khách → LED đổi màu → app/operator dashboard. Đây là một trong những đối thủ nguy hiểm nhất vì problem rất đời thường, hình ảnh demo dễ hiểu và impact xã hội rõ. DNTU02 thắng ở kiến trúc Smart City sâu hơn và digital-twin interoperability; LoadSense thắng ở độ dễ hiểu và immediate public-transport impact.</w:t>
      </w:r>
    </w:p>
    <w:p w14:paraId="30DA942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Kết luận:</w:t>
      </w:r>
      <w:r w:rsidRPr="00B7681E">
        <w:rPr>
          <w:rFonts w:ascii="Times New Roman" w:hAnsi="Times New Roman" w:cs="Times New Roman"/>
        </w:rPr>
        <w:t xml:space="preserve"> LoadSense là đối thủ ngang hàng. DNTU02 muốn vượt phải làm demo Cruzr cực kỳ mượt và có log rõ.</w:t>
      </w:r>
    </w:p>
    <w:p w14:paraId="4C72AF40"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DNTU02 vs SafeDrive AI – File 34</w:t>
      </w:r>
    </w:p>
    <w:p w14:paraId="66BA1997"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SafeDrive có problem cực mạnh: microsleep gây tai nạn, smartphone-only, PERCLOS + XGBoost + SHAP. Đây là bài dễ thuyết phục vì ai cũng hiểu nguy cơ buồn ngủ khi lái xe. DNTU02 thắng ở tính hệ thống đô thị/public-building; SafeDrive thắng ở market fit và deployment đơn giản.</w:t>
      </w:r>
    </w:p>
    <w:p w14:paraId="0C74B2E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Kết luận:</w:t>
      </w:r>
      <w:r w:rsidRPr="00B7681E">
        <w:rPr>
          <w:rFonts w:ascii="Times New Roman" w:hAnsi="Times New Roman" w:cs="Times New Roman"/>
        </w:rPr>
        <w:t xml:space="preserve"> SafeDrive có thể lấy điểm problem-solution cao hơn; DNTU02 cần lấy điểm innovation và architecture cao hơn.</w:t>
      </w:r>
    </w:p>
    <w:p w14:paraId="7400748D"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DNTU02 vs CivicTwin AI – File 14</w:t>
      </w:r>
    </w:p>
    <w:p w14:paraId="5084323E"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CivicTwin AI mạnh về traffic digital twin, Da Nang pilot, current status, ST-GCN/LSTM và what-if simulator. Nhưng rủi ro synthetic data và overclaim khá rõ. DNTU02 có MVP gọn hơn và closed-loop thực tế hơn. CivicTwin có city-scale ambition; DNTU02 có physical response credibility.</w:t>
      </w:r>
    </w:p>
    <w:p w14:paraId="7A88597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Kết luận:</w:t>
      </w:r>
      <w:r w:rsidRPr="00B7681E">
        <w:rPr>
          <w:rFonts w:ascii="Times New Roman" w:hAnsi="Times New Roman" w:cs="Times New Roman"/>
        </w:rPr>
        <w:t xml:space="preserve"> Nếu CivicTwin demo thật tốt, rất nguy hiểm. Nếu không, DNTU02 đáng tin hơn.</w:t>
      </w:r>
    </w:p>
    <w:p w14:paraId="5BDC8451"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DNTU02 vs Glide – File 09</w:t>
      </w:r>
    </w:p>
    <w:p w14:paraId="35CCF4D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Glide là bài rất thực tế: loading-zone ranking, confidence label, fallback khi data yếu. Feasibility rất cao. Nhưng innovation không “wow” bằng robot/digital twin. DNTU02 có thể thắng ở originality; Glide có thể thắng ở product realism.</w:t>
      </w:r>
    </w:p>
    <w:p w14:paraId="12DA892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Kết luận:</w:t>
      </w:r>
      <w:r w:rsidRPr="00B7681E">
        <w:rPr>
          <w:rFonts w:ascii="Times New Roman" w:hAnsi="Times New Roman" w:cs="Times New Roman"/>
        </w:rPr>
        <w:t xml:space="preserve"> Glide là đối thủ kiểu “ít hào nhoáng nhưng chắc”. DNTU02 phải chứng minh robot không phải trang trí.</w:t>
      </w:r>
    </w:p>
    <w:p w14:paraId="64CD0A04"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DNTU02 vs EcoLens – File 08</w:t>
      </w:r>
    </w:p>
    <w:p w14:paraId="29061BAA"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EcoLens có edge-AI bird monitoring + Urban Biodiversity Index, khá độc đáo và có local pilot Malolos. DNTU02 thắng ở Smart City operations/response; EcoLens thắng ở novelty môi trường và “khác biệt chủ đề”.</w:t>
      </w:r>
    </w:p>
    <w:p w14:paraId="6A6004E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lastRenderedPageBreak/>
        <w:t>Kết luận:</w:t>
      </w:r>
      <w:r w:rsidRPr="00B7681E">
        <w:rPr>
          <w:rFonts w:ascii="Times New Roman" w:hAnsi="Times New Roman" w:cs="Times New Roman"/>
        </w:rPr>
        <w:t xml:space="preserve"> EcoLens có thể gây ấn tượng nếu có Sentinel thật. DNTU02 có tính ứng dụng public building rộng hơn.</w:t>
      </w:r>
    </w:p>
    <w:p w14:paraId="00A9CC79"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DNTU02 vs IQueue – File 36</w:t>
      </w:r>
    </w:p>
    <w:p w14:paraId="0D15DF4E"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IQueue có smart boarding, surge forecasting, QR HMAC, chatbot, offline gate validation. Đây là bài rất thực tế, đúng mobility. DNTU02 thắng ở embodied AI và interoperability; IQueue thắng ở pain point vận hành rõ và demo booking/QR dễ hiểu. </w:t>
      </w:r>
    </w:p>
    <w:p w14:paraId="1B24604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Kết luận:</w:t>
      </w:r>
      <w:r w:rsidRPr="00B7681E">
        <w:rPr>
          <w:rFonts w:ascii="Times New Roman" w:hAnsi="Times New Roman" w:cs="Times New Roman"/>
        </w:rPr>
        <w:t xml:space="preserve"> IQueue có thể vào Top 8 nếu demo end-to-end tốt. DNTU02 cần đảm bảo demo Cruzr cũng end-to-end tương tự.</w:t>
      </w:r>
    </w:p>
    <w:p w14:paraId="5D8F01FC"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DNTU02 vs FLOW – File 40</w:t>
      </w:r>
    </w:p>
    <w:p w14:paraId="524C15D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FLOW mạnh về thuật toán nhất trong nhóm traffic: MARL + graph algorithms. Nhưng vì research-heavy, feasibility và demo là rủi ro. DNTU02 ít thuật toán hàn lâm hơn nhưng có system integration rõ và KPI đầy đủ hơn.</w:t>
      </w:r>
    </w:p>
    <w:p w14:paraId="4BEEFA33"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Kết luận:</w:t>
      </w:r>
      <w:r w:rsidRPr="00B7681E">
        <w:rPr>
          <w:rFonts w:ascii="Times New Roman" w:hAnsi="Times New Roman" w:cs="Times New Roman"/>
        </w:rPr>
        <w:t xml:space="preserve"> FLOW mạnh nếu giám khảo thiên về thuật toán; DNTU02 mạnh nếu giám khảo thiên về prototype, Smart City architecture và demo thực tế.</w:t>
      </w:r>
    </w:p>
    <w:p w14:paraId="2A016499"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8. Dự đoán khả năng Top 20 và Top 8 của DNTU02</w:t>
      </w:r>
    </w:p>
    <w:p w14:paraId="63F3F377" w14:textId="77777777" w:rsidR="00A21AF7" w:rsidRDefault="00B7681E" w:rsidP="00B7681E">
      <w:pPr>
        <w:jc w:val="both"/>
        <w:rPr>
          <w:rFonts w:ascii="Times New Roman" w:hAnsi="Times New Roman" w:cs="Times New Roman"/>
          <w:b/>
          <w:bCs/>
        </w:rPr>
      </w:pPr>
      <w:r w:rsidRPr="00B7681E">
        <w:rPr>
          <w:rFonts w:ascii="Times New Roman" w:hAnsi="Times New Roman" w:cs="Times New Roman"/>
          <w:b/>
          <w:bCs/>
        </w:rPr>
        <w:t>Top 20: Rất cao.</w:t>
      </w:r>
    </w:p>
    <w:p w14:paraId="127D14E8" w14:textId="20D01577" w:rsidR="00B7681E" w:rsidRPr="00B7681E" w:rsidRDefault="00B7681E" w:rsidP="00B7681E">
      <w:pPr>
        <w:jc w:val="both"/>
        <w:rPr>
          <w:rFonts w:ascii="Times New Roman" w:hAnsi="Times New Roman" w:cs="Times New Roman"/>
        </w:rPr>
      </w:pPr>
      <w:r w:rsidRPr="00B7681E">
        <w:rPr>
          <w:rFonts w:ascii="Times New Roman" w:hAnsi="Times New Roman" w:cs="Times New Roman"/>
        </w:rPr>
        <w:t>Trong 40 file, DNTU02 nằm rõ trong nhóm trên cùng. Nhiều đội khác bị lỗi vượt trang, thiếu KPI, lệch track hoặc quá chung. DNTU02 không mắc các lỗi lớn này.</w:t>
      </w:r>
    </w:p>
    <w:p w14:paraId="10755B33" w14:textId="77777777" w:rsidR="00A21AF7" w:rsidRDefault="00B7681E" w:rsidP="00B7681E">
      <w:pPr>
        <w:jc w:val="both"/>
        <w:rPr>
          <w:rFonts w:ascii="Times New Roman" w:hAnsi="Times New Roman" w:cs="Times New Roman"/>
          <w:b/>
          <w:bCs/>
        </w:rPr>
      </w:pPr>
      <w:r w:rsidRPr="00B7681E">
        <w:rPr>
          <w:rFonts w:ascii="Times New Roman" w:hAnsi="Times New Roman" w:cs="Times New Roman"/>
          <w:b/>
          <w:bCs/>
        </w:rPr>
        <w:t>Top 8: Khá cao, nhưng chưa “chắc chắn tuyệt đối”.</w:t>
      </w:r>
    </w:p>
    <w:p w14:paraId="6397BB28" w14:textId="01385EEA" w:rsidR="00B7681E" w:rsidRPr="00B7681E" w:rsidRDefault="00B7681E" w:rsidP="00B7681E">
      <w:pPr>
        <w:jc w:val="both"/>
        <w:rPr>
          <w:rFonts w:ascii="Times New Roman" w:hAnsi="Times New Roman" w:cs="Times New Roman"/>
        </w:rPr>
      </w:pPr>
      <w:r w:rsidRPr="00B7681E">
        <w:rPr>
          <w:rFonts w:ascii="Times New Roman" w:hAnsi="Times New Roman" w:cs="Times New Roman"/>
        </w:rPr>
        <w:t>DNTU02 có thể vào Top 8 nếu demo chứng minh được 5 thứ:</w:t>
      </w:r>
    </w:p>
    <w:p w14:paraId="4EF3D42F" w14:textId="77777777" w:rsidR="00B7681E" w:rsidRPr="00B7681E" w:rsidRDefault="00B7681E" w:rsidP="00B7681E">
      <w:pPr>
        <w:numPr>
          <w:ilvl w:val="0"/>
          <w:numId w:val="2"/>
        </w:numPr>
        <w:jc w:val="both"/>
        <w:rPr>
          <w:rFonts w:ascii="Times New Roman" w:hAnsi="Times New Roman" w:cs="Times New Roman"/>
        </w:rPr>
      </w:pPr>
      <w:r w:rsidRPr="00B7681E">
        <w:rPr>
          <w:rFonts w:ascii="Times New Roman" w:hAnsi="Times New Roman" w:cs="Times New Roman"/>
        </w:rPr>
        <w:t xml:space="preserve">Matter/FIMAT thật sự đẩy telemetry vào FIWARE Orion. </w:t>
      </w:r>
    </w:p>
    <w:p w14:paraId="7B1FE311" w14:textId="77777777" w:rsidR="00B7681E" w:rsidRPr="00B7681E" w:rsidRDefault="00B7681E" w:rsidP="00B7681E">
      <w:pPr>
        <w:numPr>
          <w:ilvl w:val="0"/>
          <w:numId w:val="2"/>
        </w:numPr>
        <w:jc w:val="both"/>
        <w:rPr>
          <w:rFonts w:ascii="Times New Roman" w:hAnsi="Times New Roman" w:cs="Times New Roman"/>
        </w:rPr>
      </w:pPr>
      <w:r w:rsidRPr="00B7681E">
        <w:rPr>
          <w:rFonts w:ascii="Times New Roman" w:hAnsi="Times New Roman" w:cs="Times New Roman"/>
        </w:rPr>
        <w:t xml:space="preserve">AI anomaly detection phát hiện normal/warning/critical bằng log có timestamp. </w:t>
      </w:r>
    </w:p>
    <w:p w14:paraId="1156F4C5" w14:textId="77777777" w:rsidR="00B7681E" w:rsidRPr="00B7681E" w:rsidRDefault="00B7681E" w:rsidP="00B7681E">
      <w:pPr>
        <w:numPr>
          <w:ilvl w:val="0"/>
          <w:numId w:val="2"/>
        </w:numPr>
        <w:jc w:val="both"/>
        <w:rPr>
          <w:rFonts w:ascii="Times New Roman" w:hAnsi="Times New Roman" w:cs="Times New Roman"/>
        </w:rPr>
      </w:pPr>
      <w:r w:rsidRPr="00B7681E">
        <w:rPr>
          <w:rFonts w:ascii="Times New Roman" w:hAnsi="Times New Roman" w:cs="Times New Roman"/>
        </w:rPr>
        <w:t xml:space="preserve">AlertEvent và RobotAction được tạo rõ trong digital twin. </w:t>
      </w:r>
    </w:p>
    <w:p w14:paraId="4FF8EB21" w14:textId="77777777" w:rsidR="00B7681E" w:rsidRPr="00B7681E" w:rsidRDefault="00B7681E" w:rsidP="00B7681E">
      <w:pPr>
        <w:numPr>
          <w:ilvl w:val="0"/>
          <w:numId w:val="2"/>
        </w:numPr>
        <w:jc w:val="both"/>
        <w:rPr>
          <w:rFonts w:ascii="Times New Roman" w:hAnsi="Times New Roman" w:cs="Times New Roman"/>
        </w:rPr>
      </w:pPr>
      <w:r w:rsidRPr="00B7681E">
        <w:rPr>
          <w:rFonts w:ascii="Times New Roman" w:hAnsi="Times New Roman" w:cs="Times New Roman"/>
        </w:rPr>
        <w:t xml:space="preserve">Cruzr phản hồi bằng voice/display hoặc waypoint/predefined response point. </w:t>
      </w:r>
    </w:p>
    <w:p w14:paraId="1B61285B" w14:textId="77777777" w:rsidR="00B7681E" w:rsidRPr="00B7681E" w:rsidRDefault="00B7681E" w:rsidP="00B7681E">
      <w:pPr>
        <w:numPr>
          <w:ilvl w:val="0"/>
          <w:numId w:val="2"/>
        </w:numPr>
        <w:jc w:val="both"/>
        <w:rPr>
          <w:rFonts w:ascii="Times New Roman" w:hAnsi="Times New Roman" w:cs="Times New Roman"/>
        </w:rPr>
      </w:pPr>
      <w:r w:rsidRPr="00B7681E">
        <w:rPr>
          <w:rFonts w:ascii="Times New Roman" w:hAnsi="Times New Roman" w:cs="Times New Roman"/>
        </w:rPr>
        <w:t xml:space="preserve">Operator ACK/ERROR được ghi lại thành audit trail. </w:t>
      </w:r>
    </w:p>
    <w:p w14:paraId="7955FCF4"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Nếu 5 điểm này chạy mượt, DNTU02 có thể đứng </w:t>
      </w:r>
      <w:r w:rsidRPr="00B7681E">
        <w:rPr>
          <w:rFonts w:ascii="Times New Roman" w:hAnsi="Times New Roman" w:cs="Times New Roman"/>
          <w:b/>
          <w:bCs/>
        </w:rPr>
        <w:t>Top 5–8</w:t>
      </w:r>
      <w:r w:rsidRPr="00B7681E">
        <w:rPr>
          <w:rFonts w:ascii="Times New Roman" w:hAnsi="Times New Roman" w:cs="Times New Roman"/>
        </w:rPr>
        <w:t>. Nếu Cruzr chỉ “đọc cảnh báo” không có log, không có ACK/ERROR, không có liên kết rõ với FIWARE entities, thì sẽ bị các đội như LoadSense, SafeDrive, IQueue hoặc CivicTwin vượt.</w:t>
      </w:r>
    </w:p>
    <w:p w14:paraId="72D60AEF" w14:textId="77777777" w:rsidR="00B7681E" w:rsidRPr="00B7681E" w:rsidRDefault="00B7681E" w:rsidP="00B7681E">
      <w:pPr>
        <w:jc w:val="both"/>
        <w:rPr>
          <w:rFonts w:ascii="Times New Roman" w:hAnsi="Times New Roman" w:cs="Times New Roman"/>
          <w:b/>
          <w:bCs/>
        </w:rPr>
      </w:pPr>
      <w:r w:rsidRPr="00B7681E">
        <w:rPr>
          <w:rFonts w:ascii="Times New Roman" w:hAnsi="Times New Roman" w:cs="Times New Roman"/>
          <w:b/>
          <w:bCs/>
        </w:rPr>
        <w:t>9. Chiến lược cuối cùng cho DNTU02</w:t>
      </w:r>
    </w:p>
    <w:p w14:paraId="186E5B0D"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DNTU02 không nên pitch theo hướng “chúng tôi có robot Cruzr”. Cách pitch đúng là:</w:t>
      </w:r>
    </w:p>
    <w:p w14:paraId="5CA7CEAC"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lastRenderedPageBreak/>
        <w:t>“We close the last-meter response gap in smart public buildings: anomaly → explainable alert → embodied robot guidance → operator acknowledgement → auditable response.”</w:t>
      </w:r>
    </w:p>
    <w:p w14:paraId="2CB08B3B"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Trong 3 phút demo, cần cho giám khảo thấy một chuỗi duy nhất, không đứt đoạn:</w:t>
      </w:r>
    </w:p>
    <w:p w14:paraId="0BDA1BBF"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b/>
          <w:bCs/>
        </w:rPr>
        <w:t>Normal room → warning air-quality anomaly → critical combined anomaly → AlertEvent in Orion → Cruzr guidance → operator ACK/ERROR → dashboard audit log.</w:t>
      </w:r>
    </w:p>
    <w:p w14:paraId="49672289" w14:textId="77777777" w:rsidR="00B7681E" w:rsidRPr="00B7681E" w:rsidRDefault="00B7681E" w:rsidP="00B7681E">
      <w:pPr>
        <w:jc w:val="both"/>
        <w:rPr>
          <w:rFonts w:ascii="Times New Roman" w:hAnsi="Times New Roman" w:cs="Times New Roman"/>
        </w:rPr>
      </w:pPr>
      <w:r w:rsidRPr="00B7681E">
        <w:rPr>
          <w:rFonts w:ascii="Times New Roman" w:hAnsi="Times New Roman" w:cs="Times New Roman"/>
        </w:rPr>
        <w:t xml:space="preserve">Nếu làm được như vậy, DNTU02 không chỉ cạnh tranh Top 20 mà có cơ sở rất tốt để vào </w:t>
      </w:r>
      <w:r w:rsidRPr="00B7681E">
        <w:rPr>
          <w:rFonts w:ascii="Times New Roman" w:hAnsi="Times New Roman" w:cs="Times New Roman"/>
          <w:b/>
          <w:bCs/>
        </w:rPr>
        <w:t>Top 8</w:t>
      </w:r>
      <w:r w:rsidRPr="00B7681E">
        <w:rPr>
          <w:rFonts w:ascii="Times New Roman" w:hAnsi="Times New Roman" w:cs="Times New Roman"/>
        </w:rPr>
        <w:t>.</w:t>
      </w:r>
    </w:p>
    <w:p w14:paraId="32644F51" w14:textId="77777777" w:rsidR="00A46FF9" w:rsidRPr="00A46FF9" w:rsidRDefault="00A46FF9" w:rsidP="00A46FF9">
      <w:pPr>
        <w:jc w:val="both"/>
        <w:rPr>
          <w:rFonts w:ascii="Times New Roman" w:hAnsi="Times New Roman" w:cs="Times New Roman"/>
        </w:rPr>
      </w:pPr>
    </w:p>
    <w:sectPr w:rsidR="00A46FF9" w:rsidRPr="00A46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D6FDF"/>
    <w:multiLevelType w:val="multilevel"/>
    <w:tmpl w:val="1CA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EC10C0"/>
    <w:multiLevelType w:val="multilevel"/>
    <w:tmpl w:val="8C98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371431">
    <w:abstractNumId w:val="0"/>
  </w:num>
  <w:num w:numId="2" w16cid:durableId="921917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FF9"/>
    <w:rsid w:val="000C0068"/>
    <w:rsid w:val="00565C36"/>
    <w:rsid w:val="00686B26"/>
    <w:rsid w:val="00A21AF7"/>
    <w:rsid w:val="00A46FF9"/>
    <w:rsid w:val="00A55563"/>
    <w:rsid w:val="00A94AA7"/>
    <w:rsid w:val="00B21B99"/>
    <w:rsid w:val="00B7681E"/>
    <w:rsid w:val="00E25267"/>
    <w:rsid w:val="00E67645"/>
    <w:rsid w:val="00F21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5118"/>
  <w15:chartTrackingRefBased/>
  <w15:docId w15:val="{C1123470-DF34-4804-9C05-D629C009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FF9"/>
    <w:rPr>
      <w:rFonts w:eastAsiaTheme="majorEastAsia" w:cstheme="majorBidi"/>
      <w:color w:val="272727" w:themeColor="text1" w:themeTint="D8"/>
    </w:rPr>
  </w:style>
  <w:style w:type="paragraph" w:styleId="Title">
    <w:name w:val="Title"/>
    <w:basedOn w:val="Normal"/>
    <w:next w:val="Normal"/>
    <w:link w:val="TitleChar"/>
    <w:uiPriority w:val="10"/>
    <w:qFormat/>
    <w:rsid w:val="00A46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FF9"/>
    <w:pPr>
      <w:spacing w:before="160"/>
      <w:jc w:val="center"/>
    </w:pPr>
    <w:rPr>
      <w:i/>
      <w:iCs/>
      <w:color w:val="404040" w:themeColor="text1" w:themeTint="BF"/>
    </w:rPr>
  </w:style>
  <w:style w:type="character" w:customStyle="1" w:styleId="QuoteChar">
    <w:name w:val="Quote Char"/>
    <w:basedOn w:val="DefaultParagraphFont"/>
    <w:link w:val="Quote"/>
    <w:uiPriority w:val="29"/>
    <w:rsid w:val="00A46FF9"/>
    <w:rPr>
      <w:i/>
      <w:iCs/>
      <w:color w:val="404040" w:themeColor="text1" w:themeTint="BF"/>
    </w:rPr>
  </w:style>
  <w:style w:type="paragraph" w:styleId="ListParagraph">
    <w:name w:val="List Paragraph"/>
    <w:basedOn w:val="Normal"/>
    <w:uiPriority w:val="34"/>
    <w:qFormat/>
    <w:rsid w:val="00A46FF9"/>
    <w:pPr>
      <w:ind w:left="720"/>
      <w:contextualSpacing/>
    </w:pPr>
  </w:style>
  <w:style w:type="character" w:styleId="IntenseEmphasis">
    <w:name w:val="Intense Emphasis"/>
    <w:basedOn w:val="DefaultParagraphFont"/>
    <w:uiPriority w:val="21"/>
    <w:qFormat/>
    <w:rsid w:val="00A46FF9"/>
    <w:rPr>
      <w:i/>
      <w:iCs/>
      <w:color w:val="0F4761" w:themeColor="accent1" w:themeShade="BF"/>
    </w:rPr>
  </w:style>
  <w:style w:type="paragraph" w:styleId="IntenseQuote">
    <w:name w:val="Intense Quote"/>
    <w:basedOn w:val="Normal"/>
    <w:next w:val="Normal"/>
    <w:link w:val="IntenseQuoteChar"/>
    <w:uiPriority w:val="30"/>
    <w:qFormat/>
    <w:rsid w:val="00A46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FF9"/>
    <w:rPr>
      <w:i/>
      <w:iCs/>
      <w:color w:val="0F4761" w:themeColor="accent1" w:themeShade="BF"/>
    </w:rPr>
  </w:style>
  <w:style w:type="character" w:styleId="IntenseReference">
    <w:name w:val="Intense Reference"/>
    <w:basedOn w:val="DefaultParagraphFont"/>
    <w:uiPriority w:val="32"/>
    <w:qFormat/>
    <w:rsid w:val="00A46F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2557</Words>
  <Characters>14576</Characters>
  <Application>Microsoft Office Word</Application>
  <DocSecurity>0</DocSecurity>
  <Lines>121</Lines>
  <Paragraphs>34</Paragraphs>
  <ScaleCrop>false</ScaleCrop>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Vinh</dc:creator>
  <cp:keywords/>
  <dc:description/>
  <cp:lastModifiedBy>Phan Vinh</cp:lastModifiedBy>
  <cp:revision>10</cp:revision>
  <dcterms:created xsi:type="dcterms:W3CDTF">2026-05-20T04:58:00Z</dcterms:created>
  <dcterms:modified xsi:type="dcterms:W3CDTF">2026-05-20T05:18:00Z</dcterms:modified>
</cp:coreProperties>
</file>