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jc w:val="both"/>
        <w:rPr>
          <w:b/>
          <w:bCs/>
          <w:sz w:val="32"/>
          <w:szCs w:val="28"/>
        </w:rPr>
      </w:pPr>
      <w:r>
        <w:rPr>
          <w:b/>
          <w:bCs/>
          <w:sz w:val="32"/>
          <w:szCs w:val="28"/>
        </w:rPr>
        <w:t>Phần mềm tư vấn cá Koi phong thủy</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+tên 1</w:t>
      </w:r>
    </w:p>
    <w:p w14:paraId="76BDFAF2">
      <w:pPr>
        <w:jc w:val="both"/>
      </w:pPr>
      <w:r>
        <w:tab/>
      </w:r>
      <w:r>
        <w:t>+tên 2</w:t>
      </w:r>
    </w:p>
    <w:p w14:paraId="7A50CA4F">
      <w:pPr>
        <w:jc w:val="both"/>
      </w:pPr>
      <w:r>
        <w:tab/>
      </w:r>
      <w:r>
        <w:t>+…….</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bookmarkStart w:id="2" w:name="_Toc476658486"/>
      <w:commentRangeStart w:id="0"/>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04A4942">
      <w:pPr>
        <w:jc w:val="both"/>
      </w:pPr>
      <w:r>
        <w:t>The Book &amp; DVD eStore là một website bán hàng trực tuyến. Thông qua website, khách hàng có thể tạo tài khoản, xem thông tin về hàng hóa cũng như thực hiện việc mua hàng và thanh toán hóa đơn.</w:t>
      </w:r>
    </w:p>
    <w:p w14:paraId="3CE92BF7">
      <w:pPr>
        <w:pStyle w:val="3"/>
        <w:jc w:val="both"/>
        <w:rPr>
          <w:lang w:val="vi-VN"/>
        </w:rPr>
      </w:pPr>
      <w:commentRangeStart w:id="2"/>
      <w:bookmarkStart w:id="5" w:name="_Toc476658489"/>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hint="default"/>
          <w:sz w:val="24"/>
          <w:szCs w:val="24"/>
          <w:lang w:val="en-US"/>
        </w:rPr>
      </w:pPr>
      <w:bookmarkStart w:id="6" w:name="_Toc476658490"/>
      <w:r>
        <w:rPr>
          <w:rStyle w:val="15"/>
          <w:rFonts w:hint="default" w:cstheme="minorBidi"/>
          <w:color w:val="auto"/>
          <w:sz w:val="24"/>
          <w:szCs w:val="24"/>
          <w:lang w:val="en-US"/>
        </w:rPr>
        <w:t>Phần mền tư vấn phong thủy cá koi là phần mềm giúp người dùng có thể truy cập mọi lúc , mọi nơi .</w:t>
      </w:r>
      <w:r>
        <w:rPr>
          <w:rFonts w:hint="default" w:ascii="Times New Roman" w:hAnsi="Times New Roman" w:eastAsia="SimSun" w:cs="Times New Roman"/>
          <w:sz w:val="24"/>
          <w:szCs w:val="24"/>
        </w:rPr>
        <w:t>Phần mềm</w:t>
      </w:r>
      <w:r>
        <w:rPr>
          <w:rFonts w:hint="default" w:eastAsia="SimSun" w:cs="Times New Roman"/>
          <w:sz w:val="24"/>
          <w:szCs w:val="24"/>
          <w:lang w:val="en-US"/>
        </w:rPr>
        <w:t xml:space="preserve"> có thể </w:t>
      </w:r>
      <w:r>
        <w:rPr>
          <w:rFonts w:hint="default" w:ascii="Times New Roman" w:hAnsi="Times New Roman" w:eastAsia="SimSun" w:cs="Times New Roman"/>
          <w:sz w:val="24"/>
          <w:szCs w:val="24"/>
        </w:rPr>
        <w:t xml:space="preserve"> </w:t>
      </w:r>
      <w:r>
        <w:rPr>
          <w:rFonts w:hint="default" w:eastAsia="SimSun" w:cs="Times New Roman"/>
          <w:sz w:val="24"/>
          <w:szCs w:val="24"/>
          <w:lang w:val="en-US"/>
        </w:rPr>
        <w:t xml:space="preserve">hỗ trợ người dùng  </w:t>
      </w:r>
      <w:r>
        <w:rPr>
          <w:rFonts w:hint="default" w:ascii="Times New Roman" w:hAnsi="Times New Roman" w:eastAsia="SimSun" w:cs="Times New Roman"/>
          <w:sz w:val="24"/>
          <w:szCs w:val="24"/>
        </w:rPr>
        <w:t xml:space="preserve"> lựa chọn giống cá, thiết kế hồ cá </w:t>
      </w:r>
      <w:r>
        <w:rPr>
          <w:rFonts w:hint="default" w:eastAsia="SimSun" w:cs="Times New Roman"/>
          <w:sz w:val="24"/>
          <w:szCs w:val="24"/>
          <w:lang w:val="en-US"/>
        </w:rPr>
        <w:t xml:space="preserve">phù hợp với </w:t>
      </w:r>
      <w:r>
        <w:rPr>
          <w:rFonts w:hint="default" w:ascii="Times New Roman" w:hAnsi="Times New Roman" w:eastAsia="SimSun" w:cs="Times New Roman"/>
          <w:sz w:val="24"/>
          <w:szCs w:val="24"/>
        </w:rPr>
        <w:t xml:space="preserve"> bản mệnh , và còn thu thập phản hồi</w:t>
      </w:r>
      <w:r>
        <w:rPr>
          <w:rFonts w:hint="default" w:eastAsia="SimSun" w:cs="Times New Roman"/>
          <w:sz w:val="24"/>
          <w:szCs w:val="24"/>
          <w:lang w:val="en-US"/>
        </w:rPr>
        <w:t xml:space="preserve">, đánh giá </w:t>
      </w:r>
      <w:r>
        <w:rPr>
          <w:rFonts w:hint="default" w:ascii="Times New Roman" w:hAnsi="Times New Roman" w:eastAsia="SimSun" w:cs="Times New Roman"/>
          <w:sz w:val="24"/>
          <w:szCs w:val="24"/>
        </w:rPr>
        <w:t xml:space="preserve"> từ khách hàng để cải thiện chất lượng dịch vụ và xây dựng thương hiệu trong lĩnh vực phong thủy </w:t>
      </w:r>
      <w:r>
        <w:rPr>
          <w:rFonts w:hint="default" w:eastAsia="SimSun" w:cs="Times New Roman"/>
          <w:sz w:val="24"/>
          <w:szCs w:val="24"/>
          <w:lang w:val="en-US"/>
        </w:rPr>
        <w:t>cá koi .</w:t>
      </w:r>
    </w:p>
    <w:p w14:paraId="6C5935B4">
      <w:pPr>
        <w:pStyle w:val="2"/>
        <w:jc w:val="both"/>
      </w:pPr>
      <w:bookmarkStart w:id="32" w:name="_GoBack"/>
      <w:bookmarkEnd w:id="32"/>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bookmarkStart w:id="8" w:name="_Toc476658492"/>
      <w:commentRangeStart w:id="4"/>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 xml:space="preserve">Các đối tượng tương tác với hệ thống gồm: Guest, </w:t>
      </w:r>
      <w:r>
        <w:rPr>
          <w:rFonts w:hint="default"/>
          <w:lang w:val="en-US"/>
        </w:rPr>
        <w:t>MemBer</w:t>
      </w:r>
      <w:r>
        <w:t xml:space="preserve">, Admin và </w:t>
      </w:r>
      <w:r>
        <w:rPr>
          <w:rFonts w:hint="default"/>
          <w:lang w:val="en-US"/>
        </w:rPr>
        <w:t>Consultant</w:t>
      </w:r>
      <w:r>
        <w:t>. Được thể hiện trên sơ đồ sau:</w:t>
      </w:r>
    </w:p>
    <w:p w14:paraId="1CBD28F8">
      <w:pPr>
        <w:keepNext/>
        <w:jc w:val="center"/>
      </w:pPr>
      <w:r>
        <w:drawing>
          <wp:inline distT="0" distB="0" distL="114300" distR="114300">
            <wp:extent cx="5942965" cy="2295525"/>
            <wp:effectExtent l="0" t="0" r="63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0"/>
                    <a:stretch>
                      <a:fillRect/>
                    </a:stretch>
                  </pic:blipFill>
                  <pic:spPr>
                    <a:xfrm>
                      <a:off x="0" y="0"/>
                      <a:ext cx="5942965" cy="2295525"/>
                    </a:xfrm>
                    <a:prstGeom prst="rect">
                      <a:avLst/>
                    </a:prstGeom>
                    <a:noFill/>
                    <a:ln>
                      <a:noFill/>
                    </a:ln>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bookmarkStart w:id="10" w:name="_Toc476658493"/>
      <w:commentRangeStart w:id="5"/>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5"/>
        <w:numPr>
          <w:ilvl w:val="0"/>
          <w:numId w:val="1"/>
        </w:numPr>
        <w:jc w:val="both"/>
        <w:rPr>
          <w:lang w:val="vi-VN"/>
        </w:rPr>
      </w:pPr>
      <w:r>
        <w:t xml:space="preserve">ASP.Net framework (phiên bản 4.5 trở lên)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commentRangeStart w:id="9"/>
      <w:bookmarkStart w:id="15" w:name="_Toc476658498"/>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Hệ thống phải đảm bảo sẵn sàng hoạt động 24/7 để giám sát và cập nhật thông tin về cá koi liên tục.</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11</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11</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0A6BF4-AF3D-4270-B9E1-6278499BBC6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1592</Words>
  <Characters>9078</Characters>
  <Lines>75</Lines>
  <Paragraphs>21</Paragraphs>
  <TotalTime>0</TotalTime>
  <ScaleCrop>false</ScaleCrop>
  <LinksUpToDate>false</LinksUpToDate>
  <CharactersWithSpaces>10649</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2024-10-08T14:21:00Z</dcterms:created>
  <dc:creator>Long Vu</dc:creator>
  <cp:lastModifiedBy>Quang Anh</cp:lastModifiedBy>
  <dcterms:modified xsi:type="dcterms:W3CDTF">2024-10-10T15:09:31Z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