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4C31" w:rsidRDefault="00E624D7" w:rsidP="00E624D7">
      <w:pPr>
        <w:jc w:val="center"/>
      </w:pPr>
      <w:r>
        <w:t>NỘI DUNG ÔN TẬP HỌC KỲ II NĂM HỌC 2022-2023</w:t>
      </w:r>
    </w:p>
    <w:p w:rsidR="00E624D7" w:rsidRDefault="00E624D7" w:rsidP="00E624D7">
      <w:pPr>
        <w:jc w:val="center"/>
      </w:pPr>
      <w:r>
        <w:t>MÔN HỌC: KINH TẾ CHÍNH TRỊ MÁC – LÊNIN</w:t>
      </w:r>
    </w:p>
    <w:p w:rsidR="005C2D12" w:rsidRDefault="005C2D12" w:rsidP="00E624D7">
      <w:pPr>
        <w:jc w:val="center"/>
      </w:pPr>
    </w:p>
    <w:p w:rsidR="00E624D7" w:rsidRDefault="00E624D7" w:rsidP="00E624D7">
      <w:pPr>
        <w:pStyle w:val="ListParagraph"/>
        <w:numPr>
          <w:ilvl w:val="0"/>
          <w:numId w:val="1"/>
        </w:numPr>
        <w:jc w:val="both"/>
      </w:pPr>
      <w:r>
        <w:t>Sản xuất hàng hóa</w:t>
      </w:r>
    </w:p>
    <w:p w:rsidR="00E624D7" w:rsidRDefault="00E624D7" w:rsidP="00E624D7">
      <w:pPr>
        <w:pStyle w:val="ListParagraph"/>
        <w:numPr>
          <w:ilvl w:val="0"/>
          <w:numId w:val="1"/>
        </w:numPr>
        <w:jc w:val="both"/>
      </w:pPr>
      <w:r>
        <w:t>Nền kinh tế thị trường và một số quy luật của nền kinh tế thị trường</w:t>
      </w:r>
    </w:p>
    <w:p w:rsidR="00E624D7" w:rsidRDefault="00E624D7" w:rsidP="00E624D7">
      <w:pPr>
        <w:pStyle w:val="ListParagraph"/>
        <w:numPr>
          <w:ilvl w:val="0"/>
          <w:numId w:val="1"/>
        </w:numPr>
        <w:jc w:val="both"/>
      </w:pPr>
      <w:r>
        <w:t>Lý luận về giá trị thặng dư</w:t>
      </w:r>
      <w:r w:rsidR="00852C72">
        <w:t xml:space="preserve"> </w:t>
      </w:r>
      <w:r w:rsidR="00852C72" w:rsidRPr="00852C72">
        <w:rPr>
          <w:i/>
        </w:rPr>
        <w:t>(phương pháp sản xuất giá trị thặng dư)</w:t>
      </w:r>
    </w:p>
    <w:p w:rsidR="00E624D7" w:rsidRDefault="00E624D7" w:rsidP="00E624D7">
      <w:pPr>
        <w:pStyle w:val="ListParagraph"/>
        <w:numPr>
          <w:ilvl w:val="0"/>
          <w:numId w:val="1"/>
        </w:numPr>
        <w:jc w:val="both"/>
      </w:pPr>
      <w:r>
        <w:t>Lý luận về đặc điểm kinh tế của độc quyền nhà nước trong chủ nghĩa tư bản</w:t>
      </w:r>
    </w:p>
    <w:p w:rsidR="00E624D7" w:rsidRDefault="00E624D7" w:rsidP="00E624D7">
      <w:pPr>
        <w:pStyle w:val="ListParagraph"/>
        <w:numPr>
          <w:ilvl w:val="0"/>
          <w:numId w:val="1"/>
        </w:numPr>
        <w:jc w:val="both"/>
      </w:pPr>
      <w:r>
        <w:t>Biểu hiện mới của độc quyền, độc quyền nhà nước trong điều kiện hiện nay, vai trò của chủ nghĩa tư bản</w:t>
      </w:r>
    </w:p>
    <w:p w:rsidR="00E624D7" w:rsidRPr="00852C72" w:rsidRDefault="00E624D7" w:rsidP="00E624D7">
      <w:pPr>
        <w:pStyle w:val="ListParagraph"/>
        <w:numPr>
          <w:ilvl w:val="0"/>
          <w:numId w:val="1"/>
        </w:numPr>
        <w:jc w:val="both"/>
        <w:rPr>
          <w:i/>
        </w:rPr>
      </w:pPr>
      <w:r>
        <w:t xml:space="preserve">Kinh tế thị trường định hướng xã hội chủ nghĩa ở Việt Nam </w:t>
      </w:r>
      <w:r w:rsidRPr="00852C72">
        <w:rPr>
          <w:i/>
        </w:rPr>
        <w:t>(khái niệm, tính tất yếu khách quan và đặc trưng)</w:t>
      </w:r>
    </w:p>
    <w:p w:rsidR="00E624D7" w:rsidRDefault="00852C72" w:rsidP="00E624D7">
      <w:pPr>
        <w:pStyle w:val="ListParagraph"/>
        <w:numPr>
          <w:ilvl w:val="0"/>
          <w:numId w:val="1"/>
        </w:numPr>
        <w:jc w:val="both"/>
      </w:pPr>
      <w:r>
        <w:t>Tính tất yếu của khách quan của việc phát triển</w:t>
      </w:r>
      <w:bookmarkStart w:id="0" w:name="_GoBack"/>
      <w:bookmarkEnd w:id="0"/>
      <w:r w:rsidR="00E624D7">
        <w:t xml:space="preserve"> thể chế kinh tế thị trường định hướng xã hội chủ nghĩa ở Việt Nam</w:t>
      </w:r>
    </w:p>
    <w:p w:rsidR="00D02824" w:rsidRDefault="00D02824" w:rsidP="00E624D7">
      <w:pPr>
        <w:pStyle w:val="ListParagraph"/>
        <w:numPr>
          <w:ilvl w:val="0"/>
          <w:numId w:val="1"/>
        </w:numPr>
        <w:jc w:val="both"/>
      </w:pPr>
      <w:r>
        <w:t>Quan hệ lợi ích kinh tế và vai trò của nhà nước đối với việc đảm bảo hài hòa các quan hệ lợi ích</w:t>
      </w:r>
    </w:p>
    <w:p w:rsidR="00E624D7" w:rsidRDefault="00E624D7" w:rsidP="00E624D7">
      <w:pPr>
        <w:pStyle w:val="ListParagraph"/>
        <w:numPr>
          <w:ilvl w:val="0"/>
          <w:numId w:val="1"/>
        </w:numPr>
        <w:jc w:val="both"/>
      </w:pPr>
      <w:r>
        <w:t>Tính tất yếu khách quan và nội dung của công nghiệp hóa, hiện đại hóa ở Việt Nam</w:t>
      </w:r>
    </w:p>
    <w:p w:rsidR="00D02824" w:rsidRDefault="00D02824" w:rsidP="00E624D7">
      <w:pPr>
        <w:pStyle w:val="ListParagraph"/>
        <w:numPr>
          <w:ilvl w:val="0"/>
          <w:numId w:val="1"/>
        </w:numPr>
        <w:jc w:val="both"/>
      </w:pPr>
      <w:r>
        <w:t>Tác động của hội nhập kinh tế quốc tế đến Việt Nam và phương hướng nâng cao hiệu quả hội nhập kinh tế quốc tế của Việt Nam</w:t>
      </w:r>
    </w:p>
    <w:sectPr w:rsidR="00D02824" w:rsidSect="00FE2458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8B591F"/>
    <w:multiLevelType w:val="hybridMultilevel"/>
    <w:tmpl w:val="6A522D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4D7"/>
    <w:rsid w:val="00164C31"/>
    <w:rsid w:val="005C2D12"/>
    <w:rsid w:val="00852C72"/>
    <w:rsid w:val="00D02824"/>
    <w:rsid w:val="00E624D7"/>
    <w:rsid w:val="00FE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5912D0-2A22-4D6C-9C51-2C87D4F61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24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Thanh</dc:creator>
  <cp:keywords/>
  <dc:description/>
  <cp:lastModifiedBy>Duy Thanh</cp:lastModifiedBy>
  <cp:revision>4</cp:revision>
  <dcterms:created xsi:type="dcterms:W3CDTF">2023-01-31T01:19:00Z</dcterms:created>
  <dcterms:modified xsi:type="dcterms:W3CDTF">2023-02-07T12:11:00Z</dcterms:modified>
</cp:coreProperties>
</file>