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after="360"/>
        <w:jc w:val="center"/>
      </w:pPr>
      <w:r>
        <w:t>CHƯƠNG 3</w:t>
      </w:r>
    </w:p>
    <w:p>
      <w:pPr>
        <w:spacing w:after="480"/>
        <w:jc w:val="center"/>
      </w:pPr>
      <w:r>
        <w:rPr>
          <w:b/>
          <w:sz w:val="32"/>
        </w:rPr>
        <w:t>XÂY DỰNG ỨNG DỤNG VÀ TRỰC QUAN HÓA DỮ LIỆU TAXIOUT</w:t>
      </w:r>
    </w:p>
    <w:p>
      <w:pPr>
        <w:spacing w:after="100" w:line="300" w:lineRule="auto"/>
        <w:jc w:val="both"/>
      </w:pPr>
      <w:r>
        <w:t>Chương này trình bày toàn bộ quá trình xây dựng hệ thống phân tích và dự đoán thời gian TaxiOut, từ dữ liệu chuyến bay Hoa Kỳ năm 2008 đến pipeline Spark, H2O AutoML, HDFS và dashboard Streamlit. Các số liệu đánh giá được lấy trực tiếp từ tệp xuất của dự án; các kết quả suy diễn bổ sung đều được tính lại từ các bảng tổng hợp để bảo đảm khả năng kiểm chứng.</w:t>
      </w:r>
    </w:p>
    <w:p>
      <w:pPr>
        <w:spacing w:after="100" w:line="300" w:lineRule="auto"/>
        <w:jc w:val="both"/>
      </w:pPr>
      <w:r>
        <w:t>Kết quả chính cho thấy mô hình H2O AutoML dạng GLM đạt MAE 5,8445 phút, RMSE 10,0755 phút và R² 0,2034 trên 180.000 chuyến kiểm tra thuộc tháng 11-12/2008. Mô hình giảm MAE 18,82% so với baseline trung bình toàn cục, nhưng sai số tăng mạnh đối với TaxiOut trên 30 phút. Vì vậy, hệ thống phù hợp cho phân tích, minh họa pipeline Big Data và hỗ trợ nhận diện tắc nghẽn; chưa đủ cơ sở để dùng độc lập cho quyết định vận hành thời gian thực.</w:t>
      </w:r>
    </w:p>
    <w:p>
      <w:pPr>
        <w:pStyle w:val="Heading1"/>
        <w:keepNext/>
      </w:pPr>
      <w:r>
        <w:t>3.1 Phân tích yêu cầu</w:t>
      </w:r>
    </w:p>
    <w:p>
      <w:pPr>
        <w:pStyle w:val="Heading2"/>
        <w:keepNext/>
      </w:pPr>
      <w:r>
        <w:t>3.1.1 Bài toán và người sử dụng</w:t>
      </w:r>
    </w:p>
    <w:p>
      <w:pPr>
        <w:spacing w:after="100" w:line="300" w:lineRule="auto"/>
        <w:jc w:val="both"/>
      </w:pPr>
      <w:r>
        <w:t>TaxiOut là số phút từ thời điểm máy bay rời cổng đến thời điểm cất cánh. Giá trị này phản ánh một phần mức độ ùn tắc bề mặt sân bay, khả năng điều phối đường lăn và tình trạng xếp hàng trước đường băng. Bài toán của dự án là dùng thông tin lịch, hãng, sân bay, tuyến bay, khoảng cách và mật độ khởi hành để ước lượng TaxiOut cho từng chuyến.</w:t>
      </w:r>
    </w:p>
    <w:p>
      <w:pPr>
        <w:spacing w:after="100" w:line="300" w:lineRule="auto"/>
        <w:jc w:val="both"/>
      </w:pPr>
      <w:r>
        <w:t>Nhóm người sử dụng chính gồm sinh viên và giảng viên đánh giá quy trình Big Data, người phân tích vận hành cần so sánh sân bay hoặc khung giờ, và người dùng thử nghiệm muốn nhập thông tin chuyến bay để nhận một giá trị dự báo. Hệ thống không được mô tả như công cụ điều hành bay chính thức vì dữ liệu huấn luyện đã cũ và chưa có thời tiết, cấu hình đường băng, loại tàu bay, hàng đợi lăn hoặc trạng thái ATC.</w:t>
      </w:r>
    </w:p>
    <w:p>
      <w:pPr>
        <w:pStyle w:val="Heading2"/>
        <w:keepNext/>
      </w:pPr>
      <w:r>
        <w:t>3.1.2 Yêu cầu chức năng</w:t>
      </w:r>
    </w:p>
    <w:p>
      <w:pPr>
        <w:pStyle w:val="Caption"/>
        <w:spacing w:before="80" w:after="100"/>
        <w:jc w:val="center"/>
        <w:keepNext/>
      </w:pPr>
      <w:r>
        <w:t>Bảng 3.1 Yêu cầu chức năng của hệ thống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850"/>
            <w:shd w:fill="1F4E78"/>
            <w:tcMar>
              <w:top w:w="100" w:type="dxa"/>
              <w:start w:w="120" w:type="dxa"/>
              <w:bottom w:w="100" w:type="dxa"/>
              <w:end w:w="120" w:type="dxa"/>
            </w:tcMar>
            <w:vAlign w:val="center"/>
          </w:tcPr>
          <w:p>
            <w:pPr>
              <w:spacing w:after="0"/>
              <w:jc w:val="center"/>
            </w:pPr>
            <w:r>
              <w:rPr>
                <w:b/>
                <w:color w:val="FFFFFF"/>
                <w:sz w:val="18"/>
              </w:rPr>
              <w:t>Mã</w:t>
            </w:r>
          </w:p>
        </w:tc>
        <w:tc>
          <w:tcPr>
            <w:tcW w:type="dxa" w:w="2551"/>
            <w:shd w:fill="1F4E78"/>
            <w:tcMar>
              <w:top w:w="100" w:type="dxa"/>
              <w:start w:w="120" w:type="dxa"/>
              <w:bottom w:w="100" w:type="dxa"/>
              <w:end w:w="120" w:type="dxa"/>
            </w:tcMar>
            <w:vAlign w:val="center"/>
          </w:tcPr>
          <w:p>
            <w:pPr>
              <w:spacing w:after="0"/>
              <w:jc w:val="center"/>
            </w:pPr>
            <w:r>
              <w:rPr>
                <w:b/>
                <w:color w:val="FFFFFF"/>
                <w:sz w:val="18"/>
              </w:rPr>
              <w:t>Chức năng</w:t>
            </w:r>
          </w:p>
        </w:tc>
        <w:tc>
          <w:tcPr>
            <w:tcW w:type="dxa" w:w="5669"/>
            <w:shd w:fill="1F4E78"/>
            <w:tcMar>
              <w:top w:w="100" w:type="dxa"/>
              <w:start w:w="120" w:type="dxa"/>
              <w:bottom w:w="100" w:type="dxa"/>
              <w:end w:w="120" w:type="dxa"/>
            </w:tcMar>
            <w:vAlign w:val="center"/>
          </w:tcPr>
          <w:p>
            <w:pPr>
              <w:spacing w:after="0"/>
              <w:jc w:val="center"/>
            </w:pPr>
            <w:r>
              <w:rPr>
                <w:b/>
                <w:color w:val="FFFFFF"/>
                <w:sz w:val="18"/>
              </w:rPr>
              <w:t>Đầu ra cần đạt</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F1</w:t>
            </w:r>
          </w:p>
        </w:tc>
        <w:tc>
          <w:tcPr>
            <w:tcW w:type="dxa" w:w="2551"/>
            <w:tcMar>
              <w:top w:w="100" w:type="dxa"/>
              <w:start w:w="120" w:type="dxa"/>
              <w:bottom w:w="100" w:type="dxa"/>
              <w:end w:w="120" w:type="dxa"/>
            </w:tcMar>
            <w:vAlign w:val="center"/>
          </w:tcPr>
          <w:p>
            <w:pPr>
              <w:spacing w:after="0" w:line="252" w:lineRule="auto"/>
              <w:jc w:val="left"/>
            </w:pPr>
            <w:r>
              <w:rPr>
                <w:sz w:val="18"/>
              </w:rPr>
              <w:t>Đọc và làm sạch dữ liệu</w:t>
            </w:r>
          </w:p>
        </w:tc>
        <w:tc>
          <w:tcPr>
            <w:tcW w:type="dxa" w:w="5669"/>
            <w:tcMar>
              <w:top w:w="100" w:type="dxa"/>
              <w:start w:w="120" w:type="dxa"/>
              <w:bottom w:w="100" w:type="dxa"/>
              <w:end w:w="120" w:type="dxa"/>
            </w:tcMar>
            <w:vAlign w:val="center"/>
          </w:tcPr>
          <w:p>
            <w:pPr>
              <w:spacing w:after="0" w:line="252" w:lineRule="auto"/>
              <w:jc w:val="left"/>
            </w:pPr>
            <w:r>
              <w:rPr>
                <w:sz w:val="18"/>
              </w:rPr>
              <w:t>Lọc năm 2008, loại chuyến hủy/chuyển hướng, kiểm tra thời gian và TaxiOut.</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F2</w:t>
            </w:r>
          </w:p>
        </w:tc>
        <w:tc>
          <w:tcPr>
            <w:tcW w:type="dxa" w:w="2551"/>
            <w:tcMar>
              <w:top w:w="100" w:type="dxa"/>
              <w:start w:w="120" w:type="dxa"/>
              <w:bottom w:w="100" w:type="dxa"/>
              <w:end w:w="120" w:type="dxa"/>
            </w:tcMar>
            <w:vAlign w:val="center"/>
            <w:shd w:fill="EAF2F8"/>
          </w:tcPr>
          <w:p>
            <w:pPr>
              <w:spacing w:after="0" w:line="252" w:lineRule="auto"/>
              <w:jc w:val="left"/>
            </w:pPr>
            <w:r>
              <w:rPr>
                <w:sz w:val="18"/>
              </w:rPr>
              <w:t>Tạo đặc trưng</w:t>
            </w:r>
          </w:p>
        </w:tc>
        <w:tc>
          <w:tcPr>
            <w:tcW w:type="dxa" w:w="5669"/>
            <w:tcMar>
              <w:top w:w="100" w:type="dxa"/>
              <w:start w:w="120" w:type="dxa"/>
              <w:bottom w:w="100" w:type="dxa"/>
              <w:end w:w="120" w:type="dxa"/>
            </w:tcMar>
            <w:vAlign w:val="center"/>
            <w:shd w:fill="EAF2F8"/>
          </w:tcPr>
          <w:p>
            <w:pPr>
              <w:spacing w:after="0" w:line="252" w:lineRule="auto"/>
              <w:jc w:val="left"/>
            </w:pPr>
            <w:r>
              <w:rPr>
                <w:sz w:val="18"/>
              </w:rPr>
              <w:t>Tạo đặc trưng lịch, giờ, khung 30 phút, mật độ và thống kê lịch sử.</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F3</w:t>
            </w:r>
          </w:p>
        </w:tc>
        <w:tc>
          <w:tcPr>
            <w:tcW w:type="dxa" w:w="2551"/>
            <w:tcMar>
              <w:top w:w="100" w:type="dxa"/>
              <w:start w:w="120" w:type="dxa"/>
              <w:bottom w:w="100" w:type="dxa"/>
              <w:end w:w="120" w:type="dxa"/>
            </w:tcMar>
            <w:vAlign w:val="center"/>
          </w:tcPr>
          <w:p>
            <w:pPr>
              <w:spacing w:after="0" w:line="252" w:lineRule="auto"/>
              <w:jc w:val="left"/>
            </w:pPr>
            <w:r>
              <w:rPr>
                <w:sz w:val="18"/>
              </w:rPr>
              <w:t>Huấn luyện và đánh giá</w:t>
            </w:r>
          </w:p>
        </w:tc>
        <w:tc>
          <w:tcPr>
            <w:tcW w:type="dxa" w:w="5669"/>
            <w:tcMar>
              <w:top w:w="100" w:type="dxa"/>
              <w:start w:w="120" w:type="dxa"/>
              <w:bottom w:w="100" w:type="dxa"/>
              <w:end w:w="120" w:type="dxa"/>
            </w:tcMar>
            <w:vAlign w:val="center"/>
          </w:tcPr>
          <w:p>
            <w:pPr>
              <w:spacing w:after="0" w:line="252" w:lineRule="auto"/>
              <w:jc w:val="left"/>
            </w:pPr>
            <w:r>
              <w:rPr>
                <w:sz w:val="18"/>
              </w:rPr>
              <w:t>So sánh Global Mean, Origin-Hour và H2O AutoML trên tập kiểm tra theo thời gian.</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F4</w:t>
            </w:r>
          </w:p>
        </w:tc>
        <w:tc>
          <w:tcPr>
            <w:tcW w:type="dxa" w:w="2551"/>
            <w:tcMar>
              <w:top w:w="100" w:type="dxa"/>
              <w:start w:w="120" w:type="dxa"/>
              <w:bottom w:w="100" w:type="dxa"/>
              <w:end w:w="120" w:type="dxa"/>
            </w:tcMar>
            <w:vAlign w:val="center"/>
            <w:shd w:fill="EAF2F8"/>
          </w:tcPr>
          <w:p>
            <w:pPr>
              <w:spacing w:after="0" w:line="252" w:lineRule="auto"/>
              <w:jc w:val="left"/>
            </w:pPr>
            <w:r>
              <w:rPr>
                <w:sz w:val="18"/>
              </w:rPr>
              <w:t>Dự đoán cục bộ</w:t>
            </w:r>
          </w:p>
        </w:tc>
        <w:tc>
          <w:tcPr>
            <w:tcW w:type="dxa" w:w="5669"/>
            <w:tcMar>
              <w:top w:w="100" w:type="dxa"/>
              <w:start w:w="120" w:type="dxa"/>
              <w:bottom w:w="100" w:type="dxa"/>
              <w:end w:w="120" w:type="dxa"/>
            </w:tcMar>
            <w:vAlign w:val="center"/>
            <w:shd w:fill="EAF2F8"/>
          </w:tcPr>
          <w:p>
            <w:pPr>
              <w:spacing w:after="0" w:line="252" w:lineRule="auto"/>
              <w:jc w:val="left"/>
            </w:pPr>
            <w:r>
              <w:rPr>
                <w:sz w:val="18"/>
              </w:rPr>
              <w:t>Nạp đúng mô hình H2O binary và tái tạo 18 đặc trưng theo metadata.</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F5</w:t>
            </w:r>
          </w:p>
        </w:tc>
        <w:tc>
          <w:tcPr>
            <w:tcW w:type="dxa" w:w="2551"/>
            <w:tcMar>
              <w:top w:w="100" w:type="dxa"/>
              <w:start w:w="120" w:type="dxa"/>
              <w:bottom w:w="100" w:type="dxa"/>
              <w:end w:w="120" w:type="dxa"/>
            </w:tcMar>
            <w:vAlign w:val="center"/>
          </w:tcPr>
          <w:p>
            <w:pPr>
              <w:spacing w:after="0" w:line="252" w:lineRule="auto"/>
              <w:jc w:val="left"/>
            </w:pPr>
            <w:r>
              <w:rPr>
                <w:sz w:val="18"/>
              </w:rPr>
              <w:t>Trực quan hóa</w:t>
            </w:r>
          </w:p>
        </w:tc>
        <w:tc>
          <w:tcPr>
            <w:tcW w:type="dxa" w:w="5669"/>
            <w:tcMar>
              <w:top w:w="100" w:type="dxa"/>
              <w:start w:w="120" w:type="dxa"/>
              <w:bottom w:w="100" w:type="dxa"/>
              <w:end w:w="120" w:type="dxa"/>
            </w:tcMar>
            <w:vAlign w:val="center"/>
          </w:tcPr>
          <w:p>
            <w:pPr>
              <w:spacing w:after="0" w:line="252" w:lineRule="auto"/>
              <w:jc w:val="left"/>
            </w:pPr>
            <w:r>
              <w:rPr>
                <w:sz w:val="18"/>
              </w:rPr>
              <w:t>Hiển thị so sánh mô hình, ùn tắc sân bay, dự đoán, sai số và luồng ngoài.</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F6</w:t>
            </w:r>
          </w:p>
        </w:tc>
        <w:tc>
          <w:tcPr>
            <w:tcW w:type="dxa" w:w="2551"/>
            <w:tcMar>
              <w:top w:w="100" w:type="dxa"/>
              <w:start w:w="120" w:type="dxa"/>
              <w:bottom w:w="100" w:type="dxa"/>
              <w:end w:w="120" w:type="dxa"/>
            </w:tcMar>
            <w:vAlign w:val="center"/>
            <w:shd w:fill="EAF2F8"/>
          </w:tcPr>
          <w:p>
            <w:pPr>
              <w:spacing w:after="0" w:line="252" w:lineRule="auto"/>
              <w:jc w:val="left"/>
            </w:pPr>
            <w:r>
              <w:rPr>
                <w:sz w:val="18"/>
              </w:rPr>
              <w:t>Kiểm chứng HDFS</w:t>
            </w:r>
          </w:p>
        </w:tc>
        <w:tc>
          <w:tcPr>
            <w:tcW w:type="dxa" w:w="5669"/>
            <w:tcMar>
              <w:top w:w="100" w:type="dxa"/>
              <w:start w:w="120" w:type="dxa"/>
              <w:bottom w:w="100" w:type="dxa"/>
              <w:end w:w="120" w:type="dxa"/>
            </w:tcMar>
            <w:vAlign w:val="center"/>
            <w:shd w:fill="EAF2F8"/>
          </w:tcPr>
          <w:p>
            <w:pPr>
              <w:spacing w:after="0" w:line="252" w:lineRule="auto"/>
              <w:jc w:val="left"/>
            </w:pPr>
            <w:r>
              <w:rPr>
                <w:sz w:val="18"/>
              </w:rPr>
              <w:t>Đọc CSV từ HDFS, xử lý bằng Spark và ghi Parquet trở lại HDFS.</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F7</w:t>
            </w:r>
          </w:p>
        </w:tc>
        <w:tc>
          <w:tcPr>
            <w:tcW w:type="dxa" w:w="2551"/>
            <w:tcMar>
              <w:top w:w="100" w:type="dxa"/>
              <w:start w:w="120" w:type="dxa"/>
              <w:bottom w:w="100" w:type="dxa"/>
              <w:end w:w="120" w:type="dxa"/>
            </w:tcMar>
            <w:vAlign w:val="center"/>
          </w:tcPr>
          <w:p>
            <w:pPr>
              <w:spacing w:after="0" w:line="252" w:lineRule="auto"/>
              <w:jc w:val="left"/>
            </w:pPr>
            <w:r>
              <w:rPr>
                <w:sz w:val="18"/>
              </w:rPr>
              <w:t>Tích hợp nguồn ngoài</w:t>
            </w:r>
          </w:p>
        </w:tc>
        <w:tc>
          <w:tcPr>
            <w:tcW w:type="dxa" w:w="5669"/>
            <w:tcMar>
              <w:top w:w="100" w:type="dxa"/>
              <w:start w:w="120" w:type="dxa"/>
              <w:bottom w:w="100" w:type="dxa"/>
              <w:end w:w="120" w:type="dxa"/>
            </w:tcMar>
            <w:vAlign w:val="center"/>
          </w:tcPr>
          <w:p>
            <w:pPr>
              <w:spacing w:after="0" w:line="252" w:lineRule="auto"/>
              <w:jc w:val="left"/>
            </w:pPr>
            <w:r>
              <w:rPr>
                <w:sz w:val="18"/>
              </w:rPr>
              <w:t>Chuẩn hóa snapshot Aviationstack hoặc CSV hợp lệ thành schema dự đoán.</w:t>
            </w:r>
          </w:p>
        </w:tc>
      </w:tr>
    </w:tbl>
    <w:p>
      <w:pPr>
        <w:spacing w:after="160"/>
        <w:jc w:val="left"/>
      </w:pPr>
      <w:r>
        <w:rPr>
          <w:i/>
          <w:sz w:val="18"/>
        </w:rPr>
        <w:t>Nguồn: Tổng hợp từ app.py, hdfs_spark_job.py, h2o_predictor.py và live_feed.py.</w:t>
      </w:r>
    </w:p>
    <w:p>
      <w:pPr>
        <w:pStyle w:val="Heading2"/>
        <w:keepNext/>
      </w:pPr>
      <w:r>
        <w:t>3.1.3 Yêu cầu phi chức năng và tiêu chí tin cậy</w:t>
      </w:r>
    </w:p>
    <w:p>
      <w:pPr>
        <w:pStyle w:val="ListBullet"/>
        <w:spacing w:after="40" w:line="276" w:lineRule="auto"/>
      </w:pPr>
      <w:r>
        <w:t>Khả năng tái lập: model_id, phiên bản H2O, thứ tự đặc trưng và các bảng tra phải được lưu trong gói triển khai.</w:t>
      </w:r>
    </w:p>
    <w:p>
      <w:pPr>
        <w:pStyle w:val="ListBullet"/>
        <w:spacing w:after="40" w:line="276" w:lineRule="auto"/>
      </w:pPr>
      <w:r>
        <w:t>An toàn dữ liệu: API key chỉ đọc từ biến môi trường hoặc ô nhập mật khẩu, không ghi cứng trong mã nguồn.</w:t>
      </w:r>
    </w:p>
    <w:p>
      <w:pPr>
        <w:pStyle w:val="ListBullet"/>
        <w:spacing w:after="40" w:line="276" w:lineRule="auto"/>
      </w:pPr>
      <w:r>
        <w:t>Khả năng kiểm chứng: mọi chỉ số trong báo cáo phải đối chiếu được với CSV xuất từ pipeline; không nội suy khi tệp nguồn không tồn tại.</w:t>
      </w:r>
    </w:p>
    <w:p>
      <w:pPr>
        <w:pStyle w:val="ListBullet"/>
        <w:spacing w:after="40" w:line="276" w:lineRule="auto"/>
      </w:pPr>
      <w:r>
        <w:t>Tính minh bạch: dashboard phải nêu rõ nguồn mô hình H2O; dữ liệu trực tiếp và dữ liệu lịch sử phải được phân biệt.</w:t>
      </w:r>
    </w:p>
    <w:p>
      <w:pPr>
        <w:pStyle w:val="ListBullet"/>
        <w:spacing w:after="40" w:line="276" w:lineRule="auto"/>
      </w:pPr>
      <w:r>
        <w:t>Khả năng mở rộng: Spark job chấp nhận URI local, Kaggle hoặc hdfs://; đầu ra Parquet phù hợp cho xử lý phân tán.</w:t>
      </w:r>
    </w:p>
    <w:p>
      <w:pPr>
        <w:pStyle w:val="Heading1"/>
        <w:keepNext/>
      </w:pPr>
      <w:r>
        <w:t>3.2 Kiến trúc tổng thể</w:t>
      </w:r>
    </w:p>
    <w:p>
      <w:pPr>
        <w:spacing w:after="100" w:line="300" w:lineRule="auto"/>
        <w:jc w:val="both"/>
      </w:pPr>
      <w:r>
        <w:t>Kiến trúc được tổ chức thành hai nhánh. Nhánh học máy xử lý dữ liệu lịch sử bằng Spark, tạo đặc trưng, huấn luyện H2O AutoML rồi xuất mô hình và các bảng tra để dashboard dự đoán. Nhánh hạ tầng đưa CSV vào HDFS, dùng Spark ETL và ghi các bảng Parquet trở lại HDFS. Dashboard là lớp trình bày và thử nghiệm, không trực tiếp huấn luyện lại mô hình.</w:t>
      </w:r>
    </w:p>
    <w:p>
      <w:pPr>
        <w:pStyle w:val="Caption"/>
        <w:spacing w:before="80" w:after="100"/>
        <w:jc w:val="center"/>
        <w:keepNext/>
      </w:pPr>
      <w:r>
        <w:t>Hình 3.1 Kiến trúc tổng thể của dự án</w:t>
      </w:r>
    </w:p>
    <w:p>
      <w:pPr>
        <w:jc w:val="center"/>
      </w:pPr>
      <w:r>
        <w:drawing>
          <wp:inline xmlns:a="http://schemas.openxmlformats.org/drawingml/2006/main" xmlns:pic="http://schemas.openxmlformats.org/drawingml/2006/picture">
            <wp:extent cx="5760000" cy="25768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2576842"/>
                    </a:xfrm>
                    <a:prstGeom prst="rect"/>
                  </pic:spPr>
                </pic:pic>
              </a:graphicData>
            </a:graphic>
          </wp:inline>
        </w:drawing>
      </w:r>
    </w:p>
    <w:p>
      <w:pPr>
        <w:spacing w:after="160"/>
        <w:jc w:val="left"/>
      </w:pPr>
      <w:r>
        <w:rPr>
          <w:i/>
          <w:sz w:val="18"/>
        </w:rPr>
        <w:t>Nguồn: Mô hình hóa từ cấu trúc mã nguồn và các tệp triển khai của dự án.</w:t>
      </w:r>
    </w:p>
    <w:p>
      <w:pPr>
        <w:pStyle w:val="Caption"/>
        <w:spacing w:before="80" w:after="100"/>
        <w:jc w:val="center"/>
        <w:keepNext/>
      </w:pPr>
      <w:r>
        <w:t>Bảng 3.2 Vai trò của các lớp trong kiến trúc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8"/>
              </w:rPr>
              <w:t>Lớp</w:t>
            </w:r>
          </w:p>
        </w:tc>
        <w:tc>
          <w:tcPr>
            <w:tcW w:type="dxa" w:w="2324"/>
            <w:shd w:fill="1F4E78"/>
            <w:tcMar>
              <w:top w:w="100" w:type="dxa"/>
              <w:start w:w="120" w:type="dxa"/>
              <w:bottom w:w="100" w:type="dxa"/>
              <w:end w:w="120" w:type="dxa"/>
            </w:tcMar>
            <w:vAlign w:val="center"/>
          </w:tcPr>
          <w:p>
            <w:pPr>
              <w:spacing w:after="0"/>
              <w:jc w:val="center"/>
            </w:pPr>
            <w:r>
              <w:rPr>
                <w:b/>
                <w:color w:val="FFFFFF"/>
                <w:sz w:val="18"/>
              </w:rPr>
              <w:t>Công nghệ</w:t>
            </w:r>
          </w:p>
        </w:tc>
        <w:tc>
          <w:tcPr>
            <w:tcW w:type="dxa" w:w="5216"/>
            <w:shd w:fill="1F4E78"/>
            <w:tcMar>
              <w:top w:w="100" w:type="dxa"/>
              <w:start w:w="120" w:type="dxa"/>
              <w:bottom w:w="100" w:type="dxa"/>
              <w:end w:w="120" w:type="dxa"/>
            </w:tcMar>
            <w:vAlign w:val="center"/>
          </w:tcPr>
          <w:p>
            <w:pPr>
              <w:spacing w:after="0"/>
              <w:jc w:val="center"/>
            </w:pPr>
            <w:r>
              <w:rPr>
                <w:b/>
                <w:color w:val="FFFFFF"/>
                <w:sz w:val="18"/>
              </w:rPr>
              <w:t>Vai trò</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Lưu trữ</w:t>
            </w:r>
          </w:p>
        </w:tc>
        <w:tc>
          <w:tcPr>
            <w:tcW w:type="dxa" w:w="2324"/>
            <w:tcMar>
              <w:top w:w="100" w:type="dxa"/>
              <w:start w:w="120" w:type="dxa"/>
              <w:bottom w:w="100" w:type="dxa"/>
              <w:end w:w="120" w:type="dxa"/>
            </w:tcMar>
            <w:vAlign w:val="center"/>
          </w:tcPr>
          <w:p>
            <w:pPr>
              <w:spacing w:after="0" w:line="252" w:lineRule="auto"/>
              <w:jc w:val="left"/>
            </w:pPr>
            <w:r>
              <w:rPr>
                <w:sz w:val="18"/>
              </w:rPr>
              <w:t>CSV gốc, HDFS, Parquet</w:t>
            </w:r>
          </w:p>
        </w:tc>
        <w:tc>
          <w:tcPr>
            <w:tcW w:type="dxa" w:w="5216"/>
            <w:tcMar>
              <w:top w:w="100" w:type="dxa"/>
              <w:start w:w="120" w:type="dxa"/>
              <w:bottom w:w="100" w:type="dxa"/>
              <w:end w:w="120" w:type="dxa"/>
            </w:tcMar>
            <w:vAlign w:val="center"/>
          </w:tcPr>
          <w:p>
            <w:pPr>
              <w:spacing w:after="0" w:line="252" w:lineRule="auto"/>
              <w:jc w:val="left"/>
            </w:pPr>
            <w:r>
              <w:rPr>
                <w:sz w:val="18"/>
              </w:rPr>
              <w:t>Lưu dữ liệu đầu vào và các bảng sau ETL.</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Xử lý</w:t>
            </w:r>
          </w:p>
        </w:tc>
        <w:tc>
          <w:tcPr>
            <w:tcW w:type="dxa" w:w="2324"/>
            <w:tcMar>
              <w:top w:w="100" w:type="dxa"/>
              <w:start w:w="120" w:type="dxa"/>
              <w:bottom w:w="100" w:type="dxa"/>
              <w:end w:w="120" w:type="dxa"/>
            </w:tcMar>
            <w:vAlign w:val="center"/>
            <w:shd w:fill="EAF2F8"/>
          </w:tcPr>
          <w:p>
            <w:pPr>
              <w:spacing w:after="0" w:line="252" w:lineRule="auto"/>
              <w:jc w:val="left"/>
            </w:pPr>
            <w:r>
              <w:rPr>
                <w:sz w:val="18"/>
              </w:rPr>
              <w:t>Apache Spark</w:t>
            </w:r>
          </w:p>
        </w:tc>
        <w:tc>
          <w:tcPr>
            <w:tcW w:type="dxa" w:w="5216"/>
            <w:tcMar>
              <w:top w:w="100" w:type="dxa"/>
              <w:start w:w="120" w:type="dxa"/>
              <w:bottom w:w="100" w:type="dxa"/>
              <w:end w:w="120" w:type="dxa"/>
            </w:tcMar>
            <w:vAlign w:val="center"/>
            <w:shd w:fill="EAF2F8"/>
          </w:tcPr>
          <w:p>
            <w:pPr>
              <w:spacing w:after="0" w:line="252" w:lineRule="auto"/>
              <w:jc w:val="left"/>
            </w:pPr>
            <w:r>
              <w:rPr>
                <w:sz w:val="18"/>
              </w:rPr>
              <w:t>Lọc, chuẩn hóa thời gian, tổng hợp mật độ và ùn tắc.</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Học máy</w:t>
            </w:r>
          </w:p>
        </w:tc>
        <w:tc>
          <w:tcPr>
            <w:tcW w:type="dxa" w:w="2324"/>
            <w:tcMar>
              <w:top w:w="100" w:type="dxa"/>
              <w:start w:w="120" w:type="dxa"/>
              <w:bottom w:w="100" w:type="dxa"/>
              <w:end w:w="120" w:type="dxa"/>
            </w:tcMar>
            <w:vAlign w:val="center"/>
          </w:tcPr>
          <w:p>
            <w:pPr>
              <w:spacing w:after="0" w:line="252" w:lineRule="auto"/>
              <w:jc w:val="left"/>
            </w:pPr>
            <w:r>
              <w:rPr>
                <w:sz w:val="18"/>
              </w:rPr>
              <w:t>H2O AutoML</w:t>
            </w:r>
          </w:p>
        </w:tc>
        <w:tc>
          <w:tcPr>
            <w:tcW w:type="dxa" w:w="5216"/>
            <w:tcMar>
              <w:top w:w="100" w:type="dxa"/>
              <w:start w:w="120" w:type="dxa"/>
              <w:bottom w:w="100" w:type="dxa"/>
              <w:end w:w="120" w:type="dxa"/>
            </w:tcMar>
            <w:vAlign w:val="center"/>
          </w:tcPr>
          <w:p>
            <w:pPr>
              <w:spacing w:after="0" w:line="252" w:lineRule="auto"/>
              <w:jc w:val="left"/>
            </w:pPr>
            <w:r>
              <w:rPr>
                <w:sz w:val="18"/>
              </w:rPr>
              <w:t>Huấn luyện, lựa chọn mô hình GLM và xuất binary model.</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Phục vụ</w:t>
            </w:r>
          </w:p>
        </w:tc>
        <w:tc>
          <w:tcPr>
            <w:tcW w:type="dxa" w:w="2324"/>
            <w:tcMar>
              <w:top w:w="100" w:type="dxa"/>
              <w:start w:w="120" w:type="dxa"/>
              <w:bottom w:w="100" w:type="dxa"/>
              <w:end w:w="120" w:type="dxa"/>
            </w:tcMar>
            <w:vAlign w:val="center"/>
            <w:shd w:fill="EAF2F8"/>
          </w:tcPr>
          <w:p>
            <w:pPr>
              <w:spacing w:after="0" w:line="252" w:lineRule="auto"/>
              <w:jc w:val="left"/>
            </w:pPr>
            <w:r>
              <w:rPr>
                <w:sz w:val="18"/>
              </w:rPr>
              <w:t>Python, H2O runtime</w:t>
            </w:r>
          </w:p>
        </w:tc>
        <w:tc>
          <w:tcPr>
            <w:tcW w:type="dxa" w:w="5216"/>
            <w:tcMar>
              <w:top w:w="100" w:type="dxa"/>
              <w:start w:w="120" w:type="dxa"/>
              <w:bottom w:w="100" w:type="dxa"/>
              <w:end w:w="120" w:type="dxa"/>
            </w:tcMar>
            <w:vAlign w:val="center"/>
            <w:shd w:fill="EAF2F8"/>
          </w:tcPr>
          <w:p>
            <w:pPr>
              <w:spacing w:after="0" w:line="252" w:lineRule="auto"/>
              <w:jc w:val="left"/>
            </w:pPr>
            <w:r>
              <w:rPr>
                <w:sz w:val="18"/>
              </w:rPr>
              <w:t>Tái tạo đặc trưng và suy luận cho một hoặc nhiều chuyến.</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Trình bày</w:t>
            </w:r>
          </w:p>
        </w:tc>
        <w:tc>
          <w:tcPr>
            <w:tcW w:type="dxa" w:w="2324"/>
            <w:tcMar>
              <w:top w:w="100" w:type="dxa"/>
              <w:start w:w="120" w:type="dxa"/>
              <w:bottom w:w="100" w:type="dxa"/>
              <w:end w:w="120" w:type="dxa"/>
            </w:tcMar>
            <w:vAlign w:val="center"/>
          </w:tcPr>
          <w:p>
            <w:pPr>
              <w:spacing w:after="0" w:line="252" w:lineRule="auto"/>
              <w:jc w:val="left"/>
            </w:pPr>
            <w:r>
              <w:rPr>
                <w:sz w:val="18"/>
              </w:rPr>
              <w:t>Streamlit, Plotly</w:t>
            </w:r>
          </w:p>
        </w:tc>
        <w:tc>
          <w:tcPr>
            <w:tcW w:type="dxa" w:w="5216"/>
            <w:tcMar>
              <w:top w:w="100" w:type="dxa"/>
              <w:start w:w="120" w:type="dxa"/>
              <w:bottom w:w="100" w:type="dxa"/>
              <w:end w:w="120" w:type="dxa"/>
            </w:tcMar>
            <w:vAlign w:val="center"/>
          </w:tcPr>
          <w:p>
            <w:pPr>
              <w:spacing w:after="0" w:line="252" w:lineRule="auto"/>
              <w:jc w:val="left"/>
            </w:pPr>
            <w:r>
              <w:rPr>
                <w:sz w:val="18"/>
              </w:rPr>
              <w:t>Biểu đồ tương tác, bảng dữ liệu và giao diện dự đoán.</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Nguồn ngoài</w:t>
            </w:r>
          </w:p>
        </w:tc>
        <w:tc>
          <w:tcPr>
            <w:tcW w:type="dxa" w:w="2324"/>
            <w:tcMar>
              <w:top w:w="100" w:type="dxa"/>
              <w:start w:w="120" w:type="dxa"/>
              <w:bottom w:w="100" w:type="dxa"/>
              <w:end w:w="120" w:type="dxa"/>
            </w:tcMar>
            <w:vAlign w:val="center"/>
            <w:shd w:fill="EAF2F8"/>
          </w:tcPr>
          <w:p>
            <w:pPr>
              <w:spacing w:after="0" w:line="252" w:lineRule="auto"/>
              <w:jc w:val="left"/>
            </w:pPr>
            <w:r>
              <w:rPr>
                <w:sz w:val="18"/>
              </w:rPr>
              <w:t>Aviationstack hoặc CSV</w:t>
            </w:r>
          </w:p>
        </w:tc>
        <w:tc>
          <w:tcPr>
            <w:tcW w:type="dxa" w:w="5216"/>
            <w:tcMar>
              <w:top w:w="100" w:type="dxa"/>
              <w:start w:w="120" w:type="dxa"/>
              <w:bottom w:w="100" w:type="dxa"/>
              <w:end w:w="120" w:type="dxa"/>
            </w:tcMar>
            <w:vAlign w:val="center"/>
            <w:shd w:fill="EAF2F8"/>
          </w:tcPr>
          <w:p>
            <w:pPr>
              <w:spacing w:after="0" w:line="252" w:lineRule="auto"/>
              <w:jc w:val="left"/>
            </w:pPr>
            <w:r>
              <w:rPr>
                <w:sz w:val="18"/>
              </w:rPr>
              <w:t>Cung cấp snapshot chuyến bay theo schema kiểm soát.</w:t>
            </w:r>
          </w:p>
        </w:tc>
      </w:tr>
    </w:tbl>
    <w:p>
      <w:pPr>
        <w:spacing w:after="160"/>
        <w:jc w:val="left"/>
      </w:pPr>
      <w:r>
        <w:rPr>
          <w:i/>
          <w:sz w:val="18"/>
        </w:rPr>
        <w:t>Nguồn: Tổng hợp từ mã nguồn dự án.</w:t>
      </w:r>
    </w:p>
    <w:p>
      <w:pPr>
        <w:pStyle w:val="Heading1"/>
        <w:keepNext/>
      </w:pPr>
      <w:r>
        <w:t>3.3 Mô tả dữ liệu</w:t>
      </w:r>
    </w:p>
    <w:p>
      <w:pPr>
        <w:pStyle w:val="Heading2"/>
        <w:keepNext/>
      </w:pPr>
      <w:r>
        <w:t>3.3.1 Nguồn và phạm vi dữ liệu</w:t>
      </w:r>
    </w:p>
    <w:p>
      <w:pPr>
        <w:spacing w:after="100" w:line="300" w:lineRule="auto"/>
        <w:jc w:val="both"/>
      </w:pPr>
      <w:r>
        <w:t>Pipeline đã xử lý 6.853.707 chuyến bay nội địa Hoa Kỳ năm 2008. Biến mục tiêu là TaxiOut. Dữ liệu mô hình được chia theo trật tự thời gian: tháng 1-9 dùng huấn luyện, tháng 10 dùng validation, tháng 11-12 dùng kiểm tra. Phiên bản cải thiện sử dụng 450.000 dòng train, 140.000 dòng validation và 180.000 dòng test. Cách chia này đáng tin cậy hơn chia ngẫu nhiên đối với bài toán vận hành theo thời gian vì mô phỏng việc dùng dữ liệu quá khứ để dự đoán giai đoạn tương lai.</w:t>
      </w:r>
    </w:p>
    <w:p>
      <w:pPr>
        <w:pStyle w:val="Caption"/>
        <w:spacing w:before="80" w:after="100"/>
        <w:jc w:val="center"/>
        <w:keepNext/>
      </w:pPr>
      <w:r>
        <w:t>Bảng 3.3 Quy mô dữ liệu và cách chia tập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984"/>
            <w:shd w:fill="1F4E78"/>
            <w:tcMar>
              <w:top w:w="100" w:type="dxa"/>
              <w:start w:w="120" w:type="dxa"/>
              <w:bottom w:w="100" w:type="dxa"/>
              <w:end w:w="120" w:type="dxa"/>
            </w:tcMar>
            <w:vAlign w:val="center"/>
          </w:tcPr>
          <w:p>
            <w:pPr>
              <w:spacing w:after="0"/>
              <w:jc w:val="center"/>
            </w:pPr>
            <w:r>
              <w:rPr>
                <w:b/>
                <w:color w:val="FFFFFF"/>
                <w:sz w:val="18"/>
              </w:rPr>
              <w:t>Phạm vi</w:t>
            </w:r>
          </w:p>
        </w:tc>
        <w:tc>
          <w:tcPr>
            <w:tcW w:type="dxa" w:w="1814"/>
            <w:shd w:fill="1F4E78"/>
            <w:tcMar>
              <w:top w:w="100" w:type="dxa"/>
              <w:start w:w="120" w:type="dxa"/>
              <w:bottom w:w="100" w:type="dxa"/>
              <w:end w:w="120" w:type="dxa"/>
            </w:tcMar>
            <w:vAlign w:val="center"/>
          </w:tcPr>
          <w:p>
            <w:pPr>
              <w:spacing w:after="0"/>
              <w:jc w:val="center"/>
            </w:pPr>
            <w:r>
              <w:rPr>
                <w:b/>
                <w:color w:val="FFFFFF"/>
                <w:sz w:val="18"/>
              </w:rPr>
              <w:t>Số bản ghi</w:t>
            </w:r>
          </w:p>
        </w:tc>
        <w:tc>
          <w:tcPr>
            <w:tcW w:type="dxa" w:w="5272"/>
            <w:shd w:fill="1F4E78"/>
            <w:tcMar>
              <w:top w:w="100" w:type="dxa"/>
              <w:start w:w="120" w:type="dxa"/>
              <w:bottom w:w="100" w:type="dxa"/>
              <w:end w:w="120" w:type="dxa"/>
            </w:tcMar>
            <w:vAlign w:val="center"/>
          </w:tcPr>
          <w:p>
            <w:pPr>
              <w:spacing w:after="0"/>
              <w:jc w:val="center"/>
            </w:pPr>
            <w:r>
              <w:rPr>
                <w:b/>
                <w:color w:val="FFFFFF"/>
                <w:sz w:val="18"/>
              </w:rPr>
              <w:t>Mục đích</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Toàn bộ năm 2008</w:t>
            </w:r>
          </w:p>
        </w:tc>
        <w:tc>
          <w:tcPr>
            <w:tcW w:type="dxa" w:w="1814"/>
            <w:tcMar>
              <w:top w:w="100" w:type="dxa"/>
              <w:start w:w="120" w:type="dxa"/>
              <w:bottom w:w="100" w:type="dxa"/>
              <w:end w:w="120" w:type="dxa"/>
            </w:tcMar>
            <w:vAlign w:val="center"/>
          </w:tcPr>
          <w:p>
            <w:pPr>
              <w:spacing w:after="0" w:line="252" w:lineRule="auto"/>
              <w:jc w:val="center"/>
            </w:pPr>
            <w:r>
              <w:rPr>
                <w:sz w:val="18"/>
              </w:rPr>
              <w:t>6.853.707</w:t>
            </w:r>
          </w:p>
        </w:tc>
        <w:tc>
          <w:tcPr>
            <w:tcW w:type="dxa" w:w="5272"/>
            <w:tcMar>
              <w:top w:w="100" w:type="dxa"/>
              <w:start w:w="120" w:type="dxa"/>
              <w:bottom w:w="100" w:type="dxa"/>
              <w:end w:w="120" w:type="dxa"/>
            </w:tcMar>
            <w:vAlign w:val="center"/>
          </w:tcPr>
          <w:p>
            <w:pPr>
              <w:spacing w:after="0" w:line="252" w:lineRule="auto"/>
              <w:jc w:val="left"/>
            </w:pPr>
            <w:r>
              <w:rPr>
                <w:sz w:val="18"/>
              </w:rPr>
              <w:t>Dữ liệu được Spark xử lý trong notebook</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Train</w:t>
            </w:r>
          </w:p>
        </w:tc>
        <w:tc>
          <w:tcPr>
            <w:tcW w:type="dxa" w:w="1814"/>
            <w:tcMar>
              <w:top w:w="100" w:type="dxa"/>
              <w:start w:w="120" w:type="dxa"/>
              <w:bottom w:w="100" w:type="dxa"/>
              <w:end w:w="120" w:type="dxa"/>
            </w:tcMar>
            <w:vAlign w:val="center"/>
            <w:shd w:fill="EAF2F8"/>
          </w:tcPr>
          <w:p>
            <w:pPr>
              <w:spacing w:after="0" w:line="252" w:lineRule="auto"/>
              <w:jc w:val="center"/>
            </w:pPr>
            <w:r>
              <w:rPr>
                <w:sz w:val="18"/>
              </w:rPr>
              <w:t>450.000</w:t>
            </w:r>
          </w:p>
        </w:tc>
        <w:tc>
          <w:tcPr>
            <w:tcW w:type="dxa" w:w="5272"/>
            <w:tcMar>
              <w:top w:w="100" w:type="dxa"/>
              <w:start w:w="120" w:type="dxa"/>
              <w:bottom w:w="100" w:type="dxa"/>
              <w:end w:w="120" w:type="dxa"/>
            </w:tcMar>
            <w:vAlign w:val="center"/>
            <w:shd w:fill="EAF2F8"/>
          </w:tcPr>
          <w:p>
            <w:pPr>
              <w:spacing w:after="0" w:line="252" w:lineRule="auto"/>
              <w:jc w:val="left"/>
            </w:pPr>
            <w:r>
              <w:rPr>
                <w:sz w:val="18"/>
              </w:rPr>
              <w:t>Tháng 1-9/2008; huấn luyện mô hình và tạo thống kê lịch sử</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Validation</w:t>
            </w:r>
          </w:p>
        </w:tc>
        <w:tc>
          <w:tcPr>
            <w:tcW w:type="dxa" w:w="1814"/>
            <w:tcMar>
              <w:top w:w="100" w:type="dxa"/>
              <w:start w:w="120" w:type="dxa"/>
              <w:bottom w:w="100" w:type="dxa"/>
              <w:end w:w="120" w:type="dxa"/>
            </w:tcMar>
            <w:vAlign w:val="center"/>
          </w:tcPr>
          <w:p>
            <w:pPr>
              <w:spacing w:after="0" w:line="252" w:lineRule="auto"/>
              <w:jc w:val="center"/>
            </w:pPr>
            <w:r>
              <w:rPr>
                <w:sz w:val="18"/>
              </w:rPr>
              <w:t>140.000</w:t>
            </w:r>
          </w:p>
        </w:tc>
        <w:tc>
          <w:tcPr>
            <w:tcW w:type="dxa" w:w="5272"/>
            <w:tcMar>
              <w:top w:w="100" w:type="dxa"/>
              <w:start w:w="120" w:type="dxa"/>
              <w:bottom w:w="100" w:type="dxa"/>
              <w:end w:w="120" w:type="dxa"/>
            </w:tcMar>
            <w:vAlign w:val="center"/>
          </w:tcPr>
          <w:p>
            <w:pPr>
              <w:spacing w:after="0" w:line="252" w:lineRule="auto"/>
              <w:jc w:val="left"/>
            </w:pPr>
            <w:r>
              <w:rPr>
                <w:sz w:val="18"/>
              </w:rPr>
              <w:t>Tháng 10/2008; lựa chọn mô hình</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Test</w:t>
            </w:r>
          </w:p>
        </w:tc>
        <w:tc>
          <w:tcPr>
            <w:tcW w:type="dxa" w:w="1814"/>
            <w:tcMar>
              <w:top w:w="100" w:type="dxa"/>
              <w:start w:w="120" w:type="dxa"/>
              <w:bottom w:w="100" w:type="dxa"/>
              <w:end w:w="120" w:type="dxa"/>
            </w:tcMar>
            <w:vAlign w:val="center"/>
            <w:shd w:fill="EAF2F8"/>
          </w:tcPr>
          <w:p>
            <w:pPr>
              <w:spacing w:after="0" w:line="252" w:lineRule="auto"/>
              <w:jc w:val="center"/>
            </w:pPr>
            <w:r>
              <w:rPr>
                <w:sz w:val="18"/>
              </w:rPr>
              <w:t>180.000</w:t>
            </w:r>
          </w:p>
        </w:tc>
        <w:tc>
          <w:tcPr>
            <w:tcW w:type="dxa" w:w="5272"/>
            <w:tcMar>
              <w:top w:w="100" w:type="dxa"/>
              <w:start w:w="120" w:type="dxa"/>
              <w:bottom w:w="100" w:type="dxa"/>
              <w:end w:w="120" w:type="dxa"/>
            </w:tcMar>
            <w:vAlign w:val="center"/>
            <w:shd w:fill="EAF2F8"/>
          </w:tcPr>
          <w:p>
            <w:pPr>
              <w:spacing w:after="0" w:line="252" w:lineRule="auto"/>
              <w:jc w:val="left"/>
            </w:pPr>
            <w:r>
              <w:rPr>
                <w:sz w:val="18"/>
              </w:rPr>
              <w:t>Tháng 11-12/2008; báo cáo chỉ số cuối cùng</w:t>
            </w:r>
          </w:p>
        </w:tc>
      </w:tr>
    </w:tbl>
    <w:p>
      <w:pPr>
        <w:spacing w:after="160"/>
        <w:jc w:val="left"/>
      </w:pPr>
      <w:r>
        <w:rPr>
          <w:i/>
          <w:sz w:val="18"/>
        </w:rPr>
        <w:t>Nguồn: README.md, MODEL_EVALUATION.md và error_by_taxi_band_v3.csv.</w:t>
      </w:r>
    </w:p>
    <w:p>
      <w:pPr>
        <w:pStyle w:val="Heading2"/>
        <w:keepNext/>
      </w:pPr>
      <w:r>
        <w:t>3.3.2 Thuộc tính cốt lõi</w:t>
      </w:r>
    </w:p>
    <w:p>
      <w:pPr>
        <w:pStyle w:val="Caption"/>
        <w:spacing w:before="80" w:after="100"/>
        <w:jc w:val="center"/>
        <w:keepNext/>
      </w:pPr>
      <w:r>
        <w:t>Bảng 3.4 Các thuộc tính đầu vào quan trọng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Thuộc tính</w:t>
            </w:r>
          </w:p>
        </w:tc>
        <w:tc>
          <w:tcPr>
            <w:tcW w:type="dxa" w:w="1701"/>
            <w:shd w:fill="1F4E78"/>
            <w:tcMar>
              <w:top w:w="100" w:type="dxa"/>
              <w:start w:w="120" w:type="dxa"/>
              <w:bottom w:w="100" w:type="dxa"/>
              <w:end w:w="120" w:type="dxa"/>
            </w:tcMar>
            <w:vAlign w:val="center"/>
          </w:tcPr>
          <w:p>
            <w:pPr>
              <w:spacing w:after="0"/>
              <w:jc w:val="center"/>
            </w:pPr>
            <w:r>
              <w:rPr>
                <w:b/>
                <w:color w:val="FFFFFF"/>
                <w:sz w:val="18"/>
              </w:rPr>
              <w:t>Kiểu vai trò</w:t>
            </w:r>
          </w:p>
        </w:tc>
        <w:tc>
          <w:tcPr>
            <w:tcW w:type="dxa" w:w="4535"/>
            <w:shd w:fill="1F4E78"/>
            <w:tcMar>
              <w:top w:w="100" w:type="dxa"/>
              <w:start w:w="120" w:type="dxa"/>
              <w:bottom w:w="100" w:type="dxa"/>
              <w:end w:w="120" w:type="dxa"/>
            </w:tcMar>
            <w:vAlign w:val="center"/>
          </w:tcPr>
          <w:p>
            <w:pPr>
              <w:spacing w:after="0"/>
              <w:jc w:val="center"/>
            </w:pPr>
            <w:r>
              <w:rPr>
                <w:b/>
                <w:color w:val="FFFFFF"/>
                <w:sz w:val="18"/>
              </w:rPr>
              <w:t>Cách sử dụng</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Year, Month, DayofMonth, DayOfWeek</w:t>
            </w:r>
          </w:p>
        </w:tc>
        <w:tc>
          <w:tcPr>
            <w:tcW w:type="dxa" w:w="1701"/>
            <w:tcMar>
              <w:top w:w="100" w:type="dxa"/>
              <w:start w:w="120" w:type="dxa"/>
              <w:bottom w:w="100" w:type="dxa"/>
              <w:end w:w="120" w:type="dxa"/>
            </w:tcMar>
            <w:vAlign w:val="center"/>
          </w:tcPr>
          <w:p>
            <w:pPr>
              <w:spacing w:after="0" w:line="252" w:lineRule="auto"/>
              <w:jc w:val="left"/>
            </w:pPr>
            <w:r>
              <w:rPr>
                <w:sz w:val="18"/>
              </w:rPr>
              <w:t>Thời gian</w:t>
            </w:r>
          </w:p>
        </w:tc>
        <w:tc>
          <w:tcPr>
            <w:tcW w:type="dxa" w:w="4535"/>
            <w:tcMar>
              <w:top w:w="100" w:type="dxa"/>
              <w:start w:w="120" w:type="dxa"/>
              <w:bottom w:w="100" w:type="dxa"/>
              <w:end w:w="120" w:type="dxa"/>
            </w:tcMar>
            <w:vAlign w:val="center"/>
          </w:tcPr>
          <w:p>
            <w:pPr>
              <w:spacing w:after="0" w:line="252" w:lineRule="auto"/>
              <w:jc w:val="left"/>
            </w:pPr>
            <w:r>
              <w:rPr>
                <w:sz w:val="18"/>
              </w:rPr>
              <w:t>Tạo đặc trưng lịch và chia dữ liệu theo thời gian</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CRSDepTime</w:t>
            </w:r>
          </w:p>
        </w:tc>
        <w:tc>
          <w:tcPr>
            <w:tcW w:type="dxa" w:w="1701"/>
            <w:tcMar>
              <w:top w:w="100" w:type="dxa"/>
              <w:start w:w="120" w:type="dxa"/>
              <w:bottom w:w="100" w:type="dxa"/>
              <w:end w:w="120" w:type="dxa"/>
            </w:tcMar>
            <w:vAlign w:val="center"/>
            <w:shd w:fill="EAF2F8"/>
          </w:tcPr>
          <w:p>
            <w:pPr>
              <w:spacing w:after="0" w:line="252" w:lineRule="auto"/>
              <w:jc w:val="left"/>
            </w:pPr>
            <w:r>
              <w:rPr>
                <w:sz w:val="18"/>
              </w:rPr>
              <w:t>Lịch bay</w:t>
            </w:r>
          </w:p>
        </w:tc>
        <w:tc>
          <w:tcPr>
            <w:tcW w:type="dxa" w:w="4535"/>
            <w:tcMar>
              <w:top w:w="100" w:type="dxa"/>
              <w:start w:w="120" w:type="dxa"/>
              <w:bottom w:w="100" w:type="dxa"/>
              <w:end w:w="120" w:type="dxa"/>
            </w:tcMar>
            <w:vAlign w:val="center"/>
            <w:shd w:fill="EAF2F8"/>
          </w:tcPr>
          <w:p>
            <w:pPr>
              <w:spacing w:after="0" w:line="252" w:lineRule="auto"/>
              <w:jc w:val="left"/>
            </w:pPr>
            <w:r>
              <w:rPr>
                <w:sz w:val="18"/>
              </w:rPr>
              <w:t>Tách giờ, phút và khung 30 phút</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UniqueCarrier</w:t>
            </w:r>
          </w:p>
        </w:tc>
        <w:tc>
          <w:tcPr>
            <w:tcW w:type="dxa" w:w="1701"/>
            <w:tcMar>
              <w:top w:w="100" w:type="dxa"/>
              <w:start w:w="120" w:type="dxa"/>
              <w:bottom w:w="100" w:type="dxa"/>
              <w:end w:w="120" w:type="dxa"/>
            </w:tcMar>
            <w:vAlign w:val="center"/>
          </w:tcPr>
          <w:p>
            <w:pPr>
              <w:spacing w:after="0" w:line="252" w:lineRule="auto"/>
              <w:jc w:val="left"/>
            </w:pPr>
            <w:r>
              <w:rPr>
                <w:sz w:val="18"/>
              </w:rPr>
              <w:t>Danh mục</w:t>
            </w:r>
          </w:p>
        </w:tc>
        <w:tc>
          <w:tcPr>
            <w:tcW w:type="dxa" w:w="4535"/>
            <w:tcMar>
              <w:top w:w="100" w:type="dxa"/>
              <w:start w:w="120" w:type="dxa"/>
              <w:bottom w:w="100" w:type="dxa"/>
              <w:end w:w="120" w:type="dxa"/>
            </w:tcMar>
            <w:vAlign w:val="center"/>
          </w:tcPr>
          <w:p>
            <w:pPr>
              <w:spacing w:after="0" w:line="252" w:lineRule="auto"/>
              <w:jc w:val="left"/>
            </w:pPr>
            <w:r>
              <w:rPr>
                <w:sz w:val="18"/>
              </w:rPr>
              <w:t>Mã hãng hàng không</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Origin, Dest</w:t>
            </w:r>
          </w:p>
        </w:tc>
        <w:tc>
          <w:tcPr>
            <w:tcW w:type="dxa" w:w="1701"/>
            <w:tcMar>
              <w:top w:w="100" w:type="dxa"/>
              <w:start w:w="120" w:type="dxa"/>
              <w:bottom w:w="100" w:type="dxa"/>
              <w:end w:w="120" w:type="dxa"/>
            </w:tcMar>
            <w:vAlign w:val="center"/>
            <w:shd w:fill="EAF2F8"/>
          </w:tcPr>
          <w:p>
            <w:pPr>
              <w:spacing w:after="0" w:line="252" w:lineRule="auto"/>
              <w:jc w:val="left"/>
            </w:pPr>
            <w:r>
              <w:rPr>
                <w:sz w:val="18"/>
              </w:rPr>
              <w:t>Danh mục</w:t>
            </w:r>
          </w:p>
        </w:tc>
        <w:tc>
          <w:tcPr>
            <w:tcW w:type="dxa" w:w="4535"/>
            <w:tcMar>
              <w:top w:w="100" w:type="dxa"/>
              <w:start w:w="120" w:type="dxa"/>
              <w:bottom w:w="100" w:type="dxa"/>
              <w:end w:w="120" w:type="dxa"/>
            </w:tcMar>
            <w:vAlign w:val="center"/>
            <w:shd w:fill="EAF2F8"/>
          </w:tcPr>
          <w:p>
            <w:pPr>
              <w:spacing w:after="0" w:line="252" w:lineRule="auto"/>
              <w:jc w:val="left"/>
            </w:pPr>
            <w:r>
              <w:rPr>
                <w:sz w:val="18"/>
              </w:rPr>
              <w:t>Sân bay đi, đến và khóa tuyến bay</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Distance</w:t>
            </w:r>
          </w:p>
        </w:tc>
        <w:tc>
          <w:tcPr>
            <w:tcW w:type="dxa" w:w="1701"/>
            <w:tcMar>
              <w:top w:w="100" w:type="dxa"/>
              <w:start w:w="120" w:type="dxa"/>
              <w:bottom w:w="100" w:type="dxa"/>
              <w:end w:w="120" w:type="dxa"/>
            </w:tcMar>
            <w:vAlign w:val="center"/>
          </w:tcPr>
          <w:p>
            <w:pPr>
              <w:spacing w:after="0" w:line="252" w:lineRule="auto"/>
              <w:jc w:val="left"/>
            </w:pPr>
            <w:r>
              <w:rPr>
                <w:sz w:val="18"/>
              </w:rPr>
              <w:t>Số</w:t>
            </w:r>
          </w:p>
        </w:tc>
        <w:tc>
          <w:tcPr>
            <w:tcW w:type="dxa" w:w="4535"/>
            <w:tcMar>
              <w:top w:w="100" w:type="dxa"/>
              <w:start w:w="120" w:type="dxa"/>
              <w:bottom w:w="100" w:type="dxa"/>
              <w:end w:w="120" w:type="dxa"/>
            </w:tcMar>
            <w:vAlign w:val="center"/>
          </w:tcPr>
          <w:p>
            <w:pPr>
              <w:spacing w:after="0" w:line="252" w:lineRule="auto"/>
              <w:jc w:val="left"/>
            </w:pPr>
            <w:r>
              <w:rPr>
                <w:sz w:val="18"/>
              </w:rPr>
              <w:t>Khoảng cách tuyến bay theo mile</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TaxiOut</w:t>
            </w:r>
          </w:p>
        </w:tc>
        <w:tc>
          <w:tcPr>
            <w:tcW w:type="dxa" w:w="1701"/>
            <w:tcMar>
              <w:top w:w="100" w:type="dxa"/>
              <w:start w:w="120" w:type="dxa"/>
              <w:bottom w:w="100" w:type="dxa"/>
              <w:end w:w="120" w:type="dxa"/>
            </w:tcMar>
            <w:vAlign w:val="center"/>
            <w:shd w:fill="EAF2F8"/>
          </w:tcPr>
          <w:p>
            <w:pPr>
              <w:spacing w:after="0" w:line="252" w:lineRule="auto"/>
              <w:jc w:val="left"/>
            </w:pPr>
            <w:r>
              <w:rPr>
                <w:sz w:val="18"/>
              </w:rPr>
              <w:t>Số</w:t>
            </w:r>
          </w:p>
        </w:tc>
        <w:tc>
          <w:tcPr>
            <w:tcW w:type="dxa" w:w="4535"/>
            <w:tcMar>
              <w:top w:w="100" w:type="dxa"/>
              <w:start w:w="120" w:type="dxa"/>
              <w:bottom w:w="100" w:type="dxa"/>
              <w:end w:w="120" w:type="dxa"/>
            </w:tcMar>
            <w:vAlign w:val="center"/>
            <w:shd w:fill="EAF2F8"/>
          </w:tcPr>
          <w:p>
            <w:pPr>
              <w:spacing w:after="0" w:line="252" w:lineRule="auto"/>
              <w:jc w:val="left"/>
            </w:pPr>
            <w:r>
              <w:rPr>
                <w:sz w:val="18"/>
              </w:rPr>
              <w:t>Biến mục tiêu tính bằng phút</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Cancelled, Diverted</w:t>
            </w:r>
          </w:p>
        </w:tc>
        <w:tc>
          <w:tcPr>
            <w:tcW w:type="dxa" w:w="1701"/>
            <w:tcMar>
              <w:top w:w="100" w:type="dxa"/>
              <w:start w:w="120" w:type="dxa"/>
              <w:bottom w:w="100" w:type="dxa"/>
              <w:end w:w="120" w:type="dxa"/>
            </w:tcMar>
            <w:vAlign w:val="center"/>
          </w:tcPr>
          <w:p>
            <w:pPr>
              <w:spacing w:after="0" w:line="252" w:lineRule="auto"/>
              <w:jc w:val="left"/>
            </w:pPr>
            <w:r>
              <w:rPr>
                <w:sz w:val="18"/>
              </w:rPr>
              <w:t>Cờ</w:t>
            </w:r>
          </w:p>
        </w:tc>
        <w:tc>
          <w:tcPr>
            <w:tcW w:type="dxa" w:w="4535"/>
            <w:tcMar>
              <w:top w:w="100" w:type="dxa"/>
              <w:start w:w="120" w:type="dxa"/>
              <w:bottom w:w="100" w:type="dxa"/>
              <w:end w:w="120" w:type="dxa"/>
            </w:tcMar>
            <w:vAlign w:val="center"/>
          </w:tcPr>
          <w:p>
            <w:pPr>
              <w:spacing w:after="0" w:line="252" w:lineRule="auto"/>
              <w:jc w:val="left"/>
            </w:pPr>
            <w:r>
              <w:rPr>
                <w:sz w:val="18"/>
              </w:rPr>
              <w:t>Loại chuyến hủy hoặc chuyển hướng</w:t>
            </w:r>
          </w:p>
        </w:tc>
      </w:tr>
    </w:tbl>
    <w:p>
      <w:pPr>
        <w:spacing w:after="160"/>
        <w:jc w:val="left"/>
      </w:pPr>
      <w:r>
        <w:rPr>
          <w:i/>
          <w:sz w:val="18"/>
        </w:rPr>
        <w:t>Nguồn: Danh sách REQUIRED_COLUMNS trong hdfs_spark_job.py.</w:t>
      </w:r>
    </w:p>
    <w:p>
      <w:pPr>
        <w:spacing w:after="100" w:line="300" w:lineRule="auto"/>
        <w:jc w:val="both"/>
      </w:pPr>
      <w:r>
        <w:t>Bảng airport_summary_2008.csv lưu thống kê 20 sân bay được trình bày trên dashboard. Tổng số chuyến của riêng 20 sân bay này là 3.492.791, không phải tổng số chuyến của toàn bộ tập dữ liệu. Việc phân biệt hai phạm vi tránh diễn giải sai rằng bảng top 20 đại diện cho mọi sân bay.</w:t>
      </w:r>
    </w:p>
    <w:p>
      <w:pPr>
        <w:pStyle w:val="Heading1"/>
        <w:keepNext/>
      </w:pPr>
      <w:r>
        <w:t>3.4 Tiền xử lý dữ liệu bằng Spark</w:t>
      </w:r>
    </w:p>
    <w:p>
      <w:pPr>
        <w:pStyle w:val="Heading2"/>
        <w:keepNext/>
      </w:pPr>
      <w:r>
        <w:t>3.4.1 Quy tắc làm sạch</w:t>
      </w:r>
    </w:p>
    <w:p>
      <w:pPr>
        <w:spacing w:after="100" w:line="300" w:lineRule="auto"/>
        <w:jc w:val="both"/>
      </w:pPr>
      <w:r>
        <w:t>Spark đọc CSV với header và suy luận kiểu dữ liệu, sau đó chỉ chọn các cột bắt buộc. Các bản ghi được giữ lại khi Year bằng 2008, Cancelled bằng 0, Diverted bằng 0 và TaxiOut nằm trong khoảng 1-180 phút. CRSDepTime được tách thành dep_hour và dep_minute; phút phải nằm trong 0-59. Quy tắc này loại bỏ chuyến không hoàn thành và các giá trị thời gian không hợp lệ trước khi tạo đặc trưng.</w:t>
      </w:r>
    </w:p>
    <w:p>
      <w:pPr>
        <w:pStyle w:val="Caption"/>
        <w:spacing w:before="80" w:after="100"/>
        <w:jc w:val="center"/>
        <w:keepNext/>
      </w:pPr>
      <w:r>
        <w:t>Bảng 3.5 Quy tắc lọc trong Spark ETL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814"/>
            <w:shd w:fill="1F4E78"/>
            <w:tcMar>
              <w:top w:w="100" w:type="dxa"/>
              <w:start w:w="120" w:type="dxa"/>
              <w:bottom w:w="100" w:type="dxa"/>
              <w:end w:w="120" w:type="dxa"/>
            </w:tcMar>
            <w:vAlign w:val="center"/>
          </w:tcPr>
          <w:p>
            <w:pPr>
              <w:spacing w:after="0"/>
              <w:jc w:val="center"/>
            </w:pPr>
            <w:r>
              <w:rPr>
                <w:b/>
                <w:color w:val="FFFFFF"/>
                <w:sz w:val="18"/>
              </w:rPr>
              <w:t>Nội dung</w:t>
            </w:r>
          </w:p>
        </w:tc>
        <w:tc>
          <w:tcPr>
            <w:tcW w:type="dxa" w:w="3061"/>
            <w:shd w:fill="1F4E78"/>
            <w:tcMar>
              <w:top w:w="100" w:type="dxa"/>
              <w:start w:w="120" w:type="dxa"/>
              <w:bottom w:w="100" w:type="dxa"/>
              <w:end w:w="120" w:type="dxa"/>
            </w:tcMar>
            <w:vAlign w:val="center"/>
          </w:tcPr>
          <w:p>
            <w:pPr>
              <w:spacing w:after="0"/>
              <w:jc w:val="center"/>
            </w:pPr>
            <w:r>
              <w:rPr>
                <w:b/>
                <w:color w:val="FFFFFF"/>
                <w:sz w:val="18"/>
              </w:rPr>
              <w:t>Điều kiện</w:t>
            </w:r>
          </w:p>
        </w:tc>
        <w:tc>
          <w:tcPr>
            <w:tcW w:type="dxa" w:w="4195"/>
            <w:shd w:fill="1F4E78"/>
            <w:tcMar>
              <w:top w:w="100" w:type="dxa"/>
              <w:start w:w="120" w:type="dxa"/>
              <w:bottom w:w="100" w:type="dxa"/>
              <w:end w:w="120" w:type="dxa"/>
            </w:tcMar>
            <w:vAlign w:val="center"/>
          </w:tcPr>
          <w:p>
            <w:pPr>
              <w:spacing w:after="0"/>
              <w:jc w:val="center"/>
            </w:pPr>
            <w:r>
              <w:rPr>
                <w:b/>
                <w:color w:val="FFFFFF"/>
                <w:sz w:val="18"/>
              </w:rPr>
              <w:t>Ý nghĩa</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Năm phân tích</w:t>
            </w:r>
          </w:p>
        </w:tc>
        <w:tc>
          <w:tcPr>
            <w:tcW w:type="dxa" w:w="3061"/>
            <w:tcMar>
              <w:top w:w="100" w:type="dxa"/>
              <w:start w:w="120" w:type="dxa"/>
              <w:bottom w:w="100" w:type="dxa"/>
              <w:end w:w="120" w:type="dxa"/>
            </w:tcMar>
            <w:vAlign w:val="center"/>
          </w:tcPr>
          <w:p>
            <w:pPr>
              <w:spacing w:after="0" w:line="252" w:lineRule="auto"/>
              <w:jc w:val="left"/>
            </w:pPr>
            <w:r>
              <w:rPr>
                <w:sz w:val="18"/>
              </w:rPr>
              <w:t>Year = 2008</w:t>
            </w:r>
          </w:p>
        </w:tc>
        <w:tc>
          <w:tcPr>
            <w:tcW w:type="dxa" w:w="4195"/>
            <w:tcMar>
              <w:top w:w="100" w:type="dxa"/>
              <w:start w:w="120" w:type="dxa"/>
              <w:bottom w:w="100" w:type="dxa"/>
              <w:end w:w="120" w:type="dxa"/>
            </w:tcMar>
            <w:vAlign w:val="center"/>
          </w:tcPr>
          <w:p>
            <w:pPr>
              <w:spacing w:after="0" w:line="252" w:lineRule="auto"/>
              <w:jc w:val="left"/>
            </w:pPr>
            <w:r>
              <w:rPr>
                <w:sz w:val="18"/>
              </w:rPr>
              <w:t>Giữ phạm vi thống nhất của đề tài</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Trạng thái chuyến</w:t>
            </w:r>
          </w:p>
        </w:tc>
        <w:tc>
          <w:tcPr>
            <w:tcW w:type="dxa" w:w="3061"/>
            <w:tcMar>
              <w:top w:w="100" w:type="dxa"/>
              <w:start w:w="120" w:type="dxa"/>
              <w:bottom w:w="100" w:type="dxa"/>
              <w:end w:w="120" w:type="dxa"/>
            </w:tcMar>
            <w:vAlign w:val="center"/>
            <w:shd w:fill="EAF2F8"/>
          </w:tcPr>
          <w:p>
            <w:pPr>
              <w:spacing w:after="0" w:line="252" w:lineRule="auto"/>
              <w:jc w:val="left"/>
            </w:pPr>
            <w:r>
              <w:rPr>
                <w:sz w:val="18"/>
              </w:rPr>
              <w:t>Cancelled = 0 và Diverted = 0</w:t>
            </w:r>
          </w:p>
        </w:tc>
        <w:tc>
          <w:tcPr>
            <w:tcW w:type="dxa" w:w="4195"/>
            <w:tcMar>
              <w:top w:w="100" w:type="dxa"/>
              <w:start w:w="120" w:type="dxa"/>
              <w:bottom w:w="100" w:type="dxa"/>
              <w:end w:w="120" w:type="dxa"/>
            </w:tcMar>
            <w:vAlign w:val="center"/>
            <w:shd w:fill="EAF2F8"/>
          </w:tcPr>
          <w:p>
            <w:pPr>
              <w:spacing w:after="0" w:line="252" w:lineRule="auto"/>
              <w:jc w:val="left"/>
            </w:pPr>
            <w:r>
              <w:rPr>
                <w:sz w:val="18"/>
              </w:rPr>
              <w:t>Loại chuyến không có quy trình lăn chuẩn</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TaxiOut</w:t>
            </w:r>
          </w:p>
        </w:tc>
        <w:tc>
          <w:tcPr>
            <w:tcW w:type="dxa" w:w="3061"/>
            <w:tcMar>
              <w:top w:w="100" w:type="dxa"/>
              <w:start w:w="120" w:type="dxa"/>
              <w:bottom w:w="100" w:type="dxa"/>
              <w:end w:w="120" w:type="dxa"/>
            </w:tcMar>
            <w:vAlign w:val="center"/>
          </w:tcPr>
          <w:p>
            <w:pPr>
              <w:spacing w:after="0" w:line="252" w:lineRule="auto"/>
              <w:jc w:val="left"/>
            </w:pPr>
            <w:r>
              <w:rPr>
                <w:sz w:val="18"/>
              </w:rPr>
              <w:t>1 ≤ TaxiOut ≤ 180</w:t>
            </w:r>
          </w:p>
        </w:tc>
        <w:tc>
          <w:tcPr>
            <w:tcW w:type="dxa" w:w="4195"/>
            <w:tcMar>
              <w:top w:w="100" w:type="dxa"/>
              <w:start w:w="120" w:type="dxa"/>
              <w:bottom w:w="100" w:type="dxa"/>
              <w:end w:w="120" w:type="dxa"/>
            </w:tcMar>
            <w:vAlign w:val="center"/>
          </w:tcPr>
          <w:p>
            <w:pPr>
              <w:spacing w:after="0" w:line="252" w:lineRule="auto"/>
              <w:jc w:val="left"/>
            </w:pPr>
            <w:r>
              <w:rPr>
                <w:sz w:val="18"/>
              </w:rPr>
              <w:t>Loại giá trị không hợp lệ hoặc cực đoan ngoài phạm vi thiết kế</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Phút khởi hành</w:t>
            </w:r>
          </w:p>
        </w:tc>
        <w:tc>
          <w:tcPr>
            <w:tcW w:type="dxa" w:w="3061"/>
            <w:tcMar>
              <w:top w:w="100" w:type="dxa"/>
              <w:start w:w="120" w:type="dxa"/>
              <w:bottom w:w="100" w:type="dxa"/>
              <w:end w:w="120" w:type="dxa"/>
            </w:tcMar>
            <w:vAlign w:val="center"/>
            <w:shd w:fill="EAF2F8"/>
          </w:tcPr>
          <w:p>
            <w:pPr>
              <w:spacing w:after="0" w:line="252" w:lineRule="auto"/>
              <w:jc w:val="left"/>
            </w:pPr>
            <w:r>
              <w:rPr>
                <w:sz w:val="18"/>
              </w:rPr>
              <w:t>0 ≤ dep_minute ≤ 59</w:t>
            </w:r>
          </w:p>
        </w:tc>
        <w:tc>
          <w:tcPr>
            <w:tcW w:type="dxa" w:w="4195"/>
            <w:tcMar>
              <w:top w:w="100" w:type="dxa"/>
              <w:start w:w="120" w:type="dxa"/>
              <w:bottom w:w="100" w:type="dxa"/>
              <w:end w:w="120" w:type="dxa"/>
            </w:tcMar>
            <w:vAlign w:val="center"/>
            <w:shd w:fill="EAF2F8"/>
          </w:tcPr>
          <w:p>
            <w:pPr>
              <w:spacing w:after="0" w:line="252" w:lineRule="auto"/>
              <w:jc w:val="left"/>
            </w:pPr>
            <w:r>
              <w:rPr>
                <w:sz w:val="18"/>
              </w:rPr>
              <w:t>Loại mã thời gian lịch không hợp lệ</w:t>
            </w:r>
          </w:p>
        </w:tc>
      </w:tr>
    </w:tbl>
    <w:p>
      <w:pPr>
        <w:spacing w:after="160"/>
        <w:jc w:val="left"/>
      </w:pPr>
      <w:r>
        <w:rPr>
          <w:i/>
          <w:sz w:val="18"/>
        </w:rPr>
        <w:t>Nguồn: hdfs_spark_job.py.</w:t>
      </w:r>
    </w:p>
    <w:p>
      <w:pPr>
        <w:pStyle w:val="Heading2"/>
        <w:keepNext/>
      </w:pPr>
      <w:r>
        <w:t>3.4.2 Tạo bảng mật độ và ùn tắc</w:t>
      </w:r>
    </w:p>
    <w:p>
      <w:pPr>
        <w:spacing w:after="100" w:line="300" w:lineRule="auto"/>
        <w:jc w:val="both"/>
      </w:pPr>
      <w:r>
        <w:t>Mỗi chuyến được gán half_hour_bin theo số phút tính từ đầu ngày, làm tròn xuống bội số 30. Mật độ khởi hành được tính bằng số chuyến có cùng ngày, sân bay đi và khung 30 phút. Sau đó bảng mật độ được nối trở lại từng chuyến để tạo departure_density_30m. Một bảng tổng hợp khác lưu số chuyến, TaxiOut trung bình, trung vị và phân vị 95 theo cùng khóa thời gian - sân bay. Hai đầu ra này phục vụ lần lượt cho học máy và phân tích ùn tắc.</w:t>
      </w:r>
    </w:p>
    <w:p>
      <w:pPr>
        <w:spacing w:after="100" w:line="300" w:lineRule="auto"/>
        <w:jc w:val="both"/>
      </w:pPr>
      <w:r>
        <w:t>Đầu ra được ghi ở định dạng Parquet. So với CSV, Parquet giữ schema, hỗ trợ đọc theo cột và phù hợp hơn cho truy vấn phân tán. Job mặc định dùng chế độ errorifexists để tránh ghi đè ngoài ý muốn; chỉ dùng overwrite khi người chạy truyền cờ tương ứng.</w:t>
      </w:r>
    </w:p>
    <w:p>
      <w:pPr>
        <w:pStyle w:val="Heading1"/>
        <w:keepNext/>
      </w:pPr>
      <w:r>
        <w:t>3.5 Xây dựng đặc trưng</w:t>
      </w:r>
    </w:p>
    <w:p>
      <w:pPr>
        <w:pStyle w:val="Heading2"/>
        <w:keepNext/>
      </w:pPr>
      <w:r>
        <w:t>3.5.1 Danh sách đặc trưng triển khai</w:t>
      </w:r>
    </w:p>
    <w:p>
      <w:pPr>
        <w:pStyle w:val="Caption"/>
        <w:spacing w:before="80" w:after="100"/>
        <w:jc w:val="center"/>
        <w:keepNext/>
      </w:pPr>
      <w:r>
        <w:t>Bảng 3.6 Mười tám đặc trưng của mô hình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7"/>
              </w:rPr>
              <w:t>Nhóm</w:t>
            </w:r>
          </w:p>
        </w:tc>
        <w:tc>
          <w:tcPr>
            <w:tcW w:type="dxa" w:w="4025"/>
            <w:shd w:fill="1F4E78"/>
            <w:tcMar>
              <w:top w:w="100" w:type="dxa"/>
              <w:start w:w="120" w:type="dxa"/>
              <w:bottom w:w="100" w:type="dxa"/>
              <w:end w:w="120" w:type="dxa"/>
            </w:tcMar>
            <w:vAlign w:val="center"/>
          </w:tcPr>
          <w:p>
            <w:pPr>
              <w:spacing w:after="0"/>
              <w:jc w:val="center"/>
            </w:pPr>
            <w:r>
              <w:rPr>
                <w:b/>
                <w:color w:val="FFFFFF"/>
                <w:sz w:val="17"/>
              </w:rPr>
              <w:t>Đặc trưng</w:t>
            </w:r>
          </w:p>
        </w:tc>
        <w:tc>
          <w:tcPr>
            <w:tcW w:type="dxa" w:w="3515"/>
            <w:shd w:fill="1F4E78"/>
            <w:tcMar>
              <w:top w:w="100" w:type="dxa"/>
              <w:start w:w="120" w:type="dxa"/>
              <w:bottom w:w="100" w:type="dxa"/>
              <w:end w:w="120" w:type="dxa"/>
            </w:tcMar>
            <w:vAlign w:val="center"/>
          </w:tcPr>
          <w:p>
            <w:pPr>
              <w:spacing w:after="0"/>
              <w:jc w:val="center"/>
            </w:pPr>
            <w:r>
              <w:rPr>
                <w:b/>
                <w:color w:val="FFFFFF"/>
                <w:sz w:val="17"/>
              </w:rPr>
              <w:t>Ý nghĩa</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Lịch</w:t>
            </w:r>
          </w:p>
        </w:tc>
        <w:tc>
          <w:tcPr>
            <w:tcW w:type="dxa" w:w="4025"/>
            <w:tcMar>
              <w:top w:w="100" w:type="dxa"/>
              <w:start w:w="120" w:type="dxa"/>
              <w:bottom w:w="100" w:type="dxa"/>
              <w:end w:w="120" w:type="dxa"/>
            </w:tcMar>
            <w:vAlign w:val="center"/>
          </w:tcPr>
          <w:p>
            <w:pPr>
              <w:spacing w:after="0" w:line="252" w:lineRule="auto"/>
              <w:jc w:val="left"/>
            </w:pPr>
            <w:r>
              <w:rPr>
                <w:sz w:val="17"/>
              </w:rPr>
              <w:t>Month, DayofMonth, DayOfWeek</w:t>
            </w:r>
          </w:p>
        </w:tc>
        <w:tc>
          <w:tcPr>
            <w:tcW w:type="dxa" w:w="3515"/>
            <w:tcMar>
              <w:top w:w="100" w:type="dxa"/>
              <w:start w:w="120" w:type="dxa"/>
              <w:bottom w:w="100" w:type="dxa"/>
              <w:end w:w="120" w:type="dxa"/>
            </w:tcMar>
            <w:vAlign w:val="center"/>
          </w:tcPr>
          <w:p>
            <w:pPr>
              <w:spacing w:after="0" w:line="252" w:lineRule="auto"/>
              <w:jc w:val="left"/>
            </w:pPr>
            <w:r>
              <w:rPr>
                <w:sz w:val="17"/>
              </w:rPr>
              <w:t>Mùa vụ và nhịp theo ngày</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Thời điểm</w:t>
            </w:r>
          </w:p>
        </w:tc>
        <w:tc>
          <w:tcPr>
            <w:tcW w:type="dxa" w:w="4025"/>
            <w:tcMar>
              <w:top w:w="100" w:type="dxa"/>
              <w:start w:w="120" w:type="dxa"/>
              <w:bottom w:w="100" w:type="dxa"/>
              <w:end w:w="120" w:type="dxa"/>
            </w:tcMar>
            <w:vAlign w:val="center"/>
            <w:shd w:fill="EAF2F8"/>
          </w:tcPr>
          <w:p>
            <w:pPr>
              <w:spacing w:after="0" w:line="252" w:lineRule="auto"/>
              <w:jc w:val="left"/>
            </w:pPr>
            <w:r>
              <w:rPr>
                <w:sz w:val="17"/>
              </w:rPr>
              <w:t>dep_hour, half_hour_bin</w:t>
            </w:r>
          </w:p>
        </w:tc>
        <w:tc>
          <w:tcPr>
            <w:tcW w:type="dxa" w:w="3515"/>
            <w:tcMar>
              <w:top w:w="100" w:type="dxa"/>
              <w:start w:w="120" w:type="dxa"/>
              <w:bottom w:w="100" w:type="dxa"/>
              <w:end w:w="120" w:type="dxa"/>
            </w:tcMar>
            <w:vAlign w:val="center"/>
            <w:shd w:fill="EAF2F8"/>
          </w:tcPr>
          <w:p>
            <w:pPr>
              <w:spacing w:after="0" w:line="252" w:lineRule="auto"/>
              <w:jc w:val="left"/>
            </w:pPr>
            <w:r>
              <w:rPr>
                <w:sz w:val="17"/>
              </w:rPr>
              <w:t>Khung vận hành trong ngày</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Cờ thời gian</w:t>
            </w:r>
          </w:p>
        </w:tc>
        <w:tc>
          <w:tcPr>
            <w:tcW w:type="dxa" w:w="4025"/>
            <w:tcMar>
              <w:top w:w="100" w:type="dxa"/>
              <w:start w:w="120" w:type="dxa"/>
              <w:bottom w:w="100" w:type="dxa"/>
              <w:end w:w="120" w:type="dxa"/>
            </w:tcMar>
            <w:vAlign w:val="center"/>
          </w:tcPr>
          <w:p>
            <w:pPr>
              <w:spacing w:after="0" w:line="252" w:lineRule="auto"/>
              <w:jc w:val="left"/>
            </w:pPr>
            <w:r>
              <w:rPr>
                <w:sz w:val="17"/>
              </w:rPr>
              <w:t>is_weekend, is_peak_hour</w:t>
            </w:r>
          </w:p>
        </w:tc>
        <w:tc>
          <w:tcPr>
            <w:tcW w:type="dxa" w:w="3515"/>
            <w:tcMar>
              <w:top w:w="100" w:type="dxa"/>
              <w:start w:w="120" w:type="dxa"/>
              <w:bottom w:w="100" w:type="dxa"/>
              <w:end w:w="120" w:type="dxa"/>
            </w:tcMar>
            <w:vAlign w:val="center"/>
          </w:tcPr>
          <w:p>
            <w:pPr>
              <w:spacing w:after="0" w:line="252" w:lineRule="auto"/>
              <w:jc w:val="left"/>
            </w:pPr>
            <w:r>
              <w:rPr>
                <w:sz w:val="17"/>
              </w:rPr>
              <w:t>Cuối tuần và giờ cao điểm 7-9, 16-19</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Danh mục</w:t>
            </w:r>
          </w:p>
        </w:tc>
        <w:tc>
          <w:tcPr>
            <w:tcW w:type="dxa" w:w="4025"/>
            <w:tcMar>
              <w:top w:w="100" w:type="dxa"/>
              <w:start w:w="120" w:type="dxa"/>
              <w:bottom w:w="100" w:type="dxa"/>
              <w:end w:w="120" w:type="dxa"/>
            </w:tcMar>
            <w:vAlign w:val="center"/>
            <w:shd w:fill="EAF2F8"/>
          </w:tcPr>
          <w:p>
            <w:pPr>
              <w:spacing w:after="0" w:line="252" w:lineRule="auto"/>
              <w:jc w:val="left"/>
            </w:pPr>
            <w:r>
              <w:rPr>
                <w:sz w:val="17"/>
              </w:rPr>
              <w:t>UniqueCarrier, Origin, Dest</w:t>
            </w:r>
          </w:p>
        </w:tc>
        <w:tc>
          <w:tcPr>
            <w:tcW w:type="dxa" w:w="3515"/>
            <w:tcMar>
              <w:top w:w="100" w:type="dxa"/>
              <w:start w:w="120" w:type="dxa"/>
              <w:bottom w:w="100" w:type="dxa"/>
              <w:end w:w="120" w:type="dxa"/>
            </w:tcMar>
            <w:vAlign w:val="center"/>
            <w:shd w:fill="EAF2F8"/>
          </w:tcPr>
          <w:p>
            <w:pPr>
              <w:spacing w:after="0" w:line="252" w:lineRule="auto"/>
              <w:jc w:val="left"/>
            </w:pPr>
            <w:r>
              <w:rPr>
                <w:sz w:val="17"/>
              </w:rPr>
              <w:t>Hãng, sân bay đi và sân bay đến</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Tuyến</w:t>
            </w:r>
          </w:p>
        </w:tc>
        <w:tc>
          <w:tcPr>
            <w:tcW w:type="dxa" w:w="4025"/>
            <w:tcMar>
              <w:top w:w="100" w:type="dxa"/>
              <w:start w:w="120" w:type="dxa"/>
              <w:bottom w:w="100" w:type="dxa"/>
              <w:end w:w="120" w:type="dxa"/>
            </w:tcMar>
            <w:vAlign w:val="center"/>
          </w:tcPr>
          <w:p>
            <w:pPr>
              <w:spacing w:after="0" w:line="252" w:lineRule="auto"/>
              <w:jc w:val="left"/>
            </w:pPr>
            <w:r>
              <w:rPr>
                <w:sz w:val="17"/>
              </w:rPr>
              <w:t>Distance</w:t>
            </w:r>
          </w:p>
        </w:tc>
        <w:tc>
          <w:tcPr>
            <w:tcW w:type="dxa" w:w="3515"/>
            <w:tcMar>
              <w:top w:w="100" w:type="dxa"/>
              <w:start w:w="120" w:type="dxa"/>
              <w:bottom w:w="100" w:type="dxa"/>
              <w:end w:w="120" w:type="dxa"/>
            </w:tcMar>
            <w:vAlign w:val="center"/>
          </w:tcPr>
          <w:p>
            <w:pPr>
              <w:spacing w:after="0" w:line="252" w:lineRule="auto"/>
              <w:jc w:val="left"/>
            </w:pPr>
            <w:r>
              <w:rPr>
                <w:sz w:val="17"/>
              </w:rPr>
              <w:t>Khoảng cách theo mile</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Mật độ</w:t>
            </w:r>
          </w:p>
        </w:tc>
        <w:tc>
          <w:tcPr>
            <w:tcW w:type="dxa" w:w="4025"/>
            <w:tcMar>
              <w:top w:w="100" w:type="dxa"/>
              <w:start w:w="120" w:type="dxa"/>
              <w:bottom w:w="100" w:type="dxa"/>
              <w:end w:w="120" w:type="dxa"/>
            </w:tcMar>
            <w:vAlign w:val="center"/>
            <w:shd w:fill="EAF2F8"/>
          </w:tcPr>
          <w:p>
            <w:pPr>
              <w:spacing w:after="0" w:line="252" w:lineRule="auto"/>
              <w:jc w:val="left"/>
            </w:pPr>
            <w:r>
              <w:rPr>
                <w:sz w:val="17"/>
              </w:rPr>
              <w:t>departure_density_30m, relative_density</w:t>
            </w:r>
          </w:p>
        </w:tc>
        <w:tc>
          <w:tcPr>
            <w:tcW w:type="dxa" w:w="3515"/>
            <w:tcMar>
              <w:top w:w="100" w:type="dxa"/>
              <w:start w:w="120" w:type="dxa"/>
              <w:bottom w:w="100" w:type="dxa"/>
              <w:end w:w="120" w:type="dxa"/>
            </w:tcMar>
            <w:vAlign w:val="center"/>
            <w:shd w:fill="EAF2F8"/>
          </w:tcPr>
          <w:p>
            <w:pPr>
              <w:spacing w:after="0" w:line="252" w:lineRule="auto"/>
              <w:jc w:val="left"/>
            </w:pPr>
            <w:r>
              <w:rPr>
                <w:sz w:val="17"/>
              </w:rPr>
              <w:t>Mức tải tuyệt đối và tương đối của sân bay</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Lịch sử</w:t>
            </w:r>
          </w:p>
        </w:tc>
        <w:tc>
          <w:tcPr>
            <w:tcW w:type="dxa" w:w="4025"/>
            <w:tcMar>
              <w:top w:w="100" w:type="dxa"/>
              <w:start w:w="120" w:type="dxa"/>
              <w:bottom w:w="100" w:type="dxa"/>
              <w:end w:w="120" w:type="dxa"/>
            </w:tcMar>
            <w:vAlign w:val="center"/>
          </w:tcPr>
          <w:p>
            <w:pPr>
              <w:spacing w:after="0" w:line="252" w:lineRule="auto"/>
              <w:jc w:val="left"/>
            </w:pPr>
            <w:r>
              <w:rPr>
                <w:sz w:val="17"/>
              </w:rPr>
              <w:t>origin_hour_hist_taxi, route_hist_taxi, carrier_origin_hist_taxi</w:t>
            </w:r>
          </w:p>
        </w:tc>
        <w:tc>
          <w:tcPr>
            <w:tcW w:type="dxa" w:w="3515"/>
            <w:tcMar>
              <w:top w:w="100" w:type="dxa"/>
              <w:start w:w="120" w:type="dxa"/>
              <w:bottom w:w="100" w:type="dxa"/>
              <w:end w:w="120" w:type="dxa"/>
            </w:tcMar>
            <w:vAlign w:val="center"/>
          </w:tcPr>
          <w:p>
            <w:pPr>
              <w:spacing w:after="0" w:line="252" w:lineRule="auto"/>
              <w:jc w:val="left"/>
            </w:pPr>
            <w:r>
              <w:rPr>
                <w:sz w:val="17"/>
              </w:rPr>
              <w:t>Mức TaxiOut đặc trưng theo ba nhóm</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Độ hỗ trợ</w:t>
            </w:r>
          </w:p>
        </w:tc>
        <w:tc>
          <w:tcPr>
            <w:tcW w:type="dxa" w:w="4025"/>
            <w:tcMar>
              <w:top w:w="100" w:type="dxa"/>
              <w:start w:w="120" w:type="dxa"/>
              <w:bottom w:w="100" w:type="dxa"/>
              <w:end w:w="120" w:type="dxa"/>
            </w:tcMar>
            <w:vAlign w:val="center"/>
            <w:shd w:fill="EAF2F8"/>
          </w:tcPr>
          <w:p>
            <w:pPr>
              <w:spacing w:after="0" w:line="252" w:lineRule="auto"/>
              <w:jc w:val="left"/>
            </w:pPr>
            <w:r>
              <w:rPr>
                <w:sz w:val="17"/>
              </w:rPr>
              <w:t>origin_hour_hist_n, route_hist_n</w:t>
            </w:r>
          </w:p>
        </w:tc>
        <w:tc>
          <w:tcPr>
            <w:tcW w:type="dxa" w:w="3515"/>
            <w:tcMar>
              <w:top w:w="100" w:type="dxa"/>
              <w:start w:w="120" w:type="dxa"/>
              <w:bottom w:w="100" w:type="dxa"/>
              <w:end w:w="120" w:type="dxa"/>
            </w:tcMar>
            <w:vAlign w:val="center"/>
            <w:shd w:fill="EAF2F8"/>
          </w:tcPr>
          <w:p>
            <w:pPr>
              <w:spacing w:after="0" w:line="252" w:lineRule="auto"/>
              <w:jc w:val="left"/>
            </w:pPr>
            <w:r>
              <w:rPr>
                <w:sz w:val="17"/>
              </w:rPr>
              <w:t>Số quan sát đứng sau thống kê lịch sử</w:t>
            </w:r>
          </w:p>
        </w:tc>
      </w:tr>
    </w:tbl>
    <w:p>
      <w:pPr>
        <w:spacing w:after="160"/>
        <w:jc w:val="left"/>
      </w:pPr>
      <w:r>
        <w:rPr>
          <w:i/>
          <w:sz w:val="18"/>
        </w:rPr>
        <w:t>Nguồn: feature_columns trong taxiout_deployment_v3/metadata.json.</w:t>
      </w:r>
    </w:p>
    <w:p>
      <w:pPr>
        <w:pStyle w:val="Heading2"/>
        <w:keepNext/>
      </w:pPr>
      <w:r>
        <w:t>3.5.2 Cách tính đặc trưng lịch sử và giá trị dự phòng</w:t>
      </w:r>
    </w:p>
    <w:p>
      <w:pPr>
        <w:spacing w:after="100" w:line="300" w:lineRule="auto"/>
        <w:jc w:val="both"/>
      </w:pPr>
      <w:r>
        <w:t>Ba bảng tra lịch sử gồm trung bình TaxiOut theo sân bay-giờ, theo tuyến Origin-Dest và theo cặp hãng-sân bay đi. Khi khóa tra cứu không tồn tại, hệ thống dùng global_train_mean = 16,4766 phút. Mật độ tương đối được tính bằng mật độ khởi hành của chuyến chia cho mật độ trung bình của sân bay; mẫu số được chặn tối thiểu bằng 1 để tránh chia cho 0.</w:t>
      </w:r>
    </w:p>
    <w:p>
      <w:pPr>
        <w:spacing w:after="100" w:line="300" w:lineRule="auto"/>
        <w:jc w:val="both"/>
      </w:pPr>
      <w:r>
        <w:t>Thống kê sân bay-giờ trong gói triển khai đã được làm trơn với hệ số 100 quan sát hướng về trung bình toàn cục. Làm trơn giảm dao động ở nhóm có ít chuyến, còn origin_hour_hist_n và route_hist_n cho mô hình biết mức độ hỗ trợ của thống kê. Gói triển khai hiện chứa 3.790 tổ hợp sân bay-giờ, 5.137 tuyến, 1.752 cặp hãng-sân bay và 301 sân bay có mật độ tham chiếu.</w:t>
      </w:r>
    </w:p>
    <w:p>
      <w:pPr>
        <w:pStyle w:val="Heading2"/>
        <w:keepNext/>
      </w:pPr>
      <w:r>
        <w:t>3.5.3 Kiểm soát rò rỉ dữ liệu</w:t>
      </w:r>
    </w:p>
    <w:p>
      <w:pPr>
        <w:spacing w:after="100" w:line="300" w:lineRule="auto"/>
        <w:jc w:val="both"/>
      </w:pPr>
      <w:r>
        <w:t>Rò rỉ dữ liệu xảy ra nếu TaxiOut của giai đoạn validation hoặc test được dùng để tạo trung bình lịch sử đầu vào. Thiết kế của dự án hạn chế rủi ro này bằng cách chia theo thời gian và dùng thống kê huấn luyện để phục vụ suy luận. Báo cáo không khẳng định loại bỏ tuyệt đối mọi dạng rò rỉ nếu không chạy lại toàn bộ notebook, nhưng gói triển khai và tài liệu đánh giá đều nhất quán với nguyên tắc chỉ dùng quá khứ để dự đoán tương lai.</w:t>
      </w:r>
    </w:p>
    <w:p>
      <w:pPr>
        <w:pStyle w:val="Heading1"/>
        <w:keepNext/>
      </w:pPr>
      <w:r>
        <w:t>3.6 Xây dựng và huấn luyện mô hình</w:t>
      </w:r>
    </w:p>
    <w:p>
      <w:pPr>
        <w:pStyle w:val="Heading2"/>
        <w:keepNext/>
      </w:pPr>
      <w:r>
        <w:t>3.6.1 Các mô hình so sánh</w:t>
      </w:r>
    </w:p>
    <w:p>
      <w:pPr>
        <w:pStyle w:val="Caption"/>
        <w:spacing w:before="80" w:after="100"/>
        <w:jc w:val="center"/>
        <w:keepNext/>
      </w:pPr>
      <w:r>
        <w:t>Bảng 3.7 Vai trò của các mô hình so sánh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Mô hình</w:t>
            </w:r>
          </w:p>
        </w:tc>
        <w:tc>
          <w:tcPr>
            <w:tcW w:type="dxa" w:w="3515"/>
            <w:shd w:fill="1F4E78"/>
            <w:tcMar>
              <w:top w:w="100" w:type="dxa"/>
              <w:start w:w="120" w:type="dxa"/>
              <w:bottom w:w="100" w:type="dxa"/>
              <w:end w:w="120" w:type="dxa"/>
            </w:tcMar>
            <w:vAlign w:val="center"/>
          </w:tcPr>
          <w:p>
            <w:pPr>
              <w:spacing w:after="0"/>
              <w:jc w:val="center"/>
            </w:pPr>
            <w:r>
              <w:rPr>
                <w:b/>
                <w:color w:val="FFFFFF"/>
                <w:sz w:val="18"/>
              </w:rPr>
              <w:t>Cơ chế</w:t>
            </w:r>
          </w:p>
        </w:tc>
        <w:tc>
          <w:tcPr>
            <w:tcW w:type="dxa" w:w="3288"/>
            <w:shd w:fill="1F4E78"/>
            <w:tcMar>
              <w:top w:w="100" w:type="dxa"/>
              <w:start w:w="120" w:type="dxa"/>
              <w:bottom w:w="100" w:type="dxa"/>
              <w:end w:w="120" w:type="dxa"/>
            </w:tcMar>
            <w:vAlign w:val="center"/>
          </w:tcPr>
          <w:p>
            <w:pPr>
              <w:spacing w:after="0"/>
              <w:jc w:val="center"/>
            </w:pPr>
            <w:r>
              <w:rPr>
                <w:b/>
                <w:color w:val="FFFFFF"/>
                <w:sz w:val="18"/>
              </w:rPr>
              <w:t>Vai trò</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Global mean</w:t>
            </w:r>
          </w:p>
        </w:tc>
        <w:tc>
          <w:tcPr>
            <w:tcW w:type="dxa" w:w="3515"/>
            <w:tcMar>
              <w:top w:w="100" w:type="dxa"/>
              <w:start w:w="120" w:type="dxa"/>
              <w:bottom w:w="100" w:type="dxa"/>
              <w:end w:w="120" w:type="dxa"/>
            </w:tcMar>
            <w:vAlign w:val="center"/>
          </w:tcPr>
          <w:p>
            <w:pPr>
              <w:spacing w:after="0" w:line="252" w:lineRule="auto"/>
              <w:jc w:val="left"/>
            </w:pPr>
            <w:r>
              <w:rPr>
                <w:sz w:val="18"/>
              </w:rPr>
              <w:t>Dự đoán mọi chuyến bằng trung bình TaxiOut của train</w:t>
            </w:r>
          </w:p>
        </w:tc>
        <w:tc>
          <w:tcPr>
            <w:tcW w:type="dxa" w:w="3288"/>
            <w:tcMar>
              <w:top w:w="100" w:type="dxa"/>
              <w:start w:w="120" w:type="dxa"/>
              <w:bottom w:w="100" w:type="dxa"/>
              <w:end w:w="120" w:type="dxa"/>
            </w:tcMar>
            <w:vAlign w:val="center"/>
          </w:tcPr>
          <w:p>
            <w:pPr>
              <w:spacing w:after="0" w:line="252" w:lineRule="auto"/>
              <w:jc w:val="left"/>
            </w:pPr>
            <w:r>
              <w:rPr>
                <w:sz w:val="18"/>
              </w:rPr>
              <w:t>Mốc tối thiểu để đo lợi ích của mô hình</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Origin-hour historical mean</w:t>
            </w:r>
          </w:p>
        </w:tc>
        <w:tc>
          <w:tcPr>
            <w:tcW w:type="dxa" w:w="3515"/>
            <w:tcMar>
              <w:top w:w="100" w:type="dxa"/>
              <w:start w:w="120" w:type="dxa"/>
              <w:bottom w:w="100" w:type="dxa"/>
              <w:end w:w="120" w:type="dxa"/>
            </w:tcMar>
            <w:vAlign w:val="center"/>
            <w:shd w:fill="EAF2F8"/>
          </w:tcPr>
          <w:p>
            <w:pPr>
              <w:spacing w:after="0" w:line="252" w:lineRule="auto"/>
              <w:jc w:val="left"/>
            </w:pPr>
            <w:r>
              <w:rPr>
                <w:sz w:val="18"/>
              </w:rPr>
              <w:t>Tra trung bình lịch sử theo sân bay và giờ</w:t>
            </w:r>
          </w:p>
        </w:tc>
        <w:tc>
          <w:tcPr>
            <w:tcW w:type="dxa" w:w="3288"/>
            <w:tcMar>
              <w:top w:w="100" w:type="dxa"/>
              <w:start w:w="120" w:type="dxa"/>
              <w:bottom w:w="100" w:type="dxa"/>
              <w:end w:w="120" w:type="dxa"/>
            </w:tcMar>
            <w:vAlign w:val="center"/>
            <w:shd w:fill="EAF2F8"/>
          </w:tcPr>
          <w:p>
            <w:pPr>
              <w:spacing w:after="0" w:line="252" w:lineRule="auto"/>
              <w:jc w:val="left"/>
            </w:pPr>
            <w:r>
              <w:rPr>
                <w:sz w:val="18"/>
              </w:rPr>
              <w:t>Baseline có thông tin bối cảnh nhưng chưa học tương tác phức tạp</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H2O AutoML enhanced</w:t>
            </w:r>
          </w:p>
        </w:tc>
        <w:tc>
          <w:tcPr>
            <w:tcW w:type="dxa" w:w="3515"/>
            <w:tcMar>
              <w:top w:w="100" w:type="dxa"/>
              <w:start w:w="120" w:type="dxa"/>
              <w:bottom w:w="100" w:type="dxa"/>
              <w:end w:w="120" w:type="dxa"/>
            </w:tcMar>
            <w:vAlign w:val="center"/>
          </w:tcPr>
          <w:p>
            <w:pPr>
              <w:spacing w:after="0" w:line="252" w:lineRule="auto"/>
              <w:jc w:val="left"/>
            </w:pPr>
            <w:r>
              <w:rPr>
                <w:sz w:val="18"/>
              </w:rPr>
              <w:t>AutoML trên 18 đặc trưng; GLM được chọn</w:t>
            </w:r>
          </w:p>
        </w:tc>
        <w:tc>
          <w:tcPr>
            <w:tcW w:type="dxa" w:w="3288"/>
            <w:tcMar>
              <w:top w:w="100" w:type="dxa"/>
              <w:start w:w="120" w:type="dxa"/>
              <w:bottom w:w="100" w:type="dxa"/>
              <w:end w:w="120" w:type="dxa"/>
            </w:tcMar>
            <w:vAlign w:val="center"/>
          </w:tcPr>
          <w:p>
            <w:pPr>
              <w:spacing w:after="0" w:line="252" w:lineRule="auto"/>
              <w:jc w:val="left"/>
            </w:pPr>
            <w:r>
              <w:rPr>
                <w:sz w:val="18"/>
              </w:rPr>
              <w:t>Mô hình cuối cùng để xuất và phục vụ dự đoán</w:t>
            </w:r>
          </w:p>
        </w:tc>
      </w:tr>
    </w:tbl>
    <w:p>
      <w:pPr>
        <w:spacing w:after="160"/>
        <w:jc w:val="left"/>
      </w:pPr>
      <w:r>
        <w:rPr>
          <w:i/>
          <w:sz w:val="18"/>
        </w:rPr>
        <w:t>Nguồn: model_comparison_v3.csv và MODEL_EVALUATION.md.</w:t>
      </w:r>
    </w:p>
    <w:p>
      <w:pPr>
        <w:pStyle w:val="Heading2"/>
        <w:keepNext/>
      </w:pPr>
      <w:r>
        <w:t>3.6.2 Mô hình GLM và gói triển khai</w:t>
      </w:r>
    </w:p>
    <w:p>
      <w:pPr>
        <w:spacing w:after="100" w:line="300" w:lineRule="auto"/>
        <w:jc w:val="both"/>
      </w:pPr>
      <w:r>
        <w:t>H2O AutoML chọn GLM làm mô hình tốt nhất cho cấu hình đã chạy. GLM tạo dự báo từ tổ hợp tuyến tính của các biến số và các mức biến phân loại sau mã hóa. Với dữ liệu gồm nhiều biến danh mục như hãng và sân bay, ưu điểm của GLM là suy luận nhanh, ổn định và dễ đóng gói hơn các mô hình ensemble lớn. Tuy nhiên, quan hệ giữa tắc nghẽn và TaxiOut có thể phi tuyến, vì vậy GLM không bảo đảm mô tả tốt các đuôi phân phối hiếm.</w:t>
      </w:r>
    </w:p>
    <w:p>
      <w:pPr>
        <w:pStyle w:val="Caption"/>
        <w:spacing w:before="80" w:after="100"/>
        <w:jc w:val="center"/>
        <w:keepNext/>
      </w:pPr>
      <w:r>
        <w:t>Bảng 3.8 Thông tin gói mô hình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Thuộc tính</w:t>
            </w:r>
          </w:p>
        </w:tc>
        <w:tc>
          <w:tcPr>
            <w:tcW w:type="dxa" w:w="6236"/>
            <w:shd w:fill="1F4E78"/>
            <w:tcMar>
              <w:top w:w="100" w:type="dxa"/>
              <w:start w:w="120" w:type="dxa"/>
              <w:bottom w:w="100" w:type="dxa"/>
              <w:end w:w="120" w:type="dxa"/>
            </w:tcMar>
            <w:vAlign w:val="center"/>
          </w:tcPr>
          <w:p>
            <w:pPr>
              <w:spacing w:after="0"/>
              <w:jc w:val="center"/>
            </w:pPr>
            <w:r>
              <w:rPr>
                <w:b/>
                <w:color w:val="FFFFFF"/>
                <w:sz w:val="18"/>
              </w:rPr>
              <w:t>Giá trị</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Model ID</w:t>
            </w:r>
          </w:p>
        </w:tc>
        <w:tc>
          <w:tcPr>
            <w:tcW w:type="dxa" w:w="6236"/>
            <w:tcMar>
              <w:top w:w="100" w:type="dxa"/>
              <w:start w:w="120" w:type="dxa"/>
              <w:bottom w:w="100" w:type="dxa"/>
              <w:end w:w="120" w:type="dxa"/>
            </w:tcMar>
            <w:vAlign w:val="center"/>
          </w:tcPr>
          <w:p>
            <w:pPr>
              <w:spacing w:after="0" w:line="252" w:lineRule="auto"/>
              <w:jc w:val="left"/>
            </w:pPr>
            <w:r>
              <w:rPr>
                <w:sz w:val="18"/>
              </w:rPr>
              <w:t>GLM_1_AutoML_2_20261002_33511</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Phiên bản H2O</w:t>
            </w:r>
          </w:p>
        </w:tc>
        <w:tc>
          <w:tcPr>
            <w:tcW w:type="dxa" w:w="6236"/>
            <w:tcMar>
              <w:top w:w="100" w:type="dxa"/>
              <w:start w:w="120" w:type="dxa"/>
              <w:bottom w:w="100" w:type="dxa"/>
              <w:end w:w="120" w:type="dxa"/>
            </w:tcMar>
            <w:vAlign w:val="center"/>
            <w:shd w:fill="EAF2F8"/>
          </w:tcPr>
          <w:p>
            <w:pPr>
              <w:spacing w:after="0" w:line="252" w:lineRule="auto"/>
              <w:jc w:val="left"/>
            </w:pPr>
            <w:r>
              <w:rPr>
                <w:sz w:val="18"/>
              </w:rPr>
              <w:t>3.46.0.11</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Số đặc trưng</w:t>
            </w:r>
          </w:p>
        </w:tc>
        <w:tc>
          <w:tcPr>
            <w:tcW w:type="dxa" w:w="6236"/>
            <w:tcMar>
              <w:top w:w="100" w:type="dxa"/>
              <w:start w:w="120" w:type="dxa"/>
              <w:bottom w:w="100" w:type="dxa"/>
              <w:end w:w="120" w:type="dxa"/>
            </w:tcMar>
            <w:vAlign w:val="center"/>
          </w:tcPr>
          <w:p>
            <w:pPr>
              <w:spacing w:after="0" w:line="252" w:lineRule="auto"/>
              <w:jc w:val="left"/>
            </w:pPr>
            <w:r>
              <w:rPr>
                <w:sz w:val="18"/>
              </w:rPr>
              <w:t>18</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Số biến phân loại</w:t>
            </w:r>
          </w:p>
        </w:tc>
        <w:tc>
          <w:tcPr>
            <w:tcW w:type="dxa" w:w="6236"/>
            <w:tcMar>
              <w:top w:w="100" w:type="dxa"/>
              <w:start w:w="120" w:type="dxa"/>
              <w:bottom w:w="100" w:type="dxa"/>
              <w:end w:w="120" w:type="dxa"/>
            </w:tcMar>
            <w:vAlign w:val="center"/>
            <w:shd w:fill="EAF2F8"/>
          </w:tcPr>
          <w:p>
            <w:pPr>
              <w:spacing w:after="0" w:line="252" w:lineRule="auto"/>
              <w:jc w:val="left"/>
            </w:pPr>
            <w:r>
              <w:rPr>
                <w:sz w:val="18"/>
              </w:rPr>
              <w:t>9</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Trung bình train</w:t>
            </w:r>
          </w:p>
        </w:tc>
        <w:tc>
          <w:tcPr>
            <w:tcW w:type="dxa" w:w="6236"/>
            <w:tcMar>
              <w:top w:w="100" w:type="dxa"/>
              <w:start w:w="120" w:type="dxa"/>
              <w:bottom w:w="100" w:type="dxa"/>
              <w:end w:w="120" w:type="dxa"/>
            </w:tcMar>
            <w:vAlign w:val="center"/>
          </w:tcPr>
          <w:p>
            <w:pPr>
              <w:spacing w:after="0" w:line="252" w:lineRule="auto"/>
              <w:jc w:val="left"/>
            </w:pPr>
            <w:r>
              <w:rPr>
                <w:sz w:val="18"/>
              </w:rPr>
              <w:t>16.4766 phút</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Dự báo tham chiếu</w:t>
            </w:r>
          </w:p>
        </w:tc>
        <w:tc>
          <w:tcPr>
            <w:tcW w:type="dxa" w:w="6236"/>
            <w:tcMar>
              <w:top w:w="100" w:type="dxa"/>
              <w:start w:w="120" w:type="dxa"/>
              <w:bottom w:w="100" w:type="dxa"/>
              <w:end w:w="120" w:type="dxa"/>
            </w:tcMar>
            <w:vAlign w:val="center"/>
            <w:shd w:fill="EAF2F8"/>
          </w:tcPr>
          <w:p>
            <w:pPr>
              <w:spacing w:after="0" w:line="252" w:lineRule="auto"/>
              <w:jc w:val="left"/>
            </w:pPr>
            <w:r>
              <w:rPr>
                <w:sz w:val="18"/>
              </w:rPr>
              <w:t>ATL-LGA lúc 08:30 ≈ 29.2 phút</w:t>
            </w:r>
          </w:p>
        </w:tc>
      </w:tr>
    </w:tbl>
    <w:p>
      <w:pPr>
        <w:spacing w:after="160"/>
        <w:jc w:val="left"/>
      </w:pPr>
      <w:r>
        <w:rPr>
          <w:i/>
          <w:sz w:val="18"/>
        </w:rPr>
        <w:t>Nguồn: taxiout_deployment_v3/metadata.json.</w:t>
      </w:r>
    </w:p>
    <w:p>
      <w:pPr>
        <w:pStyle w:val="Heading1"/>
        <w:keepNext/>
      </w:pPr>
      <w:r>
        <w:t>3.7 Kết quả đánh giá</w:t>
      </w:r>
    </w:p>
    <w:p>
      <w:pPr>
        <w:pStyle w:val="Heading2"/>
        <w:keepNext/>
      </w:pPr>
      <w:r>
        <w:t>3.7.1 So sánh chỉ số tổng thể</w:t>
      </w:r>
    </w:p>
    <w:p>
      <w:pPr>
        <w:pStyle w:val="Caption"/>
        <w:spacing w:before="80" w:after="100"/>
        <w:jc w:val="center"/>
        <w:keepNext/>
      </w:pPr>
      <w:r>
        <w:t>Bảng 3.9 Kết quả trên tập kiểm tra tháng 11-12/2008</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2948"/>
            <w:shd w:fill="1F4E78"/>
            <w:tcMar>
              <w:top w:w="100" w:type="dxa"/>
              <w:start w:w="120" w:type="dxa"/>
              <w:bottom w:w="100" w:type="dxa"/>
              <w:end w:w="120" w:type="dxa"/>
            </w:tcMar>
            <w:vAlign w:val="center"/>
          </w:tcPr>
          <w:p>
            <w:pPr>
              <w:spacing w:after="0"/>
              <w:jc w:val="center"/>
            </w:pPr>
            <w:r>
              <w:rPr>
                <w:b/>
                <w:color w:val="FFFFFF"/>
                <w:sz w:val="18"/>
              </w:rPr>
              <w:t>Mô hình</w:t>
            </w:r>
          </w:p>
        </w:tc>
        <w:tc>
          <w:tcPr>
            <w:tcW w:type="dxa" w:w="1304"/>
            <w:shd w:fill="1F4E78"/>
            <w:tcMar>
              <w:top w:w="100" w:type="dxa"/>
              <w:start w:w="120" w:type="dxa"/>
              <w:bottom w:w="100" w:type="dxa"/>
              <w:end w:w="120" w:type="dxa"/>
            </w:tcMar>
            <w:vAlign w:val="center"/>
          </w:tcPr>
          <w:p>
            <w:pPr>
              <w:spacing w:after="0"/>
              <w:jc w:val="center"/>
            </w:pPr>
            <w:r>
              <w:rPr>
                <w:b/>
                <w:color w:val="FFFFFF"/>
                <w:sz w:val="18"/>
              </w:rPr>
              <w:t>MAE</w:t>
            </w:r>
          </w:p>
        </w:tc>
        <w:tc>
          <w:tcPr>
            <w:tcW w:type="dxa" w:w="1304"/>
            <w:shd w:fill="1F4E78"/>
            <w:tcMar>
              <w:top w:w="100" w:type="dxa"/>
              <w:start w:w="120" w:type="dxa"/>
              <w:bottom w:w="100" w:type="dxa"/>
              <w:end w:w="120" w:type="dxa"/>
            </w:tcMar>
            <w:vAlign w:val="center"/>
          </w:tcPr>
          <w:p>
            <w:pPr>
              <w:spacing w:after="0"/>
              <w:jc w:val="center"/>
            </w:pPr>
            <w:r>
              <w:rPr>
                <w:b/>
                <w:color w:val="FFFFFF"/>
                <w:sz w:val="18"/>
              </w:rPr>
              <w:t>RMSE</w:t>
            </w:r>
          </w:p>
        </w:tc>
        <w:tc>
          <w:tcPr>
            <w:tcW w:type="dxa" w:w="1191"/>
            <w:shd w:fill="1F4E78"/>
            <w:tcMar>
              <w:top w:w="100" w:type="dxa"/>
              <w:start w:w="120" w:type="dxa"/>
              <w:bottom w:w="100" w:type="dxa"/>
              <w:end w:w="120" w:type="dxa"/>
            </w:tcMar>
            <w:vAlign w:val="center"/>
          </w:tcPr>
          <w:p>
            <w:pPr>
              <w:spacing w:after="0"/>
              <w:jc w:val="center"/>
            </w:pPr>
            <w:r>
              <w:rPr>
                <w:b/>
                <w:color w:val="FFFFFF"/>
                <w:sz w:val="18"/>
              </w:rPr>
              <w:t>R²</w:t>
            </w:r>
          </w:p>
        </w:tc>
        <w:tc>
          <w:tcPr>
            <w:tcW w:type="dxa" w:w="1587"/>
            <w:shd w:fill="1F4E78"/>
            <w:tcMar>
              <w:top w:w="100" w:type="dxa"/>
              <w:start w:w="120" w:type="dxa"/>
              <w:bottom w:w="100" w:type="dxa"/>
              <w:end w:w="120" w:type="dxa"/>
            </w:tcMar>
            <w:vAlign w:val="center"/>
          </w:tcPr>
          <w:p>
            <w:pPr>
              <w:spacing w:after="0"/>
              <w:jc w:val="center"/>
            </w:pPr>
            <w:r>
              <w:rPr>
                <w:b/>
                <w:color w:val="FFFFFF"/>
                <w:sz w:val="18"/>
              </w:rPr>
              <w:t>Giảm MAE</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8"/>
              </w:rPr>
              <w:t>Global mean</w:t>
            </w:r>
          </w:p>
        </w:tc>
        <w:tc>
          <w:tcPr>
            <w:tcW w:type="dxa" w:w="1304"/>
            <w:tcMar>
              <w:top w:w="100" w:type="dxa"/>
              <w:start w:w="120" w:type="dxa"/>
              <w:bottom w:w="100" w:type="dxa"/>
              <w:end w:w="120" w:type="dxa"/>
            </w:tcMar>
            <w:vAlign w:val="center"/>
          </w:tcPr>
          <w:p>
            <w:pPr>
              <w:spacing w:after="0" w:line="252" w:lineRule="auto"/>
              <w:jc w:val="center"/>
            </w:pPr>
            <w:r>
              <w:rPr>
                <w:sz w:val="18"/>
              </w:rPr>
              <w:t>7.1996</w:t>
            </w:r>
          </w:p>
        </w:tc>
        <w:tc>
          <w:tcPr>
            <w:tcW w:type="dxa" w:w="1304"/>
            <w:tcMar>
              <w:top w:w="100" w:type="dxa"/>
              <w:start w:w="120" w:type="dxa"/>
              <w:bottom w:w="100" w:type="dxa"/>
              <w:end w:w="120" w:type="dxa"/>
            </w:tcMar>
            <w:vAlign w:val="center"/>
          </w:tcPr>
          <w:p>
            <w:pPr>
              <w:spacing w:after="0" w:line="252" w:lineRule="auto"/>
              <w:jc w:val="center"/>
            </w:pPr>
            <w:r>
              <w:rPr>
                <w:sz w:val="18"/>
              </w:rPr>
              <w:t>11.2929</w:t>
            </w:r>
          </w:p>
        </w:tc>
        <w:tc>
          <w:tcPr>
            <w:tcW w:type="dxa" w:w="1191"/>
            <w:tcMar>
              <w:top w:w="100" w:type="dxa"/>
              <w:start w:w="120" w:type="dxa"/>
              <w:bottom w:w="100" w:type="dxa"/>
              <w:end w:w="120" w:type="dxa"/>
            </w:tcMar>
            <w:vAlign w:val="center"/>
          </w:tcPr>
          <w:p>
            <w:pPr>
              <w:spacing w:after="0" w:line="252" w:lineRule="auto"/>
              <w:jc w:val="center"/>
            </w:pPr>
            <w:r>
              <w:rPr>
                <w:sz w:val="18"/>
              </w:rPr>
              <w:t>-0.0008</w:t>
            </w:r>
          </w:p>
        </w:tc>
        <w:tc>
          <w:tcPr>
            <w:tcW w:type="dxa" w:w="1587"/>
            <w:tcMar>
              <w:top w:w="100" w:type="dxa"/>
              <w:start w:w="120" w:type="dxa"/>
              <w:bottom w:w="100" w:type="dxa"/>
              <w:end w:w="120" w:type="dxa"/>
            </w:tcMar>
            <w:vAlign w:val="center"/>
          </w:tcPr>
          <w:p>
            <w:pPr>
              <w:spacing w:after="0" w:line="252" w:lineRule="auto"/>
              <w:jc w:val="center"/>
            </w:pPr>
            <w:r>
              <w:rPr>
                <w:sz w:val="18"/>
              </w:rPr>
              <w:t>0.00%</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8"/>
              </w:rPr>
              <w:t>Origin-hour historical mean</w:t>
            </w:r>
          </w:p>
        </w:tc>
        <w:tc>
          <w:tcPr>
            <w:tcW w:type="dxa" w:w="1304"/>
            <w:tcMar>
              <w:top w:w="100" w:type="dxa"/>
              <w:start w:w="120" w:type="dxa"/>
              <w:bottom w:w="100" w:type="dxa"/>
              <w:end w:w="120" w:type="dxa"/>
            </w:tcMar>
            <w:vAlign w:val="center"/>
            <w:shd w:fill="EAF2F8"/>
          </w:tcPr>
          <w:p>
            <w:pPr>
              <w:spacing w:after="0" w:line="252" w:lineRule="auto"/>
              <w:jc w:val="center"/>
            </w:pPr>
            <w:r>
              <w:rPr>
                <w:sz w:val="18"/>
              </w:rPr>
              <w:t>6.2215</w:t>
            </w:r>
          </w:p>
        </w:tc>
        <w:tc>
          <w:tcPr>
            <w:tcW w:type="dxa" w:w="1304"/>
            <w:tcMar>
              <w:top w:w="100" w:type="dxa"/>
              <w:start w:w="120" w:type="dxa"/>
              <w:bottom w:w="100" w:type="dxa"/>
              <w:end w:w="120" w:type="dxa"/>
            </w:tcMar>
            <w:vAlign w:val="center"/>
            <w:shd w:fill="EAF2F8"/>
          </w:tcPr>
          <w:p>
            <w:pPr>
              <w:spacing w:after="0" w:line="252" w:lineRule="auto"/>
              <w:jc w:val="center"/>
            </w:pPr>
            <w:r>
              <w:rPr>
                <w:sz w:val="18"/>
              </w:rPr>
              <w:t>10.3018</w:t>
            </w:r>
          </w:p>
        </w:tc>
        <w:tc>
          <w:tcPr>
            <w:tcW w:type="dxa" w:w="1191"/>
            <w:tcMar>
              <w:top w:w="100" w:type="dxa"/>
              <w:start w:w="120" w:type="dxa"/>
              <w:bottom w:w="100" w:type="dxa"/>
              <w:end w:w="120" w:type="dxa"/>
            </w:tcMar>
            <w:vAlign w:val="center"/>
            <w:shd w:fill="EAF2F8"/>
          </w:tcPr>
          <w:p>
            <w:pPr>
              <w:spacing w:after="0" w:line="252" w:lineRule="auto"/>
              <w:jc w:val="center"/>
            </w:pPr>
            <w:r>
              <w:rPr>
                <w:sz w:val="18"/>
              </w:rPr>
              <w:t>0.1672</w:t>
            </w:r>
          </w:p>
        </w:tc>
        <w:tc>
          <w:tcPr>
            <w:tcW w:type="dxa" w:w="1587"/>
            <w:tcMar>
              <w:top w:w="100" w:type="dxa"/>
              <w:start w:w="120" w:type="dxa"/>
              <w:bottom w:w="100" w:type="dxa"/>
              <w:end w:w="120" w:type="dxa"/>
            </w:tcMar>
            <w:vAlign w:val="center"/>
            <w:shd w:fill="EAF2F8"/>
          </w:tcPr>
          <w:p>
            <w:pPr>
              <w:spacing w:after="0" w:line="252" w:lineRule="auto"/>
              <w:jc w:val="center"/>
            </w:pPr>
            <w:r>
              <w:rPr>
                <w:sz w:val="18"/>
              </w:rPr>
              <w:t>13.58%</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8"/>
              </w:rPr>
              <w:t>H2O AutoML enhanced</w:t>
            </w:r>
          </w:p>
        </w:tc>
        <w:tc>
          <w:tcPr>
            <w:tcW w:type="dxa" w:w="1304"/>
            <w:tcMar>
              <w:top w:w="100" w:type="dxa"/>
              <w:start w:w="120" w:type="dxa"/>
              <w:bottom w:w="100" w:type="dxa"/>
              <w:end w:w="120" w:type="dxa"/>
            </w:tcMar>
            <w:vAlign w:val="center"/>
          </w:tcPr>
          <w:p>
            <w:pPr>
              <w:spacing w:after="0" w:line="252" w:lineRule="auto"/>
              <w:jc w:val="center"/>
            </w:pPr>
            <w:r>
              <w:rPr>
                <w:sz w:val="18"/>
              </w:rPr>
              <w:t>5.8445</w:t>
            </w:r>
          </w:p>
        </w:tc>
        <w:tc>
          <w:tcPr>
            <w:tcW w:type="dxa" w:w="1304"/>
            <w:tcMar>
              <w:top w:w="100" w:type="dxa"/>
              <w:start w:w="120" w:type="dxa"/>
              <w:bottom w:w="100" w:type="dxa"/>
              <w:end w:w="120" w:type="dxa"/>
            </w:tcMar>
            <w:vAlign w:val="center"/>
          </w:tcPr>
          <w:p>
            <w:pPr>
              <w:spacing w:after="0" w:line="252" w:lineRule="auto"/>
              <w:jc w:val="center"/>
            </w:pPr>
            <w:r>
              <w:rPr>
                <w:sz w:val="18"/>
              </w:rPr>
              <w:t>10.0755</w:t>
            </w:r>
          </w:p>
        </w:tc>
        <w:tc>
          <w:tcPr>
            <w:tcW w:type="dxa" w:w="1191"/>
            <w:tcMar>
              <w:top w:w="100" w:type="dxa"/>
              <w:start w:w="120" w:type="dxa"/>
              <w:bottom w:w="100" w:type="dxa"/>
              <w:end w:w="120" w:type="dxa"/>
            </w:tcMar>
            <w:vAlign w:val="center"/>
          </w:tcPr>
          <w:p>
            <w:pPr>
              <w:spacing w:after="0" w:line="252" w:lineRule="auto"/>
              <w:jc w:val="center"/>
            </w:pPr>
            <w:r>
              <w:rPr>
                <w:sz w:val="18"/>
              </w:rPr>
              <w:t>0.2034</w:t>
            </w:r>
          </w:p>
        </w:tc>
        <w:tc>
          <w:tcPr>
            <w:tcW w:type="dxa" w:w="1587"/>
            <w:tcMar>
              <w:top w:w="100" w:type="dxa"/>
              <w:start w:w="120" w:type="dxa"/>
              <w:bottom w:w="100" w:type="dxa"/>
              <w:end w:w="120" w:type="dxa"/>
            </w:tcMar>
            <w:vAlign w:val="center"/>
          </w:tcPr>
          <w:p>
            <w:pPr>
              <w:spacing w:after="0" w:line="252" w:lineRule="auto"/>
              <w:jc w:val="center"/>
            </w:pPr>
            <w:r>
              <w:rPr>
                <w:sz w:val="18"/>
              </w:rPr>
              <w:t>18.82%</w:t>
            </w:r>
          </w:p>
        </w:tc>
      </w:tr>
    </w:tbl>
    <w:p>
      <w:pPr>
        <w:spacing w:after="160"/>
        <w:jc w:val="left"/>
      </w:pPr>
      <w:r>
        <w:rPr>
          <w:i/>
          <w:sz w:val="18"/>
        </w:rPr>
        <w:t>Nguồn: data/model_comparison_v3.csv.</w:t>
      </w:r>
    </w:p>
    <w:p>
      <w:pPr>
        <w:pStyle w:val="Caption"/>
        <w:spacing w:before="80" w:after="100"/>
        <w:jc w:val="center"/>
        <w:keepNext/>
      </w:pPr>
      <w:r>
        <w:t>Hình 3.2 So sánh MAE của ba mô hình</w:t>
      </w:r>
    </w:p>
    <w:p>
      <w:pPr>
        <w:jc w:val="center"/>
      </w:pPr>
      <w:r>
        <w:drawing>
          <wp:inline xmlns:a="http://schemas.openxmlformats.org/drawingml/2006/main" xmlns:pic="http://schemas.openxmlformats.org/drawingml/2006/picture">
            <wp:extent cx="5328000" cy="2830500"/>
            <wp:docPr id="2" name="Picture 2"/>
            <wp:cNvGraphicFramePr>
              <a:graphicFrameLocks noChangeAspect="1"/>
            </wp:cNvGraphicFramePr>
            <a:graphic>
              <a:graphicData uri="http://schemas.openxmlformats.org/drawingml/2006/picture">
                <pic:pic>
                  <pic:nvPicPr>
                    <pic:cNvPr id="0" name="model_mae.png"/>
                    <pic:cNvPicPr/>
                  </pic:nvPicPr>
                  <pic:blipFill>
                    <a:blip r:embed="rId11"/>
                    <a:stretch>
                      <a:fillRect/>
                    </a:stretch>
                  </pic:blipFill>
                  <pic:spPr>
                    <a:xfrm>
                      <a:off x="0" y="0"/>
                      <a:ext cx="5328000" cy="2830500"/>
                    </a:xfrm>
                    <a:prstGeom prst="rect"/>
                  </pic:spPr>
                </pic:pic>
              </a:graphicData>
            </a:graphic>
          </wp:inline>
        </w:drawing>
      </w:r>
    </w:p>
    <w:p>
      <w:pPr>
        <w:spacing w:after="160"/>
        <w:jc w:val="left"/>
      </w:pPr>
      <w:r>
        <w:rPr>
          <w:i/>
          <w:sz w:val="18"/>
        </w:rPr>
        <w:t>Nguồn: Dựng lại từ data/model_comparison_v3.csv.</w:t>
      </w:r>
    </w:p>
    <w:p>
      <w:pPr>
        <w:spacing w:after="100" w:line="300" w:lineRule="auto"/>
        <w:jc w:val="both"/>
      </w:pPr>
      <w:r>
        <w:t>H2O AutoML đạt MAE 5,8445 phút, thấp hơn 1,3550 phút so với Global Mean và thấp hơn 0,3770 phút so với Origin-Hour. Mức giảm tương đối so với Global Mean là 18,82%. RMSE 10,0755 phút lớn hơn MAE 4,2310 phút, cho thấy một bộ phận nhỏ quan sát có sai số rất lớn và bị RMSE phạt mạnh.</w:t>
      </w:r>
    </w:p>
    <w:p>
      <w:pPr>
        <w:spacing w:after="100" w:line="300" w:lineRule="auto"/>
        <w:jc w:val="both"/>
      </w:pPr>
      <w:r>
        <w:t>R² = 0,2034 nghĩa là mô hình giải thích khoảng 20,34% biến thiên TaxiOut trên tập kiểm tra theo thời gian. Giá trị này dương và tốt hơn hai baseline, nhưng vẫn thấp đối với một hệ thống dự báo vận hành chính xác. Do đó, kết luận hợp lý là mô hình tạo giá trị phân tích ở mức vừa phải, không phải dự báo đủ tin cậy cho mọi tình huống.</w:t>
      </w:r>
    </w:p>
    <w:p>
      <w:pPr>
        <w:pStyle w:val="Heading2"/>
        <w:keepNext/>
      </w:pPr>
      <w:r>
        <w:t>3.7.2 Sai số theo nhóm TaxiOut</w:t>
      </w:r>
    </w:p>
    <w:p>
      <w:pPr>
        <w:pStyle w:val="Caption"/>
        <w:spacing w:before="80" w:after="100"/>
        <w:jc w:val="center"/>
        <w:keepNext/>
      </w:pPr>
      <w:r>
        <w:t>Bảng 3.10 Sai số theo độ dài TaxiOut thực tế</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8"/>
              </w:rPr>
              <w:t>Nhóm</w:t>
            </w:r>
          </w:p>
        </w:tc>
        <w:tc>
          <w:tcPr>
            <w:tcW w:type="dxa" w:w="1757"/>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1701"/>
            <w:shd w:fill="1F4E78"/>
            <w:tcMar>
              <w:top w:w="100" w:type="dxa"/>
              <w:start w:w="120" w:type="dxa"/>
              <w:bottom w:w="100" w:type="dxa"/>
              <w:end w:w="120" w:type="dxa"/>
            </w:tcMar>
            <w:vAlign w:val="center"/>
          </w:tcPr>
          <w:p>
            <w:pPr>
              <w:spacing w:after="0"/>
              <w:jc w:val="center"/>
            </w:pPr>
            <w:r>
              <w:rPr>
                <w:b/>
                <w:color w:val="FFFFFF"/>
                <w:sz w:val="18"/>
              </w:rPr>
              <w:t>Tỷ trọng</w:t>
            </w:r>
          </w:p>
        </w:tc>
        <w:tc>
          <w:tcPr>
            <w:tcW w:type="dxa" w:w="1701"/>
            <w:shd w:fill="1F4E78"/>
            <w:tcMar>
              <w:top w:w="100" w:type="dxa"/>
              <w:start w:w="120" w:type="dxa"/>
              <w:bottom w:w="100" w:type="dxa"/>
              <w:end w:w="120" w:type="dxa"/>
            </w:tcMar>
            <w:vAlign w:val="center"/>
          </w:tcPr>
          <w:p>
            <w:pPr>
              <w:spacing w:after="0"/>
              <w:jc w:val="center"/>
            </w:pPr>
            <w:r>
              <w:rPr>
                <w:b/>
                <w:color w:val="FFFFFF"/>
                <w:sz w:val="18"/>
              </w:rPr>
              <w:t>MAE</w:t>
            </w:r>
          </w:p>
        </w:tc>
        <w:tc>
          <w:tcPr>
            <w:tcW w:type="dxa" w:w="1701"/>
            <w:shd w:fill="1F4E78"/>
            <w:tcMar>
              <w:top w:w="100" w:type="dxa"/>
              <w:start w:w="120" w:type="dxa"/>
              <w:bottom w:w="100" w:type="dxa"/>
              <w:end w:w="120" w:type="dxa"/>
            </w:tcMar>
            <w:vAlign w:val="center"/>
          </w:tcPr>
          <w:p>
            <w:pPr>
              <w:spacing w:after="0"/>
              <w:jc w:val="center"/>
            </w:pPr>
            <w:r>
              <w:rPr>
                <w:b/>
                <w:color w:val="FFFFFF"/>
                <w:sz w:val="18"/>
              </w:rPr>
              <w:t>Bias</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&lt;=10</w:t>
            </w:r>
          </w:p>
        </w:tc>
        <w:tc>
          <w:tcPr>
            <w:tcW w:type="dxa" w:w="1757"/>
            <w:tcMar>
              <w:top w:w="100" w:type="dxa"/>
              <w:start w:w="120" w:type="dxa"/>
              <w:bottom w:w="100" w:type="dxa"/>
              <w:end w:w="120" w:type="dxa"/>
            </w:tcMar>
            <w:vAlign w:val="center"/>
          </w:tcPr>
          <w:p>
            <w:pPr>
              <w:spacing w:after="0" w:line="252" w:lineRule="auto"/>
              <w:jc w:val="center"/>
            </w:pPr>
            <w:r>
              <w:rPr>
                <w:sz w:val="18"/>
              </w:rPr>
              <w:t>49.882</w:t>
            </w:r>
          </w:p>
        </w:tc>
        <w:tc>
          <w:tcPr>
            <w:tcW w:type="dxa" w:w="1701"/>
            <w:tcMar>
              <w:top w:w="100" w:type="dxa"/>
              <w:start w:w="120" w:type="dxa"/>
              <w:bottom w:w="100" w:type="dxa"/>
              <w:end w:w="120" w:type="dxa"/>
            </w:tcMar>
            <w:vAlign w:val="center"/>
          </w:tcPr>
          <w:p>
            <w:pPr>
              <w:spacing w:after="0" w:line="252" w:lineRule="auto"/>
              <w:jc w:val="center"/>
            </w:pPr>
            <w:r>
              <w:rPr>
                <w:sz w:val="18"/>
              </w:rPr>
              <w:t>27.71%</w:t>
            </w:r>
          </w:p>
        </w:tc>
        <w:tc>
          <w:tcPr>
            <w:tcW w:type="dxa" w:w="1701"/>
            <w:tcMar>
              <w:top w:w="100" w:type="dxa"/>
              <w:start w:w="120" w:type="dxa"/>
              <w:bottom w:w="100" w:type="dxa"/>
              <w:end w:w="120" w:type="dxa"/>
            </w:tcMar>
            <w:vAlign w:val="center"/>
          </w:tcPr>
          <w:p>
            <w:pPr>
              <w:spacing w:after="0" w:line="252" w:lineRule="auto"/>
              <w:jc w:val="center"/>
            </w:pPr>
            <w:r>
              <w:rPr>
                <w:sz w:val="18"/>
              </w:rPr>
              <w:t>3.95</w:t>
            </w:r>
          </w:p>
        </w:tc>
        <w:tc>
          <w:tcPr>
            <w:tcW w:type="dxa" w:w="1701"/>
            <w:tcMar>
              <w:top w:w="100" w:type="dxa"/>
              <w:start w:w="120" w:type="dxa"/>
              <w:bottom w:w="100" w:type="dxa"/>
              <w:end w:w="120" w:type="dxa"/>
            </w:tcMar>
            <w:vAlign w:val="center"/>
          </w:tcPr>
          <w:p>
            <w:pPr>
              <w:spacing w:after="0" w:line="252" w:lineRule="auto"/>
              <w:jc w:val="center"/>
            </w:pPr>
            <w:r>
              <w:rPr>
                <w:sz w:val="18"/>
              </w:rPr>
              <w:t>-3.69</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11-20</w:t>
            </w:r>
          </w:p>
        </w:tc>
        <w:tc>
          <w:tcPr>
            <w:tcW w:type="dxa" w:w="1757"/>
            <w:tcMar>
              <w:top w:w="100" w:type="dxa"/>
              <w:start w:w="120" w:type="dxa"/>
              <w:bottom w:w="100" w:type="dxa"/>
              <w:end w:w="120" w:type="dxa"/>
            </w:tcMar>
            <w:vAlign w:val="center"/>
            <w:shd w:fill="EAF2F8"/>
          </w:tcPr>
          <w:p>
            <w:pPr>
              <w:spacing w:after="0" w:line="252" w:lineRule="auto"/>
              <w:jc w:val="center"/>
            </w:pPr>
            <w:r>
              <w:rPr>
                <w:sz w:val="18"/>
              </w:rPr>
              <w:t>89.605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49.78%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3.78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-2.10</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21-30</w:t>
            </w:r>
          </w:p>
        </w:tc>
        <w:tc>
          <w:tcPr>
            <w:tcW w:type="dxa" w:w="1757"/>
            <w:tcMar>
              <w:top w:w="100" w:type="dxa"/>
              <w:start w:w="120" w:type="dxa"/>
              <w:bottom w:w="100" w:type="dxa"/>
              <w:end w:w="120" w:type="dxa"/>
            </w:tcMar>
            <w:vAlign w:val="center"/>
          </w:tcPr>
          <w:p>
            <w:pPr>
              <w:spacing w:after="0" w:line="252" w:lineRule="auto"/>
              <w:jc w:val="center"/>
            </w:pPr>
            <w:r>
              <w:rPr>
                <w:sz w:val="18"/>
              </w:rPr>
              <w:t>25.380</w:t>
            </w:r>
          </w:p>
        </w:tc>
        <w:tc>
          <w:tcPr>
            <w:tcW w:type="dxa" w:w="1701"/>
            <w:tcMar>
              <w:top w:w="100" w:type="dxa"/>
              <w:start w:w="120" w:type="dxa"/>
              <w:bottom w:w="100" w:type="dxa"/>
              <w:end w:w="120" w:type="dxa"/>
            </w:tcMar>
            <w:vAlign w:val="center"/>
          </w:tcPr>
          <w:p>
            <w:pPr>
              <w:spacing w:after="0" w:line="252" w:lineRule="auto"/>
              <w:jc w:val="center"/>
            </w:pPr>
            <w:r>
              <w:rPr>
                <w:sz w:val="18"/>
              </w:rPr>
              <w:t>14.10%</w:t>
            </w:r>
          </w:p>
        </w:tc>
        <w:tc>
          <w:tcPr>
            <w:tcW w:type="dxa" w:w="1701"/>
            <w:tcMar>
              <w:top w:w="100" w:type="dxa"/>
              <w:start w:w="120" w:type="dxa"/>
              <w:bottom w:w="100" w:type="dxa"/>
              <w:end w:w="120" w:type="dxa"/>
            </w:tcMar>
            <w:vAlign w:val="center"/>
          </w:tcPr>
          <w:p>
            <w:pPr>
              <w:spacing w:after="0" w:line="252" w:lineRule="auto"/>
              <w:jc w:val="center"/>
            </w:pPr>
            <w:r>
              <w:rPr>
                <w:sz w:val="18"/>
              </w:rPr>
              <w:t>6.53</w:t>
            </w:r>
          </w:p>
        </w:tc>
        <w:tc>
          <w:tcPr>
            <w:tcW w:type="dxa" w:w="1701"/>
            <w:tcMar>
              <w:top w:w="100" w:type="dxa"/>
              <w:start w:w="120" w:type="dxa"/>
              <w:bottom w:w="100" w:type="dxa"/>
              <w:end w:w="120" w:type="dxa"/>
            </w:tcMar>
            <w:vAlign w:val="center"/>
          </w:tcPr>
          <w:p>
            <w:pPr>
              <w:spacing w:after="0" w:line="252" w:lineRule="auto"/>
              <w:jc w:val="center"/>
            </w:pPr>
            <w:r>
              <w:rPr>
                <w:sz w:val="18"/>
              </w:rPr>
              <w:t>4.61</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31-60</w:t>
            </w:r>
          </w:p>
        </w:tc>
        <w:tc>
          <w:tcPr>
            <w:tcW w:type="dxa" w:w="1757"/>
            <w:tcMar>
              <w:top w:w="100" w:type="dxa"/>
              <w:start w:w="120" w:type="dxa"/>
              <w:bottom w:w="100" w:type="dxa"/>
              <w:end w:w="120" w:type="dxa"/>
            </w:tcMar>
            <w:vAlign w:val="center"/>
            <w:shd w:fill="EAF2F8"/>
          </w:tcPr>
          <w:p>
            <w:pPr>
              <w:spacing w:after="0" w:line="252" w:lineRule="auto"/>
              <w:jc w:val="center"/>
            </w:pPr>
            <w:r>
              <w:rPr>
                <w:sz w:val="18"/>
              </w:rPr>
              <w:t>13.228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7.35%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18.06</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17.54</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&gt;60</w:t>
            </w:r>
          </w:p>
        </w:tc>
        <w:tc>
          <w:tcPr>
            <w:tcW w:type="dxa" w:w="1757"/>
            <w:tcMar>
              <w:top w:w="100" w:type="dxa"/>
              <w:start w:w="120" w:type="dxa"/>
              <w:bottom w:w="100" w:type="dxa"/>
              <w:end w:w="120" w:type="dxa"/>
            </w:tcMar>
            <w:vAlign w:val="center"/>
          </w:tcPr>
          <w:p>
            <w:pPr>
              <w:spacing w:after="0" w:line="252" w:lineRule="auto"/>
              <w:jc w:val="center"/>
            </w:pPr>
            <w:r>
              <w:rPr>
                <w:sz w:val="18"/>
              </w:rPr>
              <w:t>1.905</w:t>
            </w:r>
          </w:p>
        </w:tc>
        <w:tc>
          <w:tcPr>
            <w:tcW w:type="dxa" w:w="1701"/>
            <w:tcMar>
              <w:top w:w="100" w:type="dxa"/>
              <w:start w:w="120" w:type="dxa"/>
              <w:bottom w:w="100" w:type="dxa"/>
              <w:end w:w="120" w:type="dxa"/>
            </w:tcMar>
            <w:vAlign w:val="center"/>
          </w:tcPr>
          <w:p>
            <w:pPr>
              <w:spacing w:after="0" w:line="252" w:lineRule="auto"/>
              <w:jc w:val="center"/>
            </w:pPr>
            <w:r>
              <w:rPr>
                <w:sz w:val="18"/>
              </w:rPr>
              <w:t>1.06%</w:t>
            </w:r>
          </w:p>
        </w:tc>
        <w:tc>
          <w:tcPr>
            <w:tcW w:type="dxa" w:w="1701"/>
            <w:tcMar>
              <w:top w:w="100" w:type="dxa"/>
              <w:start w:w="120" w:type="dxa"/>
              <w:bottom w:w="100" w:type="dxa"/>
              <w:end w:w="120" w:type="dxa"/>
            </w:tcMar>
            <w:vAlign w:val="center"/>
          </w:tcPr>
          <w:p>
            <w:pPr>
              <w:spacing w:after="0" w:line="252" w:lineRule="auto"/>
              <w:jc w:val="center"/>
            </w:pPr>
            <w:r>
              <w:rPr>
                <w:sz w:val="18"/>
              </w:rPr>
              <w:t>58.83</w:t>
            </w:r>
          </w:p>
        </w:tc>
        <w:tc>
          <w:tcPr>
            <w:tcW w:type="dxa" w:w="1701"/>
            <w:tcMar>
              <w:top w:w="100" w:type="dxa"/>
              <w:start w:w="120" w:type="dxa"/>
              <w:bottom w:w="100" w:type="dxa"/>
              <w:end w:w="120" w:type="dxa"/>
            </w:tcMar>
            <w:vAlign w:val="center"/>
          </w:tcPr>
          <w:p>
            <w:pPr>
              <w:spacing w:after="0" w:line="252" w:lineRule="auto"/>
              <w:jc w:val="center"/>
            </w:pPr>
            <w:r>
              <w:rPr>
                <w:sz w:val="18"/>
              </w:rPr>
              <w:t>58.83</w:t>
            </w:r>
          </w:p>
        </w:tc>
      </w:tr>
    </w:tbl>
    <w:p>
      <w:pPr>
        <w:spacing w:after="160"/>
        <w:jc w:val="left"/>
      </w:pPr>
      <w:r>
        <w:rPr>
          <w:i/>
          <w:sz w:val="18"/>
        </w:rPr>
        <w:t>Nguồn: data/error_by_taxi_band_v3.csv; tỷ trọng được tính trên 180.000 chuyến test.</w:t>
      </w:r>
    </w:p>
    <w:p>
      <w:pPr>
        <w:pStyle w:val="Caption"/>
        <w:spacing w:before="80" w:after="100"/>
        <w:jc w:val="center"/>
        <w:keepNext/>
      </w:pPr>
      <w:r>
        <w:t>Hình 3.3 MAE tăng mạnh ở các chuyến TaxiOut dài</w:t>
      </w:r>
    </w:p>
    <w:p>
      <w:pPr>
        <w:jc w:val="center"/>
      </w:pPr>
      <w:r>
        <w:drawing>
          <wp:inline xmlns:a="http://schemas.openxmlformats.org/drawingml/2006/main" xmlns:pic="http://schemas.openxmlformats.org/drawingml/2006/picture">
            <wp:extent cx="5472000" cy="2907000"/>
            <wp:docPr id="3" name="Picture 3"/>
            <wp:cNvGraphicFramePr>
              <a:graphicFrameLocks noChangeAspect="1"/>
            </wp:cNvGraphicFramePr>
            <a:graphic>
              <a:graphicData uri="http://schemas.openxmlformats.org/drawingml/2006/picture">
                <pic:pic>
                  <pic:nvPicPr>
                    <pic:cNvPr id="0" name="error_bands.png"/>
                    <pic:cNvPicPr/>
                  </pic:nvPicPr>
                  <pic:blipFill>
                    <a:blip r:embed="rId12"/>
                    <a:stretch>
                      <a:fillRect/>
                    </a:stretch>
                  </pic:blipFill>
                  <pic:spPr>
                    <a:xfrm>
                      <a:off x="0" y="0"/>
                      <a:ext cx="5472000" cy="2907000"/>
                    </a:xfrm>
                    <a:prstGeom prst="rect"/>
                  </pic:spPr>
                </pic:pic>
              </a:graphicData>
            </a:graphic>
          </wp:inline>
        </w:drawing>
      </w:r>
    </w:p>
    <w:p>
      <w:pPr>
        <w:spacing w:after="160"/>
        <w:jc w:val="left"/>
      </w:pPr>
      <w:r>
        <w:rPr>
          <w:i/>
          <w:sz w:val="18"/>
        </w:rPr>
        <w:t>Nguồn: Dựng lại từ data/error_by_taxi_band_v3.csv.</w:t>
      </w:r>
    </w:p>
    <w:p>
      <w:pPr>
        <w:spacing w:after="100" w:line="300" w:lineRule="auto"/>
        <w:jc w:val="both"/>
      </w:pPr>
      <w:r>
        <w:t>Nhóm 11-20 phút chiếm 49,78% tập kiểm tra và có MAE thấp nhất, 3,78 phút. Hai nhóm không quá 20 phút chiếm tổng cộng 77,49% và được dự báo tương đối ổn định. Ngược lại, nhóm 31-60 phút có MAE 18,06 phút; nhóm trên 60 phút chỉ chiếm 1,06% nhưng MAE lên tới 58,83 phút. MAE trọng số tính lại từ năm nhóm là 5.844531 phút, khớp chỉ số tổng thể đến sáu chữ số thập phân.</w:t>
      </w:r>
    </w:p>
    <w:p>
      <w:pPr>
        <w:spacing w:after="100" w:line="300" w:lineRule="auto"/>
        <w:jc w:val="both"/>
      </w:pPr>
      <w:r>
        <w:t>Trong bảng dự án, bias được hiểu là thực tế trừ dự đoán. Bias dương lớn ở các nhóm trên 30 phút cho thấy mô hình dự đoán thấp hơn thực tế khi xuất hiện tắc nghẽn nặng. Bias âm ở hai nhóm ngắn cho thấy xu hướng dự đoán cao hơn thực tế. Đây là dấu hiệu hồi quy về trung bình: mô hình hoạt động tốt quanh vùng phổ biến nhưng làm phẳng các trường hợp cực đoan.</w:t>
      </w:r>
    </w:p>
    <w:p>
      <w:pPr>
        <w:pStyle w:val="Heading2"/>
        <w:keepNext/>
      </w:pPr>
      <w:r>
        <w:t>3.7.3 Sai số theo sân bay</w:t>
      </w:r>
    </w:p>
    <w:p>
      <w:pPr>
        <w:pStyle w:val="Caption"/>
        <w:spacing w:before="80" w:after="100"/>
        <w:jc w:val="center"/>
        <w:keepNext/>
      </w:pPr>
      <w:r>
        <w:t>Bảng 3.11 Mười sân bay có MAE cao nhất trong bảng xuất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1984"/>
            <w:shd w:fill="1F4E78"/>
            <w:tcMar>
              <w:top w:w="100" w:type="dxa"/>
              <w:start w:w="120" w:type="dxa"/>
              <w:bottom w:w="100" w:type="dxa"/>
              <w:end w:w="120" w:type="dxa"/>
            </w:tcMar>
            <w:vAlign w:val="center"/>
          </w:tcPr>
          <w:p>
            <w:pPr>
              <w:spacing w:after="0"/>
              <w:jc w:val="center"/>
            </w:pPr>
            <w:r>
              <w:rPr>
                <w:b/>
                <w:color w:val="FFFFFF"/>
                <w:sz w:val="18"/>
              </w:rPr>
              <w:t>Sân bay</w:t>
            </w:r>
          </w:p>
        </w:tc>
        <w:tc>
          <w:tcPr>
            <w:tcW w:type="dxa" w:w="2551"/>
            <w:shd w:fill="1F4E78"/>
            <w:tcMar>
              <w:top w:w="100" w:type="dxa"/>
              <w:start w:w="120" w:type="dxa"/>
              <w:bottom w:w="100" w:type="dxa"/>
              <w:end w:w="120" w:type="dxa"/>
            </w:tcMar>
            <w:vAlign w:val="center"/>
          </w:tcPr>
          <w:p>
            <w:pPr>
              <w:spacing w:after="0"/>
              <w:jc w:val="center"/>
            </w:pPr>
            <w:r>
              <w:rPr>
                <w:b/>
                <w:color w:val="FFFFFF"/>
                <w:sz w:val="18"/>
              </w:rPr>
              <w:t>Số chuyến test</w:t>
            </w:r>
          </w:p>
        </w:tc>
        <w:tc>
          <w:tcPr>
            <w:tcW w:type="dxa" w:w="1984"/>
            <w:shd w:fill="1F4E78"/>
            <w:tcMar>
              <w:top w:w="100" w:type="dxa"/>
              <w:start w:w="120" w:type="dxa"/>
              <w:bottom w:w="100" w:type="dxa"/>
              <w:end w:w="120" w:type="dxa"/>
            </w:tcMar>
            <w:vAlign w:val="center"/>
          </w:tcPr>
          <w:p>
            <w:pPr>
              <w:spacing w:after="0"/>
              <w:jc w:val="center"/>
            </w:pPr>
            <w:r>
              <w:rPr>
                <w:b/>
                <w:color w:val="FFFFFF"/>
                <w:sz w:val="18"/>
              </w:rPr>
              <w:t>MAE</w:t>
            </w:r>
          </w:p>
        </w:tc>
        <w:tc>
          <w:tcPr>
            <w:tcW w:type="dxa" w:w="1984"/>
            <w:shd w:fill="1F4E78"/>
            <w:tcMar>
              <w:top w:w="100" w:type="dxa"/>
              <w:start w:w="120" w:type="dxa"/>
              <w:bottom w:w="100" w:type="dxa"/>
              <w:end w:w="120" w:type="dxa"/>
            </w:tcMar>
            <w:vAlign w:val="center"/>
          </w:tcPr>
          <w:p>
            <w:pPr>
              <w:spacing w:after="0"/>
              <w:jc w:val="center"/>
            </w:pPr>
            <w:r>
              <w:rPr>
                <w:b/>
                <w:color w:val="FFFFFF"/>
                <w:sz w:val="18"/>
              </w:rPr>
              <w:t>Bias</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JFK</w:t>
            </w:r>
          </w:p>
        </w:tc>
        <w:tc>
          <w:tcPr>
            <w:tcW w:type="dxa" w:w="2551"/>
            <w:tcMar>
              <w:top w:w="100" w:type="dxa"/>
              <w:start w:w="120" w:type="dxa"/>
              <w:bottom w:w="100" w:type="dxa"/>
              <w:end w:w="120" w:type="dxa"/>
            </w:tcMar>
            <w:vAlign w:val="center"/>
          </w:tcPr>
          <w:p>
            <w:pPr>
              <w:spacing w:after="0" w:line="252" w:lineRule="auto"/>
              <w:jc w:val="center"/>
            </w:pPr>
            <w:r>
              <w:rPr>
                <w:sz w:val="18"/>
              </w:rPr>
              <w:t>3.121</w:t>
            </w:r>
          </w:p>
        </w:tc>
        <w:tc>
          <w:tcPr>
            <w:tcW w:type="dxa" w:w="1984"/>
            <w:tcMar>
              <w:top w:w="100" w:type="dxa"/>
              <w:start w:w="120" w:type="dxa"/>
              <w:bottom w:w="100" w:type="dxa"/>
              <w:end w:w="120" w:type="dxa"/>
            </w:tcMar>
            <w:vAlign w:val="center"/>
          </w:tcPr>
          <w:p>
            <w:pPr>
              <w:spacing w:after="0" w:line="252" w:lineRule="auto"/>
              <w:jc w:val="center"/>
            </w:pPr>
            <w:r>
              <w:rPr>
                <w:sz w:val="18"/>
              </w:rPr>
              <w:t>13.50</w:t>
            </w:r>
          </w:p>
        </w:tc>
        <w:tc>
          <w:tcPr>
            <w:tcW w:type="dxa" w:w="1984"/>
            <w:tcMar>
              <w:top w:w="100" w:type="dxa"/>
              <w:start w:w="120" w:type="dxa"/>
              <w:bottom w:w="100" w:type="dxa"/>
              <w:end w:w="120" w:type="dxa"/>
            </w:tcMar>
            <w:vAlign w:val="center"/>
          </w:tcPr>
          <w:p>
            <w:pPr>
              <w:spacing w:after="0" w:line="252" w:lineRule="auto"/>
              <w:jc w:val="center"/>
            </w:pPr>
            <w:r>
              <w:rPr>
                <w:sz w:val="18"/>
              </w:rPr>
              <w:t>-3.51</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LGA</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2.888</w:t>
            </w:r>
          </w:p>
        </w:tc>
        <w:tc>
          <w:tcPr>
            <w:tcW w:type="dxa" w:w="1984"/>
            <w:tcMar>
              <w:top w:w="100" w:type="dxa"/>
              <w:start w:w="120" w:type="dxa"/>
              <w:bottom w:w="100" w:type="dxa"/>
              <w:end w:w="120" w:type="dxa"/>
            </w:tcMar>
            <w:vAlign w:val="center"/>
            <w:shd w:fill="EAF2F8"/>
          </w:tcPr>
          <w:p>
            <w:pPr>
              <w:spacing w:after="0" w:line="252" w:lineRule="auto"/>
              <w:jc w:val="center"/>
            </w:pPr>
            <w:r>
              <w:rPr>
                <w:sz w:val="18"/>
              </w:rPr>
              <w:t>11.46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-6.67</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EWR</w:t>
            </w:r>
          </w:p>
        </w:tc>
        <w:tc>
          <w:tcPr>
            <w:tcW w:type="dxa" w:w="2551"/>
            <w:tcMar>
              <w:top w:w="100" w:type="dxa"/>
              <w:start w:w="120" w:type="dxa"/>
              <w:bottom w:w="100" w:type="dxa"/>
              <w:end w:w="120" w:type="dxa"/>
            </w:tcMar>
            <w:vAlign w:val="center"/>
          </w:tcPr>
          <w:p>
            <w:pPr>
              <w:spacing w:after="0" w:line="252" w:lineRule="auto"/>
              <w:jc w:val="center"/>
            </w:pPr>
            <w:r>
              <w:rPr>
                <w:sz w:val="18"/>
              </w:rPr>
              <w:t>3.366</w:t>
            </w:r>
          </w:p>
        </w:tc>
        <w:tc>
          <w:tcPr>
            <w:tcW w:type="dxa" w:w="1984"/>
            <w:tcMar>
              <w:top w:w="100" w:type="dxa"/>
              <w:start w:w="120" w:type="dxa"/>
              <w:bottom w:w="100" w:type="dxa"/>
              <w:end w:w="120" w:type="dxa"/>
            </w:tcMar>
            <w:vAlign w:val="center"/>
          </w:tcPr>
          <w:p>
            <w:pPr>
              <w:spacing w:after="0" w:line="252" w:lineRule="auto"/>
              <w:jc w:val="center"/>
            </w:pPr>
            <w:r>
              <w:rPr>
                <w:sz w:val="18"/>
              </w:rPr>
              <w:t>10.90</w:t>
            </w:r>
          </w:p>
        </w:tc>
        <w:tc>
          <w:tcPr>
            <w:tcW w:type="dxa" w:w="1984"/>
            <w:tcMar>
              <w:top w:w="100" w:type="dxa"/>
              <w:start w:w="120" w:type="dxa"/>
              <w:bottom w:w="100" w:type="dxa"/>
              <w:end w:w="120" w:type="dxa"/>
            </w:tcMar>
            <w:vAlign w:val="center"/>
          </w:tcPr>
          <w:p>
            <w:pPr>
              <w:spacing w:after="0" w:line="252" w:lineRule="auto"/>
              <w:jc w:val="center"/>
            </w:pPr>
            <w:r>
              <w:rPr>
                <w:sz w:val="18"/>
              </w:rPr>
              <w:t>-1.28</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DTW</w:t>
            </w:r>
          </w:p>
        </w:tc>
        <w:tc>
          <w:tcPr>
            <w:tcW w:type="dxa" w:w="2551"/>
            <w:tcMar>
              <w:top w:w="100" w:type="dxa"/>
              <w:start w:w="120" w:type="dxa"/>
              <w:bottom w:w="100" w:type="dxa"/>
              <w:end w:w="120" w:type="dxa"/>
            </w:tcMar>
            <w:vAlign w:val="center"/>
            <w:shd w:fill="EAF2F8"/>
          </w:tcPr>
          <w:p>
            <w:pPr>
              <w:spacing w:after="0" w:line="252" w:lineRule="auto"/>
              <w:jc w:val="center"/>
            </w:pPr>
            <w:r>
              <w:rPr>
                <w:sz w:val="18"/>
              </w:rPr>
              <w:t>4.116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9.53</w:t>
            </w:r>
          </w:p>
        </w:tc>
        <w:tc>
          <w:tcPr>
            <w:tcW w:type="dxa" w:w="1984"/>
            <w:tcMar>
              <w:top w:w="100" w:type="dxa"/>
              <w:start w:w="120" w:type="dxa"/>
              <w:bottom w:w="100" w:type="dxa"/>
              <w:end w:w="120" w:type="dxa"/>
            </w:tcMar>
            <w:vAlign w:val="center"/>
            <w:shd w:fill="EAF2F8"/>
          </w:tcPr>
          <w:p>
            <w:pPr>
              <w:spacing w:after="0" w:line="252" w:lineRule="auto"/>
              <w:jc w:val="center"/>
            </w:pPr>
            <w:r>
              <w:rPr>
                <w:sz w:val="18"/>
              </w:rPr>
              <w:t>4.09</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PHL</w:t>
            </w:r>
          </w:p>
        </w:tc>
        <w:tc>
          <w:tcPr>
            <w:tcW w:type="dxa" w:w="2551"/>
            <w:tcMar>
              <w:top w:w="100" w:type="dxa"/>
              <w:start w:w="120" w:type="dxa"/>
              <w:bottom w:w="100" w:type="dxa"/>
              <w:end w:w="120" w:type="dxa"/>
            </w:tcMar>
            <w:vAlign w:val="center"/>
          </w:tcPr>
          <w:p>
            <w:pPr>
              <w:spacing w:after="0" w:line="252" w:lineRule="auto"/>
              <w:jc w:val="center"/>
            </w:pPr>
            <w:r>
              <w:rPr>
                <w:sz w:val="18"/>
              </w:rPr>
              <w:t>2.723</w:t>
            </w:r>
          </w:p>
        </w:tc>
        <w:tc>
          <w:tcPr>
            <w:tcW w:type="dxa" w:w="1984"/>
            <w:tcMar>
              <w:top w:w="100" w:type="dxa"/>
              <w:start w:w="120" w:type="dxa"/>
              <w:bottom w:w="100" w:type="dxa"/>
              <w:end w:w="120" w:type="dxa"/>
            </w:tcMar>
            <w:vAlign w:val="center"/>
          </w:tcPr>
          <w:p>
            <w:pPr>
              <w:spacing w:after="0" w:line="252" w:lineRule="auto"/>
              <w:jc w:val="center"/>
            </w:pPr>
            <w:r>
              <w:rPr>
                <w:sz w:val="18"/>
              </w:rPr>
              <w:t>9.40</w:t>
            </w:r>
          </w:p>
        </w:tc>
        <w:tc>
          <w:tcPr>
            <w:tcW w:type="dxa" w:w="1984"/>
            <w:tcMar>
              <w:top w:w="100" w:type="dxa"/>
              <w:start w:w="120" w:type="dxa"/>
              <w:bottom w:w="100" w:type="dxa"/>
              <w:end w:w="120" w:type="dxa"/>
            </w:tcMar>
            <w:vAlign w:val="center"/>
          </w:tcPr>
          <w:p>
            <w:pPr>
              <w:spacing w:after="0" w:line="252" w:lineRule="auto"/>
              <w:jc w:val="center"/>
            </w:pPr>
            <w:r>
              <w:rPr>
                <w:sz w:val="18"/>
              </w:rPr>
              <w:t>-2.83</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SYR</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268</w:t>
            </w:r>
          </w:p>
        </w:tc>
        <w:tc>
          <w:tcPr>
            <w:tcW w:type="dxa" w:w="1984"/>
            <w:tcMar>
              <w:top w:w="100" w:type="dxa"/>
              <w:start w:w="120" w:type="dxa"/>
              <w:bottom w:w="100" w:type="dxa"/>
              <w:end w:w="120" w:type="dxa"/>
            </w:tcMar>
            <w:vAlign w:val="center"/>
            <w:shd w:fill="EAF2F8"/>
          </w:tcPr>
          <w:p>
            <w:pPr>
              <w:spacing w:after="0" w:line="252" w:lineRule="auto"/>
              <w:jc w:val="center"/>
            </w:pPr>
            <w:r>
              <w:rPr>
                <w:sz w:val="18"/>
              </w:rPr>
              <w:t>9.09</w:t>
            </w:r>
          </w:p>
        </w:tc>
        <w:tc>
          <w:tcPr>
            <w:tcW w:type="dxa" w:w="1984"/>
            <w:tcMar>
              <w:top w:w="100" w:type="dxa"/>
              <w:start w:w="120" w:type="dxa"/>
              <w:bottom w:w="100" w:type="dxa"/>
              <w:end w:w="120" w:type="dxa"/>
            </w:tcMar>
            <w:vAlign w:val="center"/>
            <w:shd w:fill="EAF2F8"/>
          </w:tcPr>
          <w:p>
            <w:pPr>
              <w:spacing w:after="0" w:line="252" w:lineRule="auto"/>
              <w:jc w:val="center"/>
            </w:pPr>
            <w:r>
              <w:rPr>
                <w:sz w:val="18"/>
              </w:rPr>
              <w:t>3.17</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BTV</w:t>
            </w:r>
          </w:p>
        </w:tc>
        <w:tc>
          <w:tcPr>
            <w:tcW w:type="dxa" w:w="2551"/>
            <w:tcMar>
              <w:top w:w="100" w:type="dxa"/>
              <w:start w:w="120" w:type="dxa"/>
              <w:bottom w:w="100" w:type="dxa"/>
              <w:end w:w="120" w:type="dxa"/>
            </w:tcMar>
            <w:vAlign w:val="center"/>
          </w:tcPr>
          <w:p>
            <w:pPr>
              <w:spacing w:after="0" w:line="252" w:lineRule="auto"/>
              <w:jc w:val="center"/>
            </w:pPr>
            <w:r>
              <w:rPr>
                <w:sz w:val="18"/>
              </w:rPr>
              <w:t>193</w:t>
            </w:r>
          </w:p>
        </w:tc>
        <w:tc>
          <w:tcPr>
            <w:tcW w:type="dxa" w:w="1984"/>
            <w:tcMar>
              <w:top w:w="100" w:type="dxa"/>
              <w:start w:w="120" w:type="dxa"/>
              <w:bottom w:w="100" w:type="dxa"/>
              <w:end w:w="120" w:type="dxa"/>
            </w:tcMar>
            <w:vAlign w:val="center"/>
          </w:tcPr>
          <w:p>
            <w:pPr>
              <w:spacing w:after="0" w:line="252" w:lineRule="auto"/>
              <w:jc w:val="center"/>
            </w:pPr>
            <w:r>
              <w:rPr>
                <w:sz w:val="18"/>
              </w:rPr>
              <w:t>8.84</w:t>
            </w:r>
          </w:p>
        </w:tc>
        <w:tc>
          <w:tcPr>
            <w:tcW w:type="dxa" w:w="1984"/>
            <w:tcMar>
              <w:top w:w="100" w:type="dxa"/>
              <w:start w:w="120" w:type="dxa"/>
              <w:bottom w:w="100" w:type="dxa"/>
              <w:end w:w="120" w:type="dxa"/>
            </w:tcMar>
            <w:vAlign w:val="center"/>
          </w:tcPr>
          <w:p>
            <w:pPr>
              <w:spacing w:after="0" w:line="252" w:lineRule="auto"/>
              <w:jc w:val="center"/>
            </w:pPr>
            <w:r>
              <w:rPr>
                <w:sz w:val="18"/>
              </w:rPr>
              <w:t>3.29</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ROC</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276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8.80</w:t>
            </w:r>
          </w:p>
        </w:tc>
        <w:tc>
          <w:tcPr>
            <w:tcW w:type="dxa" w:w="1984"/>
            <w:tcMar>
              <w:top w:w="100" w:type="dxa"/>
              <w:start w:w="120" w:type="dxa"/>
              <w:bottom w:w="100" w:type="dxa"/>
              <w:end w:w="120" w:type="dxa"/>
            </w:tcMar>
            <w:vAlign w:val="center"/>
            <w:shd w:fill="EAF2F8"/>
          </w:tcPr>
          <w:p>
            <w:pPr>
              <w:spacing w:after="0" w:line="252" w:lineRule="auto"/>
              <w:jc w:val="center"/>
            </w:pPr>
            <w:r>
              <w:rPr>
                <w:sz w:val="18"/>
              </w:rPr>
              <w:t>3.05</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GRB</w:t>
            </w:r>
          </w:p>
        </w:tc>
        <w:tc>
          <w:tcPr>
            <w:tcW w:type="dxa" w:w="2551"/>
            <w:tcMar>
              <w:top w:w="100" w:type="dxa"/>
              <w:start w:w="120" w:type="dxa"/>
              <w:bottom w:w="100" w:type="dxa"/>
              <w:end w:w="120" w:type="dxa"/>
            </w:tcMar>
            <w:vAlign w:val="center"/>
          </w:tcPr>
          <w:p>
            <w:pPr>
              <w:spacing w:after="0" w:line="252" w:lineRule="auto"/>
              <w:jc w:val="center"/>
            </w:pPr>
            <w:r>
              <w:rPr>
                <w:sz w:val="18"/>
              </w:rPr>
              <w:t>175</w:t>
            </w:r>
          </w:p>
        </w:tc>
        <w:tc>
          <w:tcPr>
            <w:tcW w:type="dxa" w:w="1984"/>
            <w:tcMar>
              <w:top w:w="100" w:type="dxa"/>
              <w:start w:w="120" w:type="dxa"/>
              <w:bottom w:w="100" w:type="dxa"/>
              <w:end w:w="120" w:type="dxa"/>
            </w:tcMar>
            <w:vAlign w:val="center"/>
          </w:tcPr>
          <w:p>
            <w:pPr>
              <w:spacing w:after="0" w:line="252" w:lineRule="auto"/>
              <w:jc w:val="center"/>
            </w:pPr>
            <w:r>
              <w:rPr>
                <w:sz w:val="18"/>
              </w:rPr>
              <w:t>8.39</w:t>
            </w:r>
          </w:p>
        </w:tc>
        <w:tc>
          <w:tcPr>
            <w:tcW w:type="dxa" w:w="1984"/>
            <w:tcMar>
              <w:top w:w="100" w:type="dxa"/>
              <w:start w:w="120" w:type="dxa"/>
              <w:bottom w:w="100" w:type="dxa"/>
              <w:end w:w="120" w:type="dxa"/>
            </w:tcMar>
            <w:vAlign w:val="center"/>
          </w:tcPr>
          <w:p>
            <w:pPr>
              <w:spacing w:after="0" w:line="252" w:lineRule="auto"/>
              <w:jc w:val="center"/>
            </w:pPr>
            <w:r>
              <w:rPr>
                <w:sz w:val="18"/>
              </w:rPr>
              <w:t>2.38</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ORD</w:t>
            </w:r>
          </w:p>
        </w:tc>
        <w:tc>
          <w:tcPr>
            <w:tcW w:type="dxa" w:w="2551"/>
            <w:tcMar>
              <w:top w:w="100" w:type="dxa"/>
              <w:start w:w="120" w:type="dxa"/>
              <w:bottom w:w="100" w:type="dxa"/>
              <w:end w:w="120" w:type="dxa"/>
            </w:tcMar>
            <w:vAlign w:val="center"/>
            <w:shd w:fill="EAF2F8"/>
          </w:tcPr>
          <w:p>
            <w:pPr>
              <w:spacing w:after="0" w:line="252" w:lineRule="auto"/>
              <w:jc w:val="center"/>
            </w:pPr>
            <w:r>
              <w:rPr>
                <w:sz w:val="18"/>
              </w:rPr>
              <w:t>8.637</w:t>
            </w:r>
          </w:p>
        </w:tc>
        <w:tc>
          <w:tcPr>
            <w:tcW w:type="dxa" w:w="1984"/>
            <w:tcMar>
              <w:top w:w="100" w:type="dxa"/>
              <w:start w:w="120" w:type="dxa"/>
              <w:bottom w:w="100" w:type="dxa"/>
              <w:end w:w="120" w:type="dxa"/>
            </w:tcMar>
            <w:vAlign w:val="center"/>
            <w:shd w:fill="EAF2F8"/>
          </w:tcPr>
          <w:p>
            <w:pPr>
              <w:spacing w:after="0" w:line="252" w:lineRule="auto"/>
              <w:jc w:val="center"/>
            </w:pPr>
            <w:r>
              <w:rPr>
                <w:sz w:val="18"/>
              </w:rPr>
              <w:t>8.17</w:t>
            </w:r>
          </w:p>
        </w:tc>
        <w:tc>
          <w:tcPr>
            <w:tcW w:type="dxa" w:w="1984"/>
            <w:tcMar>
              <w:top w:w="100" w:type="dxa"/>
              <w:start w:w="120" w:type="dxa"/>
              <w:bottom w:w="100" w:type="dxa"/>
              <w:end w:w="120" w:type="dxa"/>
            </w:tcMar>
            <w:vAlign w:val="center"/>
            <w:shd w:fill="EAF2F8"/>
          </w:tcPr>
          <w:p>
            <w:pPr>
              <w:spacing w:after="0" w:line="252" w:lineRule="auto"/>
              <w:jc w:val="center"/>
            </w:pPr>
            <w:r>
              <w:rPr>
                <w:sz w:val="18"/>
              </w:rPr>
              <w:t>1.09</w:t>
            </w:r>
          </w:p>
        </w:tc>
      </w:tr>
    </w:tbl>
    <w:p>
      <w:pPr>
        <w:spacing w:after="160"/>
        <w:jc w:val="left"/>
      </w:pPr>
      <w:r>
        <w:rPr>
          <w:i/>
          <w:sz w:val="18"/>
        </w:rPr>
        <w:t>Nguồn: data/error_by_airport_v3.csv.</w:t>
      </w:r>
    </w:p>
    <w:p>
      <w:pPr>
        <w:pStyle w:val="Caption"/>
        <w:spacing w:before="80" w:after="100"/>
        <w:jc w:val="center"/>
        <w:keepNext/>
      </w:pPr>
      <w:r>
        <w:t>Hình 3.4 MAE tại mười sân bay khó dự báo nhất</w:t>
      </w:r>
    </w:p>
    <w:p>
      <w:pPr>
        <w:jc w:val="center"/>
      </w:pPr>
      <w:r>
        <w:drawing>
          <wp:inline xmlns:a="http://schemas.openxmlformats.org/drawingml/2006/main" xmlns:pic="http://schemas.openxmlformats.org/drawingml/2006/picture">
            <wp:extent cx="5256000" cy="2792250"/>
            <wp:docPr id="4" name="Picture 4"/>
            <wp:cNvGraphicFramePr>
              <a:graphicFrameLocks noChangeAspect="1"/>
            </wp:cNvGraphicFramePr>
            <a:graphic>
              <a:graphicData uri="http://schemas.openxmlformats.org/drawingml/2006/picture">
                <pic:pic>
                  <pic:nvPicPr>
                    <pic:cNvPr id="0" name="airport_mae.png"/>
                    <pic:cNvPicPr/>
                  </pic:nvPicPr>
                  <pic:blipFill>
                    <a:blip r:embed="rId13"/>
                    <a:stretch>
                      <a:fillRect/>
                    </a:stretch>
                  </pic:blipFill>
                  <pic:spPr>
                    <a:xfrm>
                      <a:off x="0" y="0"/>
                      <a:ext cx="5256000" cy="2792250"/>
                    </a:xfrm>
                    <a:prstGeom prst="rect"/>
                  </pic:spPr>
                </pic:pic>
              </a:graphicData>
            </a:graphic>
          </wp:inline>
        </w:drawing>
      </w:r>
    </w:p>
    <w:p>
      <w:pPr>
        <w:spacing w:after="160"/>
        <w:jc w:val="left"/>
      </w:pPr>
      <w:r>
        <w:rPr>
          <w:i/>
          <w:sz w:val="18"/>
        </w:rPr>
        <w:t>Nguồn: Dựng lại từ data/error_by_airport_v3.csv.</w:t>
      </w:r>
    </w:p>
    <w:p>
      <w:pPr>
        <w:spacing w:after="100" w:line="300" w:lineRule="auto"/>
        <w:jc w:val="both"/>
      </w:pPr>
      <w:r>
        <w:t>JFK, LGA và EWR có MAE lần lượt 13,50; 11,46 và 10,90 phút. Bias âm tại ba sân bay này cho thấy dự báo trung bình cao hơn thực tế trên mẫu test của từng sân bay, mặc dù mô hình vẫn dự báo thiếu ở nhóm TaxiOut rất dài. Hai nhận xét không mâu thuẫn vì một sân bay chứa nhiều dải TaxiOut khác nhau.</w:t>
      </w:r>
    </w:p>
    <w:p>
      <w:pPr>
        <w:spacing w:after="100" w:line="300" w:lineRule="auto"/>
        <w:jc w:val="both"/>
      </w:pPr>
      <w:r>
        <w:t>Phân tích mô tả bổ sung trên 20 sân bay xuất hiện đồng thời trong hai bảng cho thấy tương quan Pearson giữa TaxiOut trung bình và MAE là r = 0.941; giữa p95 TaxiOut và MAE là r = 0.906. Quan hệ mạnh này gợi ý rằng sân bay có quy trình lăn dài và đuôi phân phối lớn thường khó dự báo hơn. Đây là tương quan trên 20 điểm tổng hợp, không chứng minh quan hệ nhân quả và không thay thế phân tích ở mức từng chuyến.</w:t>
      </w:r>
    </w:p>
    <w:p>
      <w:pPr>
        <w:pStyle w:val="Heading2"/>
        <w:keepNext/>
      </w:pPr>
      <w:r>
        <w:t>3.7.4 Đánh giá độ tin cậy của kết quả</w:t>
      </w:r>
    </w:p>
    <w:p>
      <w:pPr>
        <w:pStyle w:val="Caption"/>
        <w:spacing w:before="80" w:after="100"/>
        <w:jc w:val="center"/>
        <w:keepNext/>
      </w:pPr>
      <w:r>
        <w:t>Bảng 3.12 Căn cứ và giới hạn của độ tin cậy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Khía cạnh</w:t>
            </w:r>
          </w:p>
        </w:tc>
        <w:tc>
          <w:tcPr>
            <w:tcW w:type="dxa" w:w="2154"/>
            <w:shd w:fill="1F4E78"/>
            <w:tcMar>
              <w:top w:w="100" w:type="dxa"/>
              <w:start w:w="120" w:type="dxa"/>
              <w:bottom w:w="100" w:type="dxa"/>
              <w:end w:w="120" w:type="dxa"/>
            </w:tcMar>
            <w:vAlign w:val="center"/>
          </w:tcPr>
          <w:p>
            <w:pPr>
              <w:spacing w:after="0"/>
              <w:jc w:val="center"/>
            </w:pPr>
            <w:r>
              <w:rPr>
                <w:b/>
                <w:color w:val="FFFFFF"/>
                <w:sz w:val="18"/>
              </w:rPr>
              <w:t>Kết quả</w:t>
            </w:r>
          </w:p>
        </w:tc>
        <w:tc>
          <w:tcPr>
            <w:tcW w:type="dxa" w:w="4649"/>
            <w:shd w:fill="1F4E78"/>
            <w:tcMar>
              <w:top w:w="100" w:type="dxa"/>
              <w:start w:w="120" w:type="dxa"/>
              <w:bottom w:w="100" w:type="dxa"/>
              <w:end w:w="120" w:type="dxa"/>
            </w:tcMar>
            <w:vAlign w:val="center"/>
          </w:tcPr>
          <w:p>
            <w:pPr>
              <w:spacing w:after="0"/>
              <w:jc w:val="center"/>
            </w:pPr>
            <w:r>
              <w:rPr>
                <w:b/>
                <w:color w:val="FFFFFF"/>
                <w:sz w:val="18"/>
              </w:rPr>
              <w:t>Diễn giải</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Chia theo thời gian</w:t>
            </w:r>
          </w:p>
        </w:tc>
        <w:tc>
          <w:tcPr>
            <w:tcW w:type="dxa" w:w="2154"/>
            <w:tcMar>
              <w:top w:w="100" w:type="dxa"/>
              <w:start w:w="120" w:type="dxa"/>
              <w:bottom w:w="100" w:type="dxa"/>
              <w:end w:w="120" w:type="dxa"/>
            </w:tcMar>
            <w:vAlign w:val="center"/>
          </w:tcPr>
          <w:p>
            <w:pPr>
              <w:spacing w:after="0" w:line="252" w:lineRule="auto"/>
              <w:jc w:val="left"/>
            </w:pPr>
            <w:r>
              <w:rPr>
                <w:sz w:val="18"/>
              </w:rPr>
              <w:t>Có</w:t>
            </w:r>
          </w:p>
        </w:tc>
        <w:tc>
          <w:tcPr>
            <w:tcW w:type="dxa" w:w="4649"/>
            <w:tcMar>
              <w:top w:w="100" w:type="dxa"/>
              <w:start w:w="120" w:type="dxa"/>
              <w:bottom w:w="100" w:type="dxa"/>
              <w:end w:w="120" w:type="dxa"/>
            </w:tcMar>
            <w:vAlign w:val="center"/>
          </w:tcPr>
          <w:p>
            <w:pPr>
              <w:spacing w:after="0" w:line="252" w:lineRule="auto"/>
              <w:jc w:val="left"/>
            </w:pPr>
            <w:r>
              <w:rPr>
                <w:sz w:val="18"/>
              </w:rPr>
              <w:t>Hạn chế việc dùng tương lai để đánh giá quá khứ</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Cỡ mẫu test</w:t>
            </w:r>
          </w:p>
        </w:tc>
        <w:tc>
          <w:tcPr>
            <w:tcW w:type="dxa" w:w="2154"/>
            <w:tcMar>
              <w:top w:w="100" w:type="dxa"/>
              <w:start w:w="120" w:type="dxa"/>
              <w:bottom w:w="100" w:type="dxa"/>
              <w:end w:w="120" w:type="dxa"/>
            </w:tcMar>
            <w:vAlign w:val="center"/>
            <w:shd w:fill="EAF2F8"/>
          </w:tcPr>
          <w:p>
            <w:pPr>
              <w:spacing w:after="0" w:line="252" w:lineRule="auto"/>
              <w:jc w:val="left"/>
            </w:pPr>
            <w:r>
              <w:rPr>
                <w:sz w:val="18"/>
              </w:rPr>
              <w:t>180.000 chuyến</w:t>
            </w:r>
          </w:p>
        </w:tc>
        <w:tc>
          <w:tcPr>
            <w:tcW w:type="dxa" w:w="4649"/>
            <w:tcMar>
              <w:top w:w="100" w:type="dxa"/>
              <w:start w:w="120" w:type="dxa"/>
              <w:bottom w:w="100" w:type="dxa"/>
              <w:end w:w="120" w:type="dxa"/>
            </w:tcMar>
            <w:vAlign w:val="center"/>
            <w:shd w:fill="EAF2F8"/>
          </w:tcPr>
          <w:p>
            <w:pPr>
              <w:spacing w:after="0" w:line="252" w:lineRule="auto"/>
              <w:jc w:val="left"/>
            </w:pPr>
            <w:r>
              <w:rPr>
                <w:sz w:val="18"/>
              </w:rPr>
              <w:t>Đủ lớn để chỉ số tổng thể ổn định về mặt mô tả</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Đối chiếu chéo</w:t>
            </w:r>
          </w:p>
        </w:tc>
        <w:tc>
          <w:tcPr>
            <w:tcW w:type="dxa" w:w="2154"/>
            <w:tcMar>
              <w:top w:w="100" w:type="dxa"/>
              <w:start w:w="120" w:type="dxa"/>
              <w:bottom w:w="100" w:type="dxa"/>
              <w:end w:w="120" w:type="dxa"/>
            </w:tcMar>
            <w:vAlign w:val="center"/>
          </w:tcPr>
          <w:p>
            <w:pPr>
              <w:spacing w:after="0" w:line="252" w:lineRule="auto"/>
              <w:jc w:val="left"/>
            </w:pPr>
            <w:r>
              <w:rPr>
                <w:sz w:val="18"/>
              </w:rPr>
              <w:t>MAE nhóm = MAE tổng thể</w:t>
            </w:r>
          </w:p>
        </w:tc>
        <w:tc>
          <w:tcPr>
            <w:tcW w:type="dxa" w:w="4649"/>
            <w:tcMar>
              <w:top w:w="100" w:type="dxa"/>
              <w:start w:w="120" w:type="dxa"/>
              <w:bottom w:w="100" w:type="dxa"/>
              <w:end w:w="120" w:type="dxa"/>
            </w:tcMar>
            <w:vAlign w:val="center"/>
          </w:tcPr>
          <w:p>
            <w:pPr>
              <w:spacing w:after="0" w:line="252" w:lineRule="auto"/>
              <w:jc w:val="left"/>
            </w:pPr>
            <w:r>
              <w:rPr>
                <w:sz w:val="18"/>
              </w:rPr>
              <w:t>Tính lại đạt 5,844531 phút</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Kiểm thử mã nguồn</w:t>
            </w:r>
          </w:p>
        </w:tc>
        <w:tc>
          <w:tcPr>
            <w:tcW w:type="dxa" w:w="2154"/>
            <w:tcMar>
              <w:top w:w="100" w:type="dxa"/>
              <w:start w:w="120" w:type="dxa"/>
              <w:bottom w:w="100" w:type="dxa"/>
              <w:end w:w="120" w:type="dxa"/>
            </w:tcMar>
            <w:vAlign w:val="center"/>
            <w:shd w:fill="EAF2F8"/>
          </w:tcPr>
          <w:p>
            <w:pPr>
              <w:spacing w:after="0" w:line="252" w:lineRule="auto"/>
              <w:jc w:val="left"/>
            </w:pPr>
            <w:r>
              <w:rPr>
                <w:sz w:val="18"/>
              </w:rPr>
              <w:t>4/4 đạt</w:t>
            </w:r>
          </w:p>
        </w:tc>
        <w:tc>
          <w:tcPr>
            <w:tcW w:type="dxa" w:w="4649"/>
            <w:tcMar>
              <w:top w:w="100" w:type="dxa"/>
              <w:start w:w="120" w:type="dxa"/>
              <w:bottom w:w="100" w:type="dxa"/>
              <w:end w:w="120" w:type="dxa"/>
            </w:tcMar>
            <w:vAlign w:val="center"/>
            <w:shd w:fill="EAF2F8"/>
          </w:tcPr>
          <w:p>
            <w:pPr>
              <w:spacing w:after="0" w:line="252" w:lineRule="auto"/>
              <w:jc w:val="left"/>
            </w:pPr>
            <w:r>
              <w:rPr>
                <w:sz w:val="18"/>
              </w:rPr>
              <w:t>Bao phủ profile lịch sử, CSV và chuẩn hóa Aviationstack</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Khoảng tin cậy</w:t>
            </w:r>
          </w:p>
        </w:tc>
        <w:tc>
          <w:tcPr>
            <w:tcW w:type="dxa" w:w="2154"/>
            <w:tcMar>
              <w:top w:w="100" w:type="dxa"/>
              <w:start w:w="120" w:type="dxa"/>
              <w:bottom w:w="100" w:type="dxa"/>
              <w:end w:w="120" w:type="dxa"/>
            </w:tcMar>
            <w:vAlign w:val="center"/>
          </w:tcPr>
          <w:p>
            <w:pPr>
              <w:spacing w:after="0" w:line="252" w:lineRule="auto"/>
              <w:jc w:val="left"/>
            </w:pPr>
            <w:r>
              <w:rPr>
                <w:sz w:val="18"/>
              </w:rPr>
              <w:t>Chưa có</w:t>
            </w:r>
          </w:p>
        </w:tc>
        <w:tc>
          <w:tcPr>
            <w:tcW w:type="dxa" w:w="4649"/>
            <w:tcMar>
              <w:top w:w="100" w:type="dxa"/>
              <w:start w:w="120" w:type="dxa"/>
              <w:bottom w:w="100" w:type="dxa"/>
              <w:end w:w="120" w:type="dxa"/>
            </w:tcMar>
            <w:vAlign w:val="center"/>
          </w:tcPr>
          <w:p>
            <w:pPr>
              <w:spacing w:after="0" w:line="252" w:lineRule="auto"/>
              <w:jc w:val="left"/>
            </w:pPr>
            <w:r>
              <w:rPr>
                <w:sz w:val="18"/>
              </w:rPr>
              <w:t>Không thể bootstrap vì không lưu sai số từng chuyến trong repo</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Độ mới dữ liệu</w:t>
            </w:r>
          </w:p>
        </w:tc>
        <w:tc>
          <w:tcPr>
            <w:tcW w:type="dxa" w:w="2154"/>
            <w:tcMar>
              <w:top w:w="100" w:type="dxa"/>
              <w:start w:w="120" w:type="dxa"/>
              <w:bottom w:w="100" w:type="dxa"/>
              <w:end w:w="120" w:type="dxa"/>
            </w:tcMar>
            <w:vAlign w:val="center"/>
            <w:shd w:fill="EAF2F8"/>
          </w:tcPr>
          <w:p>
            <w:pPr>
              <w:spacing w:after="0" w:line="252" w:lineRule="auto"/>
              <w:jc w:val="left"/>
            </w:pPr>
            <w:r>
              <w:rPr>
                <w:sz w:val="18"/>
              </w:rPr>
              <w:t>Năm 2008</w:t>
            </w:r>
          </w:p>
        </w:tc>
        <w:tc>
          <w:tcPr>
            <w:tcW w:type="dxa" w:w="4649"/>
            <w:tcMar>
              <w:top w:w="100" w:type="dxa"/>
              <w:start w:w="120" w:type="dxa"/>
              <w:bottom w:w="100" w:type="dxa"/>
              <w:end w:w="120" w:type="dxa"/>
            </w:tcMar>
            <w:vAlign w:val="center"/>
            <w:shd w:fill="EAF2F8"/>
          </w:tcPr>
          <w:p>
            <w:pPr>
              <w:spacing w:after="0" w:line="252" w:lineRule="auto"/>
              <w:jc w:val="left"/>
            </w:pPr>
            <w:r>
              <w:rPr>
                <w:sz w:val="18"/>
              </w:rPr>
              <w:t>Có nguy cơ lệch phân phối khi áp dụng hiện nay</w:t>
            </w:r>
          </w:p>
        </w:tc>
      </w:tr>
    </w:tbl>
    <w:p>
      <w:pPr>
        <w:spacing w:after="160"/>
        <w:jc w:val="left"/>
      </w:pPr>
      <w:r>
        <w:rPr>
          <w:i/>
          <w:sz w:val="18"/>
        </w:rPr>
        <w:t>Nguồn: Kiểm chứng trực tiếp từ dữ liệu và bộ test trong dự án.</w:t>
      </w:r>
    </w:p>
    <w:p>
      <w:pPr>
        <w:pStyle w:val="Heading1"/>
        <w:keepNext/>
      </w:pPr>
      <w:r>
        <w:t>3.8 Xây dựng HDFS</w:t>
      </w:r>
    </w:p>
    <w:p>
      <w:pPr>
        <w:spacing w:after="100" w:line="300" w:lineRule="auto"/>
        <w:jc w:val="both"/>
      </w:pPr>
      <w:r>
        <w:t>Dự án triển khai HDFS ở chế độ pseudo-distributed một nút trên Ubuntu WSL. NameNode quản lý namespace và metadata; một DataNode lưu block dữ liệu. Cấu hình này chứng minh khả năng kết nối HDFS-Spark nhưng không đại diện cho khả năng chịu lỗi hoặc mở rộng ngang của cụm nhiều máy.</w:t>
      </w:r>
    </w:p>
    <w:p>
      <w:pPr>
        <w:pStyle w:val="Caption"/>
        <w:spacing w:before="80" w:after="100"/>
        <w:jc w:val="center"/>
        <w:keepNext/>
      </w:pPr>
      <w:r>
        <w:t>Bảng 3.13 Quy trình smoke test Spark-HDFS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850"/>
            <w:shd w:fill="1F4E78"/>
            <w:tcMar>
              <w:top w:w="100" w:type="dxa"/>
              <w:start w:w="120" w:type="dxa"/>
              <w:bottom w:w="100" w:type="dxa"/>
              <w:end w:w="120" w:type="dxa"/>
            </w:tcMar>
            <w:vAlign w:val="center"/>
          </w:tcPr>
          <w:p>
            <w:pPr>
              <w:spacing w:after="0"/>
              <w:jc w:val="center"/>
            </w:pPr>
            <w:r>
              <w:rPr>
                <w:b/>
                <w:color w:val="FFFFFF"/>
                <w:sz w:val="18"/>
              </w:rPr>
              <w:t>Bước</w:t>
            </w:r>
          </w:p>
        </w:tc>
        <w:tc>
          <w:tcPr>
            <w:tcW w:type="dxa" w:w="4139"/>
            <w:shd w:fill="1F4E78"/>
            <w:tcMar>
              <w:top w:w="100" w:type="dxa"/>
              <w:start w:w="120" w:type="dxa"/>
              <w:bottom w:w="100" w:type="dxa"/>
              <w:end w:w="120" w:type="dxa"/>
            </w:tcMar>
            <w:vAlign w:val="center"/>
          </w:tcPr>
          <w:p>
            <w:pPr>
              <w:spacing w:after="0"/>
              <w:jc w:val="center"/>
            </w:pPr>
            <w:r>
              <w:rPr>
                <w:b/>
                <w:color w:val="FFFFFF"/>
                <w:sz w:val="18"/>
              </w:rPr>
              <w:t>Thao tác</w:t>
            </w:r>
          </w:p>
        </w:tc>
        <w:tc>
          <w:tcPr>
            <w:tcW w:type="dxa" w:w="4082"/>
            <w:shd w:fill="1F4E78"/>
            <w:tcMar>
              <w:top w:w="100" w:type="dxa"/>
              <w:start w:w="120" w:type="dxa"/>
              <w:bottom w:w="100" w:type="dxa"/>
              <w:end w:w="120" w:type="dxa"/>
            </w:tcMar>
            <w:vAlign w:val="center"/>
          </w:tcPr>
          <w:p>
            <w:pPr>
              <w:spacing w:after="0"/>
              <w:jc w:val="center"/>
            </w:pPr>
            <w:r>
              <w:rPr>
                <w:b/>
                <w:color w:val="FFFFFF"/>
                <w:sz w:val="18"/>
              </w:rPr>
              <w:t>Kết quả mong đợi</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1</w:t>
            </w:r>
          </w:p>
        </w:tc>
        <w:tc>
          <w:tcPr>
            <w:tcW w:type="dxa" w:w="4139"/>
            <w:tcMar>
              <w:top w:w="100" w:type="dxa"/>
              <w:start w:w="120" w:type="dxa"/>
              <w:bottom w:w="100" w:type="dxa"/>
              <w:end w:w="120" w:type="dxa"/>
            </w:tcMar>
            <w:vAlign w:val="center"/>
          </w:tcPr>
          <w:p>
            <w:pPr>
              <w:spacing w:after="0" w:line="252" w:lineRule="auto"/>
              <w:jc w:val="left"/>
            </w:pPr>
            <w:r>
              <w:rPr>
                <w:sz w:val="18"/>
              </w:rPr>
              <w:t>Đưa fixtures/flights_smoke.csv lên HDFS</w:t>
            </w:r>
          </w:p>
        </w:tc>
        <w:tc>
          <w:tcPr>
            <w:tcW w:type="dxa" w:w="4082"/>
            <w:tcMar>
              <w:top w:w="100" w:type="dxa"/>
              <w:start w:w="120" w:type="dxa"/>
              <w:bottom w:w="100" w:type="dxa"/>
              <w:end w:w="120" w:type="dxa"/>
            </w:tcMar>
            <w:vAlign w:val="center"/>
          </w:tcPr>
          <w:p>
            <w:pPr>
              <w:spacing w:after="0" w:line="252" w:lineRule="auto"/>
              <w:jc w:val="left"/>
            </w:pPr>
            <w:r>
              <w:rPr>
                <w:sz w:val="18"/>
              </w:rPr>
              <w:t>Tạo nguồn dữ liệu kiểm thử có 6 dòng</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2</w:t>
            </w:r>
          </w:p>
        </w:tc>
        <w:tc>
          <w:tcPr>
            <w:tcW w:type="dxa" w:w="4139"/>
            <w:tcMar>
              <w:top w:w="100" w:type="dxa"/>
              <w:start w:w="120" w:type="dxa"/>
              <w:bottom w:w="100" w:type="dxa"/>
              <w:end w:w="120" w:type="dxa"/>
            </w:tcMar>
            <w:vAlign w:val="center"/>
            <w:shd w:fill="EAF2F8"/>
          </w:tcPr>
          <w:p>
            <w:pPr>
              <w:spacing w:after="0" w:line="252" w:lineRule="auto"/>
              <w:jc w:val="left"/>
            </w:pPr>
            <w:r>
              <w:rPr>
                <w:sz w:val="18"/>
              </w:rPr>
              <w:t>Spark đọc hdfs://127.0.0.1:9000/...</w:t>
            </w:r>
          </w:p>
        </w:tc>
        <w:tc>
          <w:tcPr>
            <w:tcW w:type="dxa" w:w="4082"/>
            <w:tcMar>
              <w:top w:w="100" w:type="dxa"/>
              <w:start w:w="120" w:type="dxa"/>
              <w:bottom w:w="100" w:type="dxa"/>
              <w:end w:w="120" w:type="dxa"/>
            </w:tcMar>
            <w:vAlign w:val="center"/>
            <w:shd w:fill="EAF2F8"/>
          </w:tcPr>
          <w:p>
            <w:pPr>
              <w:spacing w:after="0" w:line="252" w:lineRule="auto"/>
              <w:jc w:val="left"/>
            </w:pPr>
            <w:r>
              <w:rPr>
                <w:sz w:val="18"/>
              </w:rPr>
              <w:t>Xác nhận kết nối và schema</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3</w:t>
            </w:r>
          </w:p>
        </w:tc>
        <w:tc>
          <w:tcPr>
            <w:tcW w:type="dxa" w:w="4139"/>
            <w:tcMar>
              <w:top w:w="100" w:type="dxa"/>
              <w:start w:w="120" w:type="dxa"/>
              <w:bottom w:w="100" w:type="dxa"/>
              <w:end w:w="120" w:type="dxa"/>
            </w:tcMar>
            <w:vAlign w:val="center"/>
          </w:tcPr>
          <w:p>
            <w:pPr>
              <w:spacing w:after="0" w:line="252" w:lineRule="auto"/>
              <w:jc w:val="left"/>
            </w:pPr>
            <w:r>
              <w:rPr>
                <w:sz w:val="18"/>
              </w:rPr>
              <w:t>Lọc chuyến hợp lệ</w:t>
            </w:r>
          </w:p>
        </w:tc>
        <w:tc>
          <w:tcPr>
            <w:tcW w:type="dxa" w:w="4082"/>
            <w:tcMar>
              <w:top w:w="100" w:type="dxa"/>
              <w:start w:w="120" w:type="dxa"/>
              <w:bottom w:w="100" w:type="dxa"/>
              <w:end w:w="120" w:type="dxa"/>
            </w:tcMar>
            <w:vAlign w:val="center"/>
          </w:tcPr>
          <w:p>
            <w:pPr>
              <w:spacing w:after="0" w:line="252" w:lineRule="auto"/>
              <w:jc w:val="left"/>
            </w:pPr>
            <w:r>
              <w:rPr>
                <w:sz w:val="18"/>
              </w:rPr>
              <w:t>Còn 5 chuyến do một chuyến bị hủy</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4</w:t>
            </w:r>
          </w:p>
        </w:tc>
        <w:tc>
          <w:tcPr>
            <w:tcW w:type="dxa" w:w="4139"/>
            <w:tcMar>
              <w:top w:w="100" w:type="dxa"/>
              <w:start w:w="120" w:type="dxa"/>
              <w:bottom w:w="100" w:type="dxa"/>
              <w:end w:w="120" w:type="dxa"/>
            </w:tcMar>
            <w:vAlign w:val="center"/>
            <w:shd w:fill="EAF2F8"/>
          </w:tcPr>
          <w:p>
            <w:pPr>
              <w:spacing w:after="0" w:line="252" w:lineRule="auto"/>
              <w:jc w:val="left"/>
            </w:pPr>
            <w:r>
              <w:rPr>
                <w:sz w:val="18"/>
              </w:rPr>
              <w:t>Tạo features và congestion</w:t>
            </w:r>
          </w:p>
        </w:tc>
        <w:tc>
          <w:tcPr>
            <w:tcW w:type="dxa" w:w="4082"/>
            <w:tcMar>
              <w:top w:w="100" w:type="dxa"/>
              <w:start w:w="120" w:type="dxa"/>
              <w:bottom w:w="100" w:type="dxa"/>
              <w:end w:w="120" w:type="dxa"/>
            </w:tcMar>
            <w:vAlign w:val="center"/>
            <w:shd w:fill="EAF2F8"/>
          </w:tcPr>
          <w:p>
            <w:pPr>
              <w:spacing w:after="0" w:line="252" w:lineRule="auto"/>
              <w:jc w:val="left"/>
            </w:pPr>
            <w:r>
              <w:rPr>
                <w:sz w:val="18"/>
              </w:rPr>
              <w:t>Kiểm chứng logic ETL</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5</w:t>
            </w:r>
          </w:p>
        </w:tc>
        <w:tc>
          <w:tcPr>
            <w:tcW w:type="dxa" w:w="4139"/>
            <w:tcMar>
              <w:top w:w="100" w:type="dxa"/>
              <w:start w:w="120" w:type="dxa"/>
              <w:bottom w:w="100" w:type="dxa"/>
              <w:end w:w="120" w:type="dxa"/>
            </w:tcMar>
            <w:vAlign w:val="center"/>
          </w:tcPr>
          <w:p>
            <w:pPr>
              <w:spacing w:after="0" w:line="252" w:lineRule="auto"/>
              <w:jc w:val="left"/>
            </w:pPr>
            <w:r>
              <w:rPr>
                <w:sz w:val="18"/>
              </w:rPr>
              <w:t>Ghi hai bảng Parquet về HDFS</w:t>
            </w:r>
          </w:p>
        </w:tc>
        <w:tc>
          <w:tcPr>
            <w:tcW w:type="dxa" w:w="4082"/>
            <w:tcMar>
              <w:top w:w="100" w:type="dxa"/>
              <w:start w:w="120" w:type="dxa"/>
              <w:bottom w:w="100" w:type="dxa"/>
              <w:end w:w="120" w:type="dxa"/>
            </w:tcMar>
            <w:vAlign w:val="center"/>
          </w:tcPr>
          <w:p>
            <w:pPr>
              <w:spacing w:after="0" w:line="252" w:lineRule="auto"/>
              <w:jc w:val="left"/>
            </w:pPr>
            <w:r>
              <w:rPr>
                <w:sz w:val="18"/>
              </w:rPr>
              <w:t>Xác nhận chiều ghi của pipeline</w:t>
            </w:r>
          </w:p>
        </w:tc>
      </w:tr>
    </w:tbl>
    <w:p>
      <w:pPr>
        <w:spacing w:after="160"/>
        <w:jc w:val="left"/>
      </w:pPr>
      <w:r>
        <w:rPr>
          <w:i/>
          <w:sz w:val="18"/>
        </w:rPr>
        <w:t>Nguồn: README.md, setup_hdfs_wsl.sh và run_hdfs_smoke_wsl.sh.</w:t>
      </w:r>
    </w:p>
    <w:p>
      <w:pPr>
        <w:spacing w:after="100" w:line="300" w:lineRule="auto"/>
        <w:jc w:val="both"/>
      </w:pPr>
      <w:r>
        <w:t>Với cluster thật, hdfs_spark_job.py nhận URI đầu vào và đầu ra từ tham số dòng lệnh. Điều này tách logic ETL khỏi vị trí lưu trữ. Tuy nhiên, smoke test chỉ dùng mẫu tổng hợp rất nhỏ; không được dùng nó để khẳng định máy local đã xử lý toàn bộ 11,2 GB hay đạt hiệu năng của cụm sản xuất.</w:t>
      </w:r>
    </w:p>
    <w:p>
      <w:pPr>
        <w:pStyle w:val="Heading1"/>
        <w:keepNext/>
      </w:pPr>
      <w:r>
        <w:t>3.9 Xây dựng dashboard Streamlit</w:t>
      </w:r>
    </w:p>
    <w:p>
      <w:pPr>
        <w:spacing w:after="100" w:line="300" w:lineRule="auto"/>
        <w:jc w:val="both"/>
      </w:pPr>
      <w:r>
        <w:t>Dashboard được tổ chức thành năm tab, mỗi tab trả lời một câu hỏi phân tích riêng. app.py đọc các bảng CSV đã xuất; nếu thiếu bảng lỗi theo giờ, giao diện hiển thị thông báo và không nội suy từ nguồn khác. Khi thiếu hourly_congestion_top20.csv, biểu đồ theo giờ dùng profile huấn luyện tháng 1-9 được khôi phục từ bảng origin_hour_hist và ghi rõ phạm vi này.</w:t>
      </w:r>
    </w:p>
    <w:p>
      <w:pPr>
        <w:pStyle w:val="Caption"/>
        <w:spacing w:before="80" w:after="100"/>
        <w:jc w:val="center"/>
        <w:keepNext/>
      </w:pPr>
      <w:r>
        <w:t>Bảng 3.14 Thiết kế năm tab của dashboard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737"/>
            <w:shd w:fill="1F4E78"/>
            <w:tcMar>
              <w:top w:w="100" w:type="dxa"/>
              <w:start w:w="120" w:type="dxa"/>
              <w:bottom w:w="100" w:type="dxa"/>
              <w:end w:w="120" w:type="dxa"/>
            </w:tcMar>
            <w:vAlign w:val="center"/>
          </w:tcPr>
          <w:p>
            <w:pPr>
              <w:spacing w:after="0"/>
              <w:jc w:val="center"/>
            </w:pPr>
            <w:r>
              <w:rPr>
                <w:b/>
                <w:color w:val="FFFFFF"/>
                <w:sz w:val="17"/>
              </w:rPr>
              <w:t>Tab</w:t>
            </w:r>
          </w:p>
        </w:tc>
        <w:tc>
          <w:tcPr>
            <w:tcW w:type="dxa" w:w="2324"/>
            <w:shd w:fill="1F4E78"/>
            <w:tcMar>
              <w:top w:w="100" w:type="dxa"/>
              <w:start w:w="120" w:type="dxa"/>
              <w:bottom w:w="100" w:type="dxa"/>
              <w:end w:w="120" w:type="dxa"/>
            </w:tcMar>
            <w:vAlign w:val="center"/>
          </w:tcPr>
          <w:p>
            <w:pPr>
              <w:spacing w:after="0"/>
              <w:jc w:val="center"/>
            </w:pPr>
            <w:r>
              <w:rPr>
                <w:b/>
                <w:color w:val="FFFFFF"/>
                <w:sz w:val="17"/>
              </w:rPr>
              <w:t>Nội dung</w:t>
            </w:r>
          </w:p>
        </w:tc>
        <w:tc>
          <w:tcPr>
            <w:tcW w:type="dxa" w:w="3515"/>
            <w:shd w:fill="1F4E78"/>
            <w:tcMar>
              <w:top w:w="100" w:type="dxa"/>
              <w:start w:w="120" w:type="dxa"/>
              <w:bottom w:w="100" w:type="dxa"/>
              <w:end w:w="120" w:type="dxa"/>
            </w:tcMar>
            <w:vAlign w:val="center"/>
          </w:tcPr>
          <w:p>
            <w:pPr>
              <w:spacing w:after="0"/>
              <w:jc w:val="center"/>
            </w:pPr>
            <w:r>
              <w:rPr>
                <w:b/>
                <w:color w:val="FFFFFF"/>
                <w:sz w:val="17"/>
              </w:rPr>
              <w:t>Nguồn dữ liệu</w:t>
            </w:r>
          </w:p>
        </w:tc>
        <w:tc>
          <w:tcPr>
            <w:tcW w:type="dxa" w:w="2494"/>
            <w:shd w:fill="1F4E78"/>
            <w:tcMar>
              <w:top w:w="100" w:type="dxa"/>
              <w:start w:w="120" w:type="dxa"/>
              <w:bottom w:w="100" w:type="dxa"/>
              <w:end w:w="120" w:type="dxa"/>
            </w:tcMar>
            <w:vAlign w:val="center"/>
          </w:tcPr>
          <w:p>
            <w:pPr>
              <w:spacing w:after="0"/>
              <w:jc w:val="center"/>
            </w:pPr>
            <w:r>
              <w:rPr>
                <w:b/>
                <w:color w:val="FFFFFF"/>
                <w:sz w:val="17"/>
              </w:rPr>
              <w:t>Đầu ra</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1</w:t>
            </w:r>
          </w:p>
        </w:tc>
        <w:tc>
          <w:tcPr>
            <w:tcW w:type="dxa" w:w="2324"/>
            <w:tcMar>
              <w:top w:w="100" w:type="dxa"/>
              <w:start w:w="120" w:type="dxa"/>
              <w:bottom w:w="100" w:type="dxa"/>
              <w:end w:w="120" w:type="dxa"/>
            </w:tcMar>
            <w:vAlign w:val="center"/>
          </w:tcPr>
          <w:p>
            <w:pPr>
              <w:spacing w:after="0" w:line="252" w:lineRule="auto"/>
              <w:jc w:val="left"/>
            </w:pPr>
            <w:r>
              <w:rPr>
                <w:sz w:val="17"/>
              </w:rPr>
              <w:t>So sánh mô hình</w:t>
            </w:r>
          </w:p>
        </w:tc>
        <w:tc>
          <w:tcPr>
            <w:tcW w:type="dxa" w:w="3515"/>
            <w:tcMar>
              <w:top w:w="100" w:type="dxa"/>
              <w:start w:w="120" w:type="dxa"/>
              <w:bottom w:w="100" w:type="dxa"/>
              <w:end w:w="120" w:type="dxa"/>
            </w:tcMar>
            <w:vAlign w:val="center"/>
          </w:tcPr>
          <w:p>
            <w:pPr>
              <w:spacing w:after="0" w:line="252" w:lineRule="auto"/>
              <w:jc w:val="left"/>
            </w:pPr>
            <w:r>
              <w:rPr>
                <w:sz w:val="17"/>
              </w:rPr>
              <w:t>model_comparison_v3.csv</w:t>
            </w:r>
          </w:p>
        </w:tc>
        <w:tc>
          <w:tcPr>
            <w:tcW w:type="dxa" w:w="2494"/>
            <w:tcMar>
              <w:top w:w="100" w:type="dxa"/>
              <w:start w:w="120" w:type="dxa"/>
              <w:bottom w:w="100" w:type="dxa"/>
              <w:end w:w="120" w:type="dxa"/>
            </w:tcMar>
            <w:vAlign w:val="center"/>
          </w:tcPr>
          <w:p>
            <w:pPr>
              <w:spacing w:after="0" w:line="252" w:lineRule="auto"/>
              <w:jc w:val="left"/>
            </w:pPr>
            <w:r>
              <w:rPr>
                <w:sz w:val="17"/>
              </w:rPr>
              <w:t>MAE, RMSE, R² và mức cải thiện</w:t>
            </w:r>
          </w:p>
        </w:tc>
      </w:tr>
      <w:tr>
        <w:trPr>
          <w:cantSplit/>
        </w:trPr>
        <w:tc>
          <w:tcPr>
            <w:tcW w:type="dxa" w:w="737"/>
            <w:tcMar>
              <w:top w:w="100" w:type="dxa"/>
              <w:start w:w="120" w:type="dxa"/>
              <w:bottom w:w="100" w:type="dxa"/>
              <w:end w:w="120" w:type="dxa"/>
            </w:tcMar>
            <w:vAlign w:val="center"/>
            <w:shd w:fill="EAF2F8"/>
          </w:tcPr>
          <w:p>
            <w:pPr>
              <w:spacing w:after="0" w:line="252" w:lineRule="auto"/>
              <w:jc w:val="center"/>
            </w:pPr>
            <w:r>
              <w:rPr>
                <w:sz w:val="17"/>
              </w:rPr>
              <w:t>2</w:t>
            </w:r>
          </w:p>
        </w:tc>
        <w:tc>
          <w:tcPr>
            <w:tcW w:type="dxa" w:w="2324"/>
            <w:tcMar>
              <w:top w:w="100" w:type="dxa"/>
              <w:start w:w="120" w:type="dxa"/>
              <w:bottom w:w="100" w:type="dxa"/>
              <w:end w:w="120" w:type="dxa"/>
            </w:tcMar>
            <w:vAlign w:val="center"/>
            <w:shd w:fill="EAF2F8"/>
          </w:tcPr>
          <w:p>
            <w:pPr>
              <w:spacing w:after="0" w:line="252" w:lineRule="auto"/>
              <w:jc w:val="left"/>
            </w:pPr>
            <w:r>
              <w:rPr>
                <w:sz w:val="17"/>
              </w:rPr>
              <w:t>Sân bay và khung giờ</w:t>
            </w:r>
          </w:p>
        </w:tc>
        <w:tc>
          <w:tcPr>
            <w:tcW w:type="dxa" w:w="3515"/>
            <w:tcMar>
              <w:top w:w="100" w:type="dxa"/>
              <w:start w:w="120" w:type="dxa"/>
              <w:bottom w:w="100" w:type="dxa"/>
              <w:end w:w="120" w:type="dxa"/>
            </w:tcMar>
            <w:vAlign w:val="center"/>
            <w:shd w:fill="EAF2F8"/>
          </w:tcPr>
          <w:p>
            <w:pPr>
              <w:spacing w:after="0" w:line="252" w:lineRule="auto"/>
              <w:jc w:val="left"/>
            </w:pPr>
            <w:r>
              <w:rPr>
                <w:sz w:val="17"/>
              </w:rPr>
              <w:t>airport_summary_2008.csv; origin_hour_hist.csv</w:t>
            </w:r>
          </w:p>
        </w:tc>
        <w:tc>
          <w:tcPr>
            <w:tcW w:type="dxa" w:w="2494"/>
            <w:tcMar>
              <w:top w:w="100" w:type="dxa"/>
              <w:start w:w="120" w:type="dxa"/>
              <w:bottom w:w="100" w:type="dxa"/>
              <w:end w:w="120" w:type="dxa"/>
            </w:tcMar>
            <w:vAlign w:val="center"/>
            <w:shd w:fill="EAF2F8"/>
          </w:tcPr>
          <w:p>
            <w:pPr>
              <w:spacing w:after="0" w:line="252" w:lineRule="auto"/>
              <w:jc w:val="left"/>
            </w:pPr>
            <w:r>
              <w:rPr>
                <w:sz w:val="17"/>
              </w:rPr>
              <w:t>Xếp hạng sân bay và profile theo giờ</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3</w:t>
            </w:r>
          </w:p>
        </w:tc>
        <w:tc>
          <w:tcPr>
            <w:tcW w:type="dxa" w:w="2324"/>
            <w:tcMar>
              <w:top w:w="100" w:type="dxa"/>
              <w:start w:w="120" w:type="dxa"/>
              <w:bottom w:w="100" w:type="dxa"/>
              <w:end w:w="120" w:type="dxa"/>
            </w:tcMar>
            <w:vAlign w:val="center"/>
          </w:tcPr>
          <w:p>
            <w:pPr>
              <w:spacing w:after="0" w:line="252" w:lineRule="auto"/>
              <w:jc w:val="left"/>
            </w:pPr>
            <w:r>
              <w:rPr>
                <w:sz w:val="17"/>
              </w:rPr>
              <w:t>Dự đoán thủ công</w:t>
            </w:r>
          </w:p>
        </w:tc>
        <w:tc>
          <w:tcPr>
            <w:tcW w:type="dxa" w:w="3515"/>
            <w:tcMar>
              <w:top w:w="100" w:type="dxa"/>
              <w:start w:w="120" w:type="dxa"/>
              <w:bottom w:w="100" w:type="dxa"/>
              <w:end w:w="120" w:type="dxa"/>
            </w:tcMar>
            <w:vAlign w:val="center"/>
          </w:tcPr>
          <w:p>
            <w:pPr>
              <w:spacing w:after="0" w:line="252" w:lineRule="auto"/>
              <w:jc w:val="left"/>
            </w:pPr>
            <w:r>
              <w:rPr>
                <w:sz w:val="17"/>
              </w:rPr>
              <w:t>Thông tin người dùng nhập</w:t>
            </w:r>
          </w:p>
        </w:tc>
        <w:tc>
          <w:tcPr>
            <w:tcW w:type="dxa" w:w="2494"/>
            <w:tcMar>
              <w:top w:w="100" w:type="dxa"/>
              <w:start w:w="120" w:type="dxa"/>
              <w:bottom w:w="100" w:type="dxa"/>
              <w:end w:w="120" w:type="dxa"/>
            </w:tcMar>
            <w:vAlign w:val="center"/>
          </w:tcPr>
          <w:p>
            <w:pPr>
              <w:spacing w:after="0" w:line="252" w:lineRule="auto"/>
              <w:jc w:val="left"/>
            </w:pPr>
            <w:r>
              <w:rPr>
                <w:sz w:val="17"/>
              </w:rPr>
              <w:t>TaxiOut dự báo và model ID</w:t>
            </w:r>
          </w:p>
        </w:tc>
      </w:tr>
      <w:tr>
        <w:trPr>
          <w:cantSplit/>
        </w:trPr>
        <w:tc>
          <w:tcPr>
            <w:tcW w:type="dxa" w:w="737"/>
            <w:tcMar>
              <w:top w:w="100" w:type="dxa"/>
              <w:start w:w="120" w:type="dxa"/>
              <w:bottom w:w="100" w:type="dxa"/>
              <w:end w:w="120" w:type="dxa"/>
            </w:tcMar>
            <w:vAlign w:val="center"/>
            <w:shd w:fill="EAF2F8"/>
          </w:tcPr>
          <w:p>
            <w:pPr>
              <w:spacing w:after="0" w:line="252" w:lineRule="auto"/>
              <w:jc w:val="center"/>
            </w:pPr>
            <w:r>
              <w:rPr>
                <w:sz w:val="17"/>
              </w:rPr>
              <w:t>4</w:t>
            </w:r>
          </w:p>
        </w:tc>
        <w:tc>
          <w:tcPr>
            <w:tcW w:type="dxa" w:w="2324"/>
            <w:tcMar>
              <w:top w:w="100" w:type="dxa"/>
              <w:start w:w="120" w:type="dxa"/>
              <w:bottom w:w="100" w:type="dxa"/>
              <w:end w:w="120" w:type="dxa"/>
            </w:tcMar>
            <w:vAlign w:val="center"/>
            <w:shd w:fill="EAF2F8"/>
          </w:tcPr>
          <w:p>
            <w:pPr>
              <w:spacing w:after="0" w:line="252" w:lineRule="auto"/>
              <w:jc w:val="left"/>
            </w:pPr>
            <w:r>
              <w:rPr>
                <w:sz w:val="17"/>
              </w:rPr>
              <w:t>Phân tích sai số</w:t>
            </w:r>
          </w:p>
        </w:tc>
        <w:tc>
          <w:tcPr>
            <w:tcW w:type="dxa" w:w="3515"/>
            <w:tcMar>
              <w:top w:w="100" w:type="dxa"/>
              <w:start w:w="120" w:type="dxa"/>
              <w:bottom w:w="100" w:type="dxa"/>
              <w:end w:w="120" w:type="dxa"/>
            </w:tcMar>
            <w:vAlign w:val="center"/>
            <w:shd w:fill="EAF2F8"/>
          </w:tcPr>
          <w:p>
            <w:pPr>
              <w:spacing w:after="0" w:line="252" w:lineRule="auto"/>
              <w:jc w:val="left"/>
            </w:pPr>
            <w:r>
              <w:rPr>
                <w:sz w:val="17"/>
              </w:rPr>
              <w:t>error_by_airport_v3.csv; error_by_taxi_band_v3.csv</w:t>
            </w:r>
          </w:p>
        </w:tc>
        <w:tc>
          <w:tcPr>
            <w:tcW w:type="dxa" w:w="2494"/>
            <w:tcMar>
              <w:top w:w="100" w:type="dxa"/>
              <w:start w:w="120" w:type="dxa"/>
              <w:bottom w:w="100" w:type="dxa"/>
              <w:end w:w="120" w:type="dxa"/>
            </w:tcMar>
            <w:vAlign w:val="center"/>
            <w:shd w:fill="EAF2F8"/>
          </w:tcPr>
          <w:p>
            <w:pPr>
              <w:spacing w:after="0" w:line="252" w:lineRule="auto"/>
              <w:jc w:val="left"/>
            </w:pPr>
            <w:r>
              <w:rPr>
                <w:sz w:val="17"/>
              </w:rPr>
              <w:t>Điểm yếu theo sân bay và dải TaxiOut</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5</w:t>
            </w:r>
          </w:p>
        </w:tc>
        <w:tc>
          <w:tcPr>
            <w:tcW w:type="dxa" w:w="2324"/>
            <w:tcMar>
              <w:top w:w="100" w:type="dxa"/>
              <w:start w:w="120" w:type="dxa"/>
              <w:bottom w:w="100" w:type="dxa"/>
              <w:end w:w="120" w:type="dxa"/>
            </w:tcMar>
            <w:vAlign w:val="center"/>
          </w:tcPr>
          <w:p>
            <w:pPr>
              <w:spacing w:after="0" w:line="252" w:lineRule="auto"/>
              <w:jc w:val="left"/>
            </w:pPr>
            <w:r>
              <w:rPr>
                <w:sz w:val="17"/>
              </w:rPr>
              <w:t>Luồng chuyến bay ngoài</w:t>
            </w:r>
          </w:p>
        </w:tc>
        <w:tc>
          <w:tcPr>
            <w:tcW w:type="dxa" w:w="3515"/>
            <w:tcMar>
              <w:top w:w="100" w:type="dxa"/>
              <w:start w:w="120" w:type="dxa"/>
              <w:bottom w:w="100" w:type="dxa"/>
              <w:end w:w="120" w:type="dxa"/>
            </w:tcMar>
            <w:vAlign w:val="center"/>
          </w:tcPr>
          <w:p>
            <w:pPr>
              <w:spacing w:after="0" w:line="252" w:lineRule="auto"/>
              <w:jc w:val="left"/>
            </w:pPr>
            <w:r>
              <w:rPr>
                <w:sz w:val="17"/>
              </w:rPr>
              <w:t>Aviationstack hoặc live_flights.csv</w:t>
            </w:r>
          </w:p>
        </w:tc>
        <w:tc>
          <w:tcPr>
            <w:tcW w:type="dxa" w:w="2494"/>
            <w:tcMar>
              <w:top w:w="100" w:type="dxa"/>
              <w:start w:w="120" w:type="dxa"/>
              <w:bottom w:w="100" w:type="dxa"/>
              <w:end w:w="120" w:type="dxa"/>
            </w:tcMar>
            <w:vAlign w:val="center"/>
          </w:tcPr>
          <w:p>
            <w:pPr>
              <w:spacing w:after="0" w:line="252" w:lineRule="auto"/>
              <w:jc w:val="left"/>
            </w:pPr>
            <w:r>
              <w:rPr>
                <w:sz w:val="17"/>
              </w:rPr>
              <w:t>Dự báo tối đa 10 chuyến gần nhất</w:t>
            </w:r>
          </w:p>
        </w:tc>
      </w:tr>
    </w:tbl>
    <w:p>
      <w:pPr>
        <w:spacing w:after="160"/>
        <w:jc w:val="left"/>
      </w:pPr>
      <w:r>
        <w:rPr>
          <w:i/>
          <w:sz w:val="18"/>
        </w:rPr>
        <w:t>Nguồn: app.py và dashboard_data.py.</w:t>
      </w:r>
    </w:p>
    <w:p>
      <w:pPr>
        <w:spacing w:after="100" w:line="300" w:lineRule="auto"/>
        <w:jc w:val="both"/>
      </w:pPr>
      <w:r>
        <w:t>Ở tab dự đoán, H2OTaxiOutPredictor nạp mô hình binary, metadata và bốn bảng tra. Dòng nguồn phải hiển thị đúng model ID GLM_1_AutoML_2_20261002_33511. Nếu môi trường không nạp được mô hình H2O, kết quả từ công thức dự phòng không được coi là kết quả của mô hình chính thức.</w:t>
      </w:r>
    </w:p>
    <w:p>
      <w:pPr>
        <w:pStyle w:val="Heading1"/>
        <w:keepNext/>
      </w:pPr>
      <w:r>
        <w:t>3.10 Tích hợp Aviationstack</w:t>
      </w:r>
    </w:p>
    <w:p>
      <w:pPr>
        <w:spacing w:after="100" w:line="300" w:lineRule="auto"/>
        <w:jc w:val="both"/>
      </w:pPr>
      <w:r>
        <w:t>Luồng bên ngoài được lấy theo yêu cầu của người dùng thay vì gọi định kỳ, giúp kiểm soát quota API. Payload được chuyển thành bảy trường: flight_id, scheduled_local, carrier, origin, dest, distance và departure_density_30m. Chuyến bị hủy, thiếu mã chuyến, thiếu hãng, thiếu sân bay, sai thời gian hoặc thiếu tọa độ sẽ bị bỏ qua.</w:t>
      </w:r>
    </w:p>
    <w:p>
      <w:pPr>
        <w:pStyle w:val="Caption"/>
        <w:spacing w:before="80" w:after="100"/>
        <w:jc w:val="center"/>
        <w:keepNext/>
      </w:pPr>
      <w:r>
        <w:t>Bảng 3.15 Quy tắc chuẩn hóa dữ liệu chuyến bay ngoài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Bước</w:t>
            </w:r>
          </w:p>
        </w:tc>
        <w:tc>
          <w:tcPr>
            <w:tcW w:type="dxa" w:w="6803"/>
            <w:shd w:fill="1F4E78"/>
            <w:tcMar>
              <w:top w:w="100" w:type="dxa"/>
              <w:start w:w="120" w:type="dxa"/>
              <w:bottom w:w="100" w:type="dxa"/>
              <w:end w:w="120" w:type="dxa"/>
            </w:tcMar>
            <w:vAlign w:val="center"/>
          </w:tcPr>
          <w:p>
            <w:pPr>
              <w:spacing w:after="0"/>
              <w:jc w:val="center"/>
            </w:pPr>
            <w:r>
              <w:rPr>
                <w:b/>
                <w:color w:val="FFFFFF"/>
                <w:sz w:val="18"/>
              </w:rPr>
              <w:t>Quy tắc</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Chuẩn hóa mã</w:t>
            </w:r>
          </w:p>
        </w:tc>
        <w:tc>
          <w:tcPr>
            <w:tcW w:type="dxa" w:w="6803"/>
            <w:tcMar>
              <w:top w:w="100" w:type="dxa"/>
              <w:start w:w="120" w:type="dxa"/>
              <w:bottom w:w="100" w:type="dxa"/>
              <w:end w:w="120" w:type="dxa"/>
            </w:tcMar>
            <w:vAlign w:val="center"/>
          </w:tcPr>
          <w:p>
            <w:pPr>
              <w:spacing w:after="0" w:line="252" w:lineRule="auto"/>
              <w:jc w:val="left"/>
            </w:pPr>
            <w:r>
              <w:rPr>
                <w:sz w:val="18"/>
              </w:rPr>
              <w:t>Chuyển carrier, origin, dest và flight_id thành chữ hoa</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Thời gian</w:t>
            </w:r>
          </w:p>
        </w:tc>
        <w:tc>
          <w:tcPr>
            <w:tcW w:type="dxa" w:w="6803"/>
            <w:tcMar>
              <w:top w:w="100" w:type="dxa"/>
              <w:start w:w="120" w:type="dxa"/>
              <w:bottom w:w="100" w:type="dxa"/>
              <w:end w:w="120" w:type="dxa"/>
            </w:tcMar>
            <w:vAlign w:val="center"/>
            <w:shd w:fill="EAF2F8"/>
          </w:tcPr>
          <w:p>
            <w:pPr>
              <w:spacing w:after="0" w:line="252" w:lineRule="auto"/>
              <w:jc w:val="left"/>
            </w:pPr>
            <w:r>
              <w:rPr>
                <w:sz w:val="18"/>
              </w:rPr>
              <w:t>Phân tích scheduled theo timestamp và làm tròn xuống khung 30 phút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Khoảng cách</w:t>
            </w:r>
          </w:p>
        </w:tc>
        <w:tc>
          <w:tcPr>
            <w:tcW w:type="dxa" w:w="6803"/>
            <w:tcMar>
              <w:top w:w="100" w:type="dxa"/>
              <w:start w:w="120" w:type="dxa"/>
              <w:bottom w:w="100" w:type="dxa"/>
              <w:end w:w="120" w:type="dxa"/>
            </w:tcMar>
            <w:vAlign w:val="center"/>
          </w:tcPr>
          <w:p>
            <w:pPr>
              <w:spacing w:after="0" w:line="252" w:lineRule="auto"/>
              <w:jc w:val="left"/>
            </w:pPr>
            <w:r>
              <w:rPr>
                <w:sz w:val="18"/>
              </w:rPr>
              <w:t>Tính great-circle distance từ tọa độ sân bay, đơn vị mile</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Mật độ</w:t>
            </w:r>
          </w:p>
        </w:tc>
        <w:tc>
          <w:tcPr>
            <w:tcW w:type="dxa" w:w="6803"/>
            <w:tcMar>
              <w:top w:w="100" w:type="dxa"/>
              <w:start w:w="120" w:type="dxa"/>
              <w:bottom w:w="100" w:type="dxa"/>
              <w:end w:w="120" w:type="dxa"/>
            </w:tcMar>
            <w:vAlign w:val="center"/>
            <w:shd w:fill="EAF2F8"/>
          </w:tcPr>
          <w:p>
            <w:pPr>
              <w:spacing w:after="0" w:line="252" w:lineRule="auto"/>
              <w:jc w:val="left"/>
            </w:pPr>
            <w:r>
              <w:rPr>
                <w:sz w:val="18"/>
              </w:rPr>
              <w:t>Đếm chuyến cùng origin và cùng khung 30 phút trong snapshot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Kiểm tra</w:t>
            </w:r>
          </w:p>
        </w:tc>
        <w:tc>
          <w:tcPr>
            <w:tcW w:type="dxa" w:w="6803"/>
            <w:tcMar>
              <w:top w:w="100" w:type="dxa"/>
              <w:start w:w="120" w:type="dxa"/>
              <w:bottom w:w="100" w:type="dxa"/>
              <w:end w:w="120" w:type="dxa"/>
            </w:tcMar>
            <w:vAlign w:val="center"/>
          </w:tcPr>
          <w:p>
            <w:pPr>
              <w:spacing w:after="0" w:line="252" w:lineRule="auto"/>
              <w:jc w:val="left"/>
            </w:pPr>
            <w:r>
              <w:rPr>
                <w:sz w:val="18"/>
              </w:rPr>
              <w:t>distance &gt; 0; density ≥ 1; flight_id duy nhất trong CSV</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Bảo mật</w:t>
            </w:r>
          </w:p>
        </w:tc>
        <w:tc>
          <w:tcPr>
            <w:tcW w:type="dxa" w:w="6803"/>
            <w:tcMar>
              <w:top w:w="100" w:type="dxa"/>
              <w:start w:w="120" w:type="dxa"/>
              <w:bottom w:w="100" w:type="dxa"/>
              <w:end w:w="120" w:type="dxa"/>
            </w:tcMar>
            <w:vAlign w:val="center"/>
            <w:shd w:fill="EAF2F8"/>
          </w:tcPr>
          <w:p>
            <w:pPr>
              <w:spacing w:after="0" w:line="252" w:lineRule="auto"/>
              <w:jc w:val="left"/>
            </w:pPr>
            <w:r>
              <w:rPr>
                <w:sz w:val="18"/>
              </w:rPr>
              <w:t>API key không lưu trong mã nguồn; ưu tiên biến môi trường</w:t>
            </w:r>
          </w:p>
        </w:tc>
      </w:tr>
    </w:tbl>
    <w:p>
      <w:pPr>
        <w:spacing w:after="160"/>
        <w:jc w:val="left"/>
      </w:pPr>
      <w:r>
        <w:rPr>
          <w:i/>
          <w:sz w:val="18"/>
        </w:rPr>
        <w:t>Nguồn: live_feed.py.</w:t>
      </w:r>
    </w:p>
    <w:p>
      <w:pPr>
        <w:spacing w:after="100" w:line="300" w:lineRule="auto"/>
        <w:jc w:val="both"/>
      </w:pPr>
      <w:r>
        <w:t>Mật độ tính từ snapshot phản ánh số chuyến quan sát được trong lần gọi API, không nhất thiết bằng toàn bộ lịch khai thác của sân bay. Ngoài ra, mô hình học từ năm 2008 có thể gặp mức phân loại hoặc phân phối mới. Vì vậy, dự báo cho chuyến hiện nay phải được gắn nhãn thử nghiệm và cần kiểm định lại trước khi sử dụng vận hành.</w:t>
      </w:r>
    </w:p>
    <w:p>
      <w:pPr>
        <w:pStyle w:val="Heading1"/>
        <w:keepNext/>
      </w:pPr>
      <w:r>
        <w:t>3.11 Kiểm thử ứng dụng</w:t>
      </w:r>
    </w:p>
    <w:p>
      <w:pPr>
        <w:pStyle w:val="Caption"/>
        <w:spacing w:before="80" w:after="100"/>
        <w:jc w:val="center"/>
        <w:keepNext/>
      </w:pPr>
      <w:r>
        <w:t>Bảng 3.16 Ma trận kiểm thử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948"/>
            <w:shd w:fill="1F4E78"/>
            <w:tcMar>
              <w:top w:w="100" w:type="dxa"/>
              <w:start w:w="120" w:type="dxa"/>
              <w:bottom w:w="100" w:type="dxa"/>
              <w:end w:w="120" w:type="dxa"/>
            </w:tcMar>
            <w:vAlign w:val="center"/>
          </w:tcPr>
          <w:p>
            <w:pPr>
              <w:spacing w:after="0"/>
              <w:jc w:val="center"/>
            </w:pPr>
            <w:r>
              <w:rPr>
                <w:b/>
                <w:color w:val="FFFFFF"/>
                <w:sz w:val="17"/>
              </w:rPr>
              <w:t>Kiểm thử</w:t>
            </w:r>
          </w:p>
        </w:tc>
        <w:tc>
          <w:tcPr>
            <w:tcW w:type="dxa" w:w="4082"/>
            <w:shd w:fill="1F4E78"/>
            <w:tcMar>
              <w:top w:w="100" w:type="dxa"/>
              <w:start w:w="120" w:type="dxa"/>
              <w:bottom w:w="100" w:type="dxa"/>
              <w:end w:w="120" w:type="dxa"/>
            </w:tcMar>
            <w:vAlign w:val="center"/>
          </w:tcPr>
          <w:p>
            <w:pPr>
              <w:spacing w:after="0"/>
              <w:jc w:val="center"/>
            </w:pPr>
            <w:r>
              <w:rPr>
                <w:b/>
                <w:color w:val="FFFFFF"/>
                <w:sz w:val="17"/>
              </w:rPr>
              <w:t>Mục tiêu</w:t>
            </w:r>
          </w:p>
        </w:tc>
        <w:tc>
          <w:tcPr>
            <w:tcW w:type="dxa" w:w="2041"/>
            <w:shd w:fill="1F4E78"/>
            <w:tcMar>
              <w:top w:w="100" w:type="dxa"/>
              <w:start w:w="120" w:type="dxa"/>
              <w:bottom w:w="100" w:type="dxa"/>
              <w:end w:w="120" w:type="dxa"/>
            </w:tcMar>
            <w:vAlign w:val="center"/>
          </w:tcPr>
          <w:p>
            <w:pPr>
              <w:spacing w:after="0"/>
              <w:jc w:val="center"/>
            </w:pPr>
            <w:r>
              <w:rPr>
                <w:b/>
                <w:color w:val="FFFFFF"/>
                <w:sz w:val="17"/>
              </w:rPr>
              <w:t>Kết quả</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test_historical_hourly_profile</w:t>
            </w:r>
          </w:p>
        </w:tc>
        <w:tc>
          <w:tcPr>
            <w:tcW w:type="dxa" w:w="4082"/>
            <w:tcMar>
              <w:top w:w="100" w:type="dxa"/>
              <w:start w:w="120" w:type="dxa"/>
              <w:bottom w:w="100" w:type="dxa"/>
              <w:end w:w="120" w:type="dxa"/>
            </w:tcMar>
            <w:vAlign w:val="center"/>
          </w:tcPr>
          <w:p>
            <w:pPr>
              <w:spacing w:after="0" w:line="252" w:lineRule="auto"/>
              <w:jc w:val="left"/>
            </w:pPr>
            <w:r>
              <w:rPr>
                <w:sz w:val="17"/>
              </w:rPr>
              <w:t>Khôi phục profile theo giờ từ bảng đã làm trơn</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test_live_feed_validation_and_calendar</w:t>
            </w:r>
          </w:p>
        </w:tc>
        <w:tc>
          <w:tcPr>
            <w:tcW w:type="dxa" w:w="4082"/>
            <w:tcMar>
              <w:top w:w="100" w:type="dxa"/>
              <w:start w:w="120" w:type="dxa"/>
              <w:bottom w:w="100" w:type="dxa"/>
              <w:end w:w="120" w:type="dxa"/>
            </w:tcMar>
            <w:vAlign w:val="center"/>
            <w:shd w:fill="EAF2F8"/>
          </w:tcPr>
          <w:p>
            <w:pPr>
              <w:spacing w:after="0" w:line="252" w:lineRule="auto"/>
              <w:jc w:val="left"/>
            </w:pPr>
            <w:r>
              <w:rPr>
                <w:sz w:val="17"/>
              </w:rPr>
              <w:t>Kiểm tra schema CSV và chuyển lịch</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test_live_feed_rejects_missing_density</w:t>
            </w:r>
          </w:p>
        </w:tc>
        <w:tc>
          <w:tcPr>
            <w:tcW w:type="dxa" w:w="4082"/>
            <w:tcMar>
              <w:top w:w="100" w:type="dxa"/>
              <w:start w:w="120" w:type="dxa"/>
              <w:bottom w:w="100" w:type="dxa"/>
              <w:end w:w="120" w:type="dxa"/>
            </w:tcMar>
            <w:vAlign w:val="center"/>
          </w:tcPr>
          <w:p>
            <w:pPr>
              <w:spacing w:after="0" w:line="252" w:lineRule="auto"/>
              <w:jc w:val="left"/>
            </w:pPr>
            <w:r>
              <w:rPr>
                <w:sz w:val="17"/>
              </w:rPr>
              <w:t>Từ chối CSV thiếu mật độ 30 phút</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test_aviationstack_payload_is_normalized</w:t>
            </w:r>
          </w:p>
        </w:tc>
        <w:tc>
          <w:tcPr>
            <w:tcW w:type="dxa" w:w="4082"/>
            <w:tcMar>
              <w:top w:w="100" w:type="dxa"/>
              <w:start w:w="120" w:type="dxa"/>
              <w:bottom w:w="100" w:type="dxa"/>
              <w:end w:w="120" w:type="dxa"/>
            </w:tcMar>
            <w:vAlign w:val="center"/>
            <w:shd w:fill="EAF2F8"/>
          </w:tcPr>
          <w:p>
            <w:pPr>
              <w:spacing w:after="0" w:line="252" w:lineRule="auto"/>
              <w:jc w:val="left"/>
            </w:pPr>
            <w:r>
              <w:rPr>
                <w:sz w:val="17"/>
              </w:rPr>
              <w:t>Chuẩn hóa payload Aviationstack</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test_h2o_local.py</w:t>
            </w:r>
          </w:p>
        </w:tc>
        <w:tc>
          <w:tcPr>
            <w:tcW w:type="dxa" w:w="4082"/>
            <w:tcMar>
              <w:top w:w="100" w:type="dxa"/>
              <w:start w:w="120" w:type="dxa"/>
              <w:bottom w:w="100" w:type="dxa"/>
              <w:end w:w="120" w:type="dxa"/>
            </w:tcMar>
            <w:vAlign w:val="center"/>
          </w:tcPr>
          <w:p>
            <w:pPr>
              <w:spacing w:after="0" w:line="252" w:lineRule="auto"/>
              <w:jc w:val="left"/>
            </w:pPr>
            <w:r>
              <w:rPr>
                <w:sz w:val="17"/>
              </w:rPr>
              <w:t>Nạp binary model và dự báo mẫu</w:t>
            </w:r>
          </w:p>
        </w:tc>
        <w:tc>
          <w:tcPr>
            <w:tcW w:type="dxa" w:w="2041"/>
            <w:tcMar>
              <w:top w:w="100" w:type="dxa"/>
              <w:start w:w="120" w:type="dxa"/>
              <w:bottom w:w="100" w:type="dxa"/>
              <w:end w:w="120" w:type="dxa"/>
            </w:tcMar>
            <w:vAlign w:val="center"/>
          </w:tcPr>
          <w:p>
            <w:pPr>
              <w:spacing w:after="0" w:line="252" w:lineRule="auto"/>
              <w:jc w:val="left"/>
            </w:pPr>
            <w:r>
              <w:rPr>
                <w:sz w:val="17"/>
              </w:rPr>
              <w:t>Đã được dự án kiểm chứng trên WSL</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test_live_feed_local.py</w:t>
            </w:r>
          </w:p>
        </w:tc>
        <w:tc>
          <w:tcPr>
            <w:tcW w:type="dxa" w:w="4082"/>
            <w:tcMar>
              <w:top w:w="100" w:type="dxa"/>
              <w:start w:w="120" w:type="dxa"/>
              <w:bottom w:w="100" w:type="dxa"/>
              <w:end w:w="120" w:type="dxa"/>
            </w:tcMar>
            <w:vAlign w:val="center"/>
            <w:shd w:fill="EAF2F8"/>
          </w:tcPr>
          <w:p>
            <w:pPr>
              <w:spacing w:after="0" w:line="252" w:lineRule="auto"/>
              <w:jc w:val="left"/>
            </w:pPr>
            <w:r>
              <w:rPr>
                <w:sz w:val="17"/>
              </w:rPr>
              <w:t>CSV → đặc trưng → H2O</w:t>
            </w:r>
          </w:p>
        </w:tc>
        <w:tc>
          <w:tcPr>
            <w:tcW w:type="dxa" w:w="2041"/>
            <w:tcMar>
              <w:top w:w="100" w:type="dxa"/>
              <w:start w:w="120" w:type="dxa"/>
              <w:bottom w:w="100" w:type="dxa"/>
              <w:end w:w="120" w:type="dxa"/>
            </w:tcMar>
            <w:vAlign w:val="center"/>
            <w:shd w:fill="EAF2F8"/>
          </w:tcPr>
          <w:p>
            <w:pPr>
              <w:spacing w:after="0" w:line="252" w:lineRule="auto"/>
              <w:jc w:val="left"/>
            </w:pPr>
            <w:r>
              <w:rPr>
                <w:sz w:val="17"/>
              </w:rPr>
              <w:t>Đã được dự án kiểm chứng trên WSL</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Spark-HDFS smoke</w:t>
            </w:r>
          </w:p>
        </w:tc>
        <w:tc>
          <w:tcPr>
            <w:tcW w:type="dxa" w:w="4082"/>
            <w:tcMar>
              <w:top w:w="100" w:type="dxa"/>
              <w:start w:w="120" w:type="dxa"/>
              <w:bottom w:w="100" w:type="dxa"/>
              <w:end w:w="120" w:type="dxa"/>
            </w:tcMar>
            <w:vAlign w:val="center"/>
          </w:tcPr>
          <w:p>
            <w:pPr>
              <w:spacing w:after="0" w:line="252" w:lineRule="auto"/>
              <w:jc w:val="left"/>
            </w:pPr>
            <w:r>
              <w:rPr>
                <w:sz w:val="17"/>
              </w:rPr>
              <w:t>Đọc CSV, lọc 5 chuyến, ghi hai Parquet</w:t>
            </w:r>
          </w:p>
        </w:tc>
        <w:tc>
          <w:tcPr>
            <w:tcW w:type="dxa" w:w="2041"/>
            <w:tcMar>
              <w:top w:w="100" w:type="dxa"/>
              <w:start w:w="120" w:type="dxa"/>
              <w:bottom w:w="100" w:type="dxa"/>
              <w:end w:w="120" w:type="dxa"/>
            </w:tcMar>
            <w:vAlign w:val="center"/>
          </w:tcPr>
          <w:p>
            <w:pPr>
              <w:spacing w:after="0" w:line="252" w:lineRule="auto"/>
              <w:jc w:val="left"/>
            </w:pPr>
            <w:r>
              <w:rPr>
                <w:sz w:val="17"/>
              </w:rPr>
              <w:t>Đã được dự án kiểm chứng</w:t>
            </w:r>
          </w:p>
        </w:tc>
      </w:tr>
    </w:tbl>
    <w:p>
      <w:pPr>
        <w:spacing w:after="160"/>
        <w:jc w:val="left"/>
      </w:pPr>
      <w:r>
        <w:rPr>
          <w:i/>
          <w:sz w:val="18"/>
        </w:rPr>
        <w:t>Nguồn: tests/test_dashboard_data.py, các chương trình test local và README.md.</w:t>
      </w:r>
    </w:p>
    <w:p>
      <w:pPr>
        <w:spacing w:after="100" w:line="300" w:lineRule="auto"/>
        <w:jc w:val="both"/>
      </w:pPr>
      <w:r>
        <w:t>Bốn kiểm thử đơn vị trong repository đã được chạy lại và đều đạt. Hai phép thử H2O và smoke test HDFS phụ thuộc Java, H2O runtime và WSL nên được ghi nhận theo kết quả kiểm chứng của dự án. Khi nghiệm thu, nên chạy lại toàn bộ chuỗi kiểm thử trong đúng môi trường triển khai để phát hiện sai khác phiên bản.</w:t>
      </w:r>
    </w:p>
    <w:p>
      <w:pPr>
        <w:pStyle w:val="Heading1"/>
        <w:keepNext/>
      </w:pPr>
      <w:r>
        <w:t>3.12 Phân tích thực nghiệm mở rộng</w:t>
      </w:r>
    </w:p>
    <w:p>
      <w:pPr>
        <w:spacing w:after="100" w:line="300" w:lineRule="auto"/>
        <w:jc w:val="both"/>
      </w:pPr>
      <w:r>
        <w:t>Phần này khai thác sâu hơn các bảng xuất của dự án nhằm trả lời ba câu hỏi: tắc nghẽn thay đổi như thế nào theo thời gian và không gian; phần sai số tập trung ở nhóm chuyến nào; và kết quả tổng thể thay đổi ra sao khi loại các trường hợp cực đoan. Mọi phép tính đều sử dụng bảng tổng hợp có trong repository, không tái tạo dữ liệu chuyến bay chưa được lưu.</w:t>
      </w:r>
    </w:p>
    <w:p>
      <w:pPr>
        <w:pStyle w:val="Heading2"/>
        <w:keepNext/>
      </w:pPr>
      <w:r>
        <w:t>3.12.1 Nhịp TaxiOut theo giờ trong dữ liệu huấn luyện</w:t>
      </w:r>
    </w:p>
    <w:p>
      <w:pPr>
        <w:spacing w:after="100" w:line="300" w:lineRule="auto"/>
        <w:jc w:val="both"/>
      </w:pPr>
      <w:r>
        <w:t>Bảng origin_hour_hist chứa 5.259.062 lượt quan sát lịch sử thuộc giai đoạn huấn luyện. Vì giá trị trong bảng đã được làm trơn về trung bình toàn cục, TaxiOut trung bình gốc được khôi phục bằng cách đảo công thức làm trơn với hệ số 100. Trung bình có trọng số sau khôi phục bằng 16,4766 phút, khớp chính xác global_train_mean trong metadata.</w:t>
      </w:r>
    </w:p>
    <w:p>
      <w:pPr>
        <w:pStyle w:val="Caption"/>
        <w:spacing w:before="80" w:after="100"/>
        <w:jc w:val="center"/>
        <w:keepNext/>
      </w:pPr>
      <w:r>
        <w:t>Hình 3.5 TaxiOut trung bình theo giờ khởi hành trong dữ liệu huấn luyện</w:t>
      </w:r>
    </w:p>
    <w:p>
      <w:pPr>
        <w:jc w:val="center"/>
      </w:pPr>
      <w:r>
        <w:drawing>
          <wp:inline xmlns:a="http://schemas.openxmlformats.org/drawingml/2006/main" xmlns:pic="http://schemas.openxmlformats.org/drawingml/2006/picture">
            <wp:extent cx="5544000" cy="2772000"/>
            <wp:docPr id="5" name="Picture 5"/>
            <wp:cNvGraphicFramePr>
              <a:graphicFrameLocks noChangeAspect="1"/>
            </wp:cNvGraphicFramePr>
            <a:graphic>
              <a:graphicData uri="http://schemas.openxmlformats.org/drawingml/2006/picture">
                <pic:pic>
                  <pic:nvPicPr>
                    <pic:cNvPr id="0" name="hourly_taxi_profile.png"/>
                    <pic:cNvPicPr/>
                  </pic:nvPicPr>
                  <pic:blipFill>
                    <a:blip r:embed="rId14"/>
                    <a:stretch>
                      <a:fillRect/>
                    </a:stretch>
                  </pic:blipFill>
                  <pic:spPr>
                    <a:xfrm>
                      <a:off x="0" y="0"/>
                      <a:ext cx="5544000" cy="2772000"/>
                    </a:xfrm>
                    <a:prstGeom prst="rect"/>
                  </pic:spPr>
                </pic:pic>
              </a:graphicData>
            </a:graphic>
          </wp:inline>
        </w:drawing>
      </w:r>
    </w:p>
    <w:p>
      <w:pPr>
        <w:spacing w:after="160"/>
        <w:jc w:val="left"/>
      </w:pPr>
      <w:r>
        <w:rPr>
          <w:i/>
          <w:sz w:val="18"/>
        </w:rPr>
        <w:t>Nguồn: Tính lại từ taxiout_deployment_v3/origin_hour_hist.csv và metadata.json.</w:t>
      </w:r>
    </w:p>
    <w:p>
      <w:pPr>
        <w:pStyle w:val="Caption"/>
        <w:spacing w:before="80" w:after="100"/>
        <w:jc w:val="center"/>
        <w:keepNext/>
      </w:pPr>
      <w:r>
        <w:t>Bảng 3.17 Các mốc TaxiOut theo giờ đáng chú 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417"/>
            <w:shd w:fill="1F4E78"/>
            <w:tcMar>
              <w:top w:w="100" w:type="dxa"/>
              <w:start w:w="120" w:type="dxa"/>
              <w:bottom w:w="100" w:type="dxa"/>
              <w:end w:w="120" w:type="dxa"/>
            </w:tcMar>
            <w:vAlign w:val="center"/>
          </w:tcPr>
          <w:p>
            <w:pPr>
              <w:spacing w:after="0"/>
              <w:jc w:val="center"/>
            </w:pPr>
            <w:r>
              <w:rPr>
                <w:b/>
                <w:color w:val="FFFFFF"/>
                <w:sz w:val="18"/>
              </w:rPr>
              <w:t>Giờ</w:t>
            </w:r>
          </w:p>
        </w:tc>
        <w:tc>
          <w:tcPr>
            <w:tcW w:type="dxa" w:w="3402"/>
            <w:shd w:fill="1F4E78"/>
            <w:tcMar>
              <w:top w:w="100" w:type="dxa"/>
              <w:start w:w="120" w:type="dxa"/>
              <w:bottom w:w="100" w:type="dxa"/>
              <w:end w:w="120" w:type="dxa"/>
            </w:tcMar>
            <w:vAlign w:val="center"/>
          </w:tcPr>
          <w:p>
            <w:pPr>
              <w:spacing w:after="0"/>
              <w:jc w:val="center"/>
            </w:pPr>
            <w:r>
              <w:rPr>
                <w:b/>
                <w:color w:val="FFFFFF"/>
                <w:sz w:val="18"/>
              </w:rPr>
              <w:t>Số quan sát lịch sử</w:t>
            </w:r>
          </w:p>
        </w:tc>
        <w:tc>
          <w:tcPr>
            <w:tcW w:type="dxa" w:w="3685"/>
            <w:shd w:fill="1F4E78"/>
            <w:tcMar>
              <w:top w:w="100" w:type="dxa"/>
              <w:start w:w="120" w:type="dxa"/>
              <w:bottom w:w="100" w:type="dxa"/>
              <w:end w:w="120" w:type="dxa"/>
            </w:tcMar>
            <w:vAlign w:val="center"/>
          </w:tcPr>
          <w:p>
            <w:pPr>
              <w:spacing w:after="0"/>
              <w:jc w:val="center"/>
            </w:pPr>
            <w:r>
              <w:rPr>
                <w:b/>
                <w:color w:val="FFFFFF"/>
                <w:sz w:val="18"/>
              </w:rPr>
              <w:t>TaxiOut trung bình</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5</w:t>
            </w:r>
          </w:p>
        </w:tc>
        <w:tc>
          <w:tcPr>
            <w:tcW w:type="dxa" w:w="3402"/>
            <w:tcMar>
              <w:top w:w="100" w:type="dxa"/>
              <w:start w:w="120" w:type="dxa"/>
              <w:bottom w:w="100" w:type="dxa"/>
              <w:end w:w="120" w:type="dxa"/>
            </w:tcMar>
            <w:vAlign w:val="center"/>
          </w:tcPr>
          <w:p>
            <w:pPr>
              <w:spacing w:after="0" w:line="252" w:lineRule="auto"/>
              <w:jc w:val="center"/>
            </w:pPr>
            <w:r>
              <w:rPr>
                <w:sz w:val="18"/>
              </w:rPr>
              <w:t>35.849</w:t>
            </w:r>
          </w:p>
        </w:tc>
        <w:tc>
          <w:tcPr>
            <w:tcW w:type="dxa" w:w="3685"/>
            <w:tcMar>
              <w:top w:w="100" w:type="dxa"/>
              <w:start w:w="120" w:type="dxa"/>
              <w:bottom w:w="100" w:type="dxa"/>
              <w:end w:w="120" w:type="dxa"/>
            </w:tcMar>
            <w:vAlign w:val="center"/>
          </w:tcPr>
          <w:p>
            <w:pPr>
              <w:spacing w:after="0" w:line="252" w:lineRule="auto"/>
              <w:jc w:val="center"/>
            </w:pPr>
            <w:r>
              <w:rPr>
                <w:sz w:val="18"/>
              </w:rPr>
              <w:t>13.70</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6</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381.318</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14.99</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7</w:t>
            </w:r>
          </w:p>
        </w:tc>
        <w:tc>
          <w:tcPr>
            <w:tcW w:type="dxa" w:w="3402"/>
            <w:tcMar>
              <w:top w:w="100" w:type="dxa"/>
              <w:start w:w="120" w:type="dxa"/>
              <w:bottom w:w="100" w:type="dxa"/>
              <w:end w:w="120" w:type="dxa"/>
            </w:tcMar>
            <w:vAlign w:val="center"/>
          </w:tcPr>
          <w:p>
            <w:pPr>
              <w:spacing w:after="0" w:line="252" w:lineRule="auto"/>
              <w:jc w:val="center"/>
            </w:pPr>
            <w:r>
              <w:rPr>
                <w:sz w:val="18"/>
              </w:rPr>
              <w:t>362.576</w:t>
            </w:r>
          </w:p>
        </w:tc>
        <w:tc>
          <w:tcPr>
            <w:tcW w:type="dxa" w:w="3685"/>
            <w:tcMar>
              <w:top w:w="100" w:type="dxa"/>
              <w:start w:w="120" w:type="dxa"/>
              <w:bottom w:w="100" w:type="dxa"/>
              <w:end w:w="120" w:type="dxa"/>
            </w:tcMar>
            <w:vAlign w:val="center"/>
          </w:tcPr>
          <w:p>
            <w:pPr>
              <w:spacing w:after="0" w:line="252" w:lineRule="auto"/>
              <w:jc w:val="center"/>
            </w:pPr>
            <w:r>
              <w:rPr>
                <w:sz w:val="18"/>
              </w:rPr>
              <w:t>15.63</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8</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361.442</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16.98</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9</w:t>
            </w:r>
          </w:p>
        </w:tc>
        <w:tc>
          <w:tcPr>
            <w:tcW w:type="dxa" w:w="3402"/>
            <w:tcMar>
              <w:top w:w="100" w:type="dxa"/>
              <w:start w:w="120" w:type="dxa"/>
              <w:bottom w:w="100" w:type="dxa"/>
              <w:end w:w="120" w:type="dxa"/>
            </w:tcMar>
            <w:vAlign w:val="center"/>
          </w:tcPr>
          <w:p>
            <w:pPr>
              <w:spacing w:after="0" w:line="252" w:lineRule="auto"/>
              <w:jc w:val="center"/>
            </w:pPr>
            <w:r>
              <w:rPr>
                <w:sz w:val="18"/>
              </w:rPr>
              <w:t>345.271</w:t>
            </w:r>
          </w:p>
        </w:tc>
        <w:tc>
          <w:tcPr>
            <w:tcW w:type="dxa" w:w="3685"/>
            <w:tcMar>
              <w:top w:w="100" w:type="dxa"/>
              <w:start w:w="120" w:type="dxa"/>
              <w:bottom w:w="100" w:type="dxa"/>
              <w:end w:w="120" w:type="dxa"/>
            </w:tcMar>
            <w:vAlign w:val="center"/>
          </w:tcPr>
          <w:p>
            <w:pPr>
              <w:spacing w:after="0" w:line="252" w:lineRule="auto"/>
              <w:jc w:val="center"/>
            </w:pPr>
            <w:r>
              <w:rPr>
                <w:sz w:val="18"/>
              </w:rPr>
              <w:t>17.16</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12</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324.463</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15.36</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16</w:t>
            </w:r>
          </w:p>
        </w:tc>
        <w:tc>
          <w:tcPr>
            <w:tcW w:type="dxa" w:w="3402"/>
            <w:tcMar>
              <w:top w:w="100" w:type="dxa"/>
              <w:start w:w="120" w:type="dxa"/>
              <w:bottom w:w="100" w:type="dxa"/>
              <w:end w:w="120" w:type="dxa"/>
            </w:tcMar>
            <w:vAlign w:val="center"/>
          </w:tcPr>
          <w:p>
            <w:pPr>
              <w:spacing w:after="0" w:line="252" w:lineRule="auto"/>
              <w:jc w:val="center"/>
            </w:pPr>
            <w:r>
              <w:rPr>
                <w:sz w:val="18"/>
              </w:rPr>
              <w:t>339.411</w:t>
            </w:r>
          </w:p>
        </w:tc>
        <w:tc>
          <w:tcPr>
            <w:tcW w:type="dxa" w:w="3685"/>
            <w:tcMar>
              <w:top w:w="100" w:type="dxa"/>
              <w:start w:w="120" w:type="dxa"/>
              <w:bottom w:w="100" w:type="dxa"/>
              <w:end w:w="120" w:type="dxa"/>
            </w:tcMar>
            <w:vAlign w:val="center"/>
          </w:tcPr>
          <w:p>
            <w:pPr>
              <w:spacing w:after="0" w:line="252" w:lineRule="auto"/>
              <w:jc w:val="center"/>
            </w:pPr>
            <w:r>
              <w:rPr>
                <w:sz w:val="18"/>
              </w:rPr>
              <w:t>17.11</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17</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338.309</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17.37</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18</w:t>
            </w:r>
          </w:p>
        </w:tc>
        <w:tc>
          <w:tcPr>
            <w:tcW w:type="dxa" w:w="3402"/>
            <w:tcMar>
              <w:top w:w="100" w:type="dxa"/>
              <w:start w:w="120" w:type="dxa"/>
              <w:bottom w:w="100" w:type="dxa"/>
              <w:end w:w="120" w:type="dxa"/>
            </w:tcMar>
            <w:vAlign w:val="center"/>
          </w:tcPr>
          <w:p>
            <w:pPr>
              <w:spacing w:after="0" w:line="252" w:lineRule="auto"/>
              <w:jc w:val="center"/>
            </w:pPr>
            <w:r>
              <w:rPr>
                <w:sz w:val="18"/>
              </w:rPr>
              <w:t>311.842</w:t>
            </w:r>
          </w:p>
        </w:tc>
        <w:tc>
          <w:tcPr>
            <w:tcW w:type="dxa" w:w="3685"/>
            <w:tcMar>
              <w:top w:w="100" w:type="dxa"/>
              <w:start w:w="120" w:type="dxa"/>
              <w:bottom w:w="100" w:type="dxa"/>
              <w:end w:w="120" w:type="dxa"/>
            </w:tcMar>
            <w:vAlign w:val="center"/>
          </w:tcPr>
          <w:p>
            <w:pPr>
              <w:spacing w:after="0" w:line="252" w:lineRule="auto"/>
              <w:jc w:val="center"/>
            </w:pPr>
            <w:r>
              <w:rPr>
                <w:sz w:val="18"/>
              </w:rPr>
              <w:t>17.22</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19</w:t>
            </w:r>
          </w:p>
        </w:tc>
        <w:tc>
          <w:tcPr>
            <w:tcW w:type="dxa" w:w="3402"/>
            <w:tcMar>
              <w:top w:w="100" w:type="dxa"/>
              <w:start w:w="120" w:type="dxa"/>
              <w:bottom w:w="100" w:type="dxa"/>
              <w:end w:w="120" w:type="dxa"/>
            </w:tcMar>
            <w:vAlign w:val="center"/>
            <w:shd w:fill="EAF2F8"/>
          </w:tcPr>
          <w:p>
            <w:pPr>
              <w:spacing w:after="0" w:line="252" w:lineRule="auto"/>
              <w:jc w:val="center"/>
            </w:pPr>
            <w:r>
              <w:rPr>
                <w:sz w:val="18"/>
              </w:rPr>
              <w:t>297.675</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17.56</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20</w:t>
            </w:r>
          </w:p>
        </w:tc>
        <w:tc>
          <w:tcPr>
            <w:tcW w:type="dxa" w:w="3402"/>
            <w:tcMar>
              <w:top w:w="100" w:type="dxa"/>
              <w:start w:w="120" w:type="dxa"/>
              <w:bottom w:w="100" w:type="dxa"/>
              <w:end w:w="120" w:type="dxa"/>
            </w:tcMar>
            <w:vAlign w:val="center"/>
          </w:tcPr>
          <w:p>
            <w:pPr>
              <w:spacing w:after="0" w:line="252" w:lineRule="auto"/>
              <w:jc w:val="center"/>
            </w:pPr>
            <w:r>
              <w:rPr>
                <w:sz w:val="18"/>
              </w:rPr>
              <w:t>207.185</w:t>
            </w:r>
          </w:p>
        </w:tc>
        <w:tc>
          <w:tcPr>
            <w:tcW w:type="dxa" w:w="3685"/>
            <w:tcMar>
              <w:top w:w="100" w:type="dxa"/>
              <w:start w:w="120" w:type="dxa"/>
              <w:bottom w:w="100" w:type="dxa"/>
              <w:end w:w="120" w:type="dxa"/>
            </w:tcMar>
            <w:vAlign w:val="center"/>
          </w:tcPr>
          <w:p>
            <w:pPr>
              <w:spacing w:after="0" w:line="252" w:lineRule="auto"/>
              <w:jc w:val="center"/>
            </w:pPr>
            <w:r>
              <w:rPr>
                <w:sz w:val="18"/>
              </w:rPr>
              <w:t>17.24</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23</w:t>
            </w:r>
          </w:p>
        </w:tc>
        <w:tc>
          <w:tcPr>
            <w:tcW w:type="dxa" w:w="3402"/>
            <w:tcMar>
              <w:top w:w="100" w:type="dxa"/>
              <w:start w:w="120" w:type="dxa"/>
              <w:bottom w:w="100" w:type="dxa"/>
              <w:end w:w="120" w:type="dxa"/>
            </w:tcMar>
            <w:vAlign w:val="center"/>
            <w:shd w:fill="EAF2F8"/>
          </w:tcPr>
          <w:p>
            <w:pPr>
              <w:spacing w:after="0" w:line="252" w:lineRule="auto"/>
              <w:jc w:val="center"/>
            </w:pPr>
            <w:r>
              <w:rPr>
                <w:sz w:val="18"/>
              </w:rPr>
              <w:t>27.004</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16.29</w:t>
            </w:r>
          </w:p>
        </w:tc>
      </w:tr>
    </w:tbl>
    <w:p>
      <w:pPr>
        <w:spacing w:after="160"/>
        <w:jc w:val="left"/>
      </w:pPr>
      <w:r>
        <w:rPr>
          <w:i/>
          <w:sz w:val="18"/>
        </w:rPr>
        <w:t>Nguồn: Tính có trọng số từ origin_hour_hist.csv.</w:t>
      </w:r>
    </w:p>
    <w:p>
      <w:pPr>
        <w:spacing w:after="100" w:line="300" w:lineRule="auto"/>
        <w:jc w:val="both"/>
      </w:pPr>
      <w:r>
        <w:t>TaxiOut tăng từ 13,70 phút lúc 5 giờ lên 17,16 phút lúc 9 giờ, giảm nhẹ giữa trưa rồi tăng trở lại vào buổi chiều. Đỉnh trong các giờ có lưu lượng đáng kể xuất hiện lúc 19 giờ với 17,56 phút. Từ 6 giờ đến 19 giờ, mức tăng là khoảng 2,57 phút, tương đương 17,1% so với 6 giờ. Mẫu hình này ủng hộ việc đưa dep_hour, half_hour_bin và is_peak_hour vào mô hình.</w:t>
      </w:r>
    </w:p>
    <w:p>
      <w:pPr>
        <w:spacing w:after="100" w:line="300" w:lineRule="auto"/>
        <w:jc w:val="both"/>
      </w:pPr>
      <w:r>
        <w:t>Các giờ 0-4 có rất ít quan sát so với ban ngày nên không nên diễn giải mức trung bình của chúng như bằng chứng chắc chắn về vận hành ban đêm. Phân tích này mô tả TaxiOut trung bình theo giờ; nó không phải MAE theo giờ và không được dùng thay thế tệp error_by_hour_v3.csv còn thiếu.</w:t>
      </w:r>
    </w:p>
    <w:p>
      <w:pPr>
        <w:pStyle w:val="Heading2"/>
        <w:keepNext/>
      </w:pPr>
      <w:r>
        <w:t>3.12.2 Điểm nóng theo sân bay giờ tuyến bay và mật độ</w:t>
      </w:r>
    </w:p>
    <w:p>
      <w:pPr>
        <w:pStyle w:val="Caption"/>
        <w:spacing w:before="80" w:after="100"/>
        <w:jc w:val="center"/>
        <w:keepNext/>
      </w:pPr>
      <w:r>
        <w:t>Bảng 3.18 Các tổ hợp sân bay giờ có TaxiOut cao với ít nhất 500 chuyến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1814"/>
            <w:shd w:fill="1F4E78"/>
            <w:tcMar>
              <w:top w:w="100" w:type="dxa"/>
              <w:start w:w="120" w:type="dxa"/>
              <w:bottom w:w="100" w:type="dxa"/>
              <w:end w:w="120" w:type="dxa"/>
            </w:tcMar>
            <w:vAlign w:val="center"/>
          </w:tcPr>
          <w:p>
            <w:pPr>
              <w:spacing w:after="0"/>
              <w:jc w:val="center"/>
            </w:pPr>
            <w:r>
              <w:rPr>
                <w:b/>
                <w:color w:val="FFFFFF"/>
                <w:sz w:val="18"/>
              </w:rPr>
              <w:t>Sân bay</w:t>
            </w:r>
          </w:p>
        </w:tc>
        <w:tc>
          <w:tcPr>
            <w:tcW w:type="dxa" w:w="1247"/>
            <w:shd w:fill="1F4E78"/>
            <w:tcMar>
              <w:top w:w="100" w:type="dxa"/>
              <w:start w:w="120" w:type="dxa"/>
              <w:bottom w:w="100" w:type="dxa"/>
              <w:end w:w="120" w:type="dxa"/>
            </w:tcMar>
            <w:vAlign w:val="center"/>
          </w:tcPr>
          <w:p>
            <w:pPr>
              <w:spacing w:after="0"/>
              <w:jc w:val="center"/>
            </w:pPr>
            <w:r>
              <w:rPr>
                <w:b/>
                <w:color w:val="FFFFFF"/>
                <w:sz w:val="18"/>
              </w:rPr>
              <w:t>Giờ</w:t>
            </w:r>
          </w:p>
        </w:tc>
        <w:tc>
          <w:tcPr>
            <w:tcW w:type="dxa" w:w="2381"/>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3061"/>
            <w:shd w:fill="1F4E78"/>
            <w:tcMar>
              <w:top w:w="100" w:type="dxa"/>
              <w:start w:w="120" w:type="dxa"/>
              <w:bottom w:w="100" w:type="dxa"/>
              <w:end w:w="120" w:type="dxa"/>
            </w:tcMar>
            <w:vAlign w:val="center"/>
          </w:tcPr>
          <w:p>
            <w:pPr>
              <w:spacing w:after="0"/>
              <w:jc w:val="center"/>
            </w:pPr>
            <w:r>
              <w:rPr>
                <w:b/>
                <w:color w:val="FFFFFF"/>
                <w:sz w:val="18"/>
              </w:rPr>
              <w:t>TaxiOut trung bình</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JFK</w:t>
            </w:r>
          </w:p>
        </w:tc>
        <w:tc>
          <w:tcPr>
            <w:tcW w:type="dxa" w:w="1247"/>
            <w:tcMar>
              <w:top w:w="100" w:type="dxa"/>
              <w:start w:w="120" w:type="dxa"/>
              <w:bottom w:w="100" w:type="dxa"/>
              <w:end w:w="120" w:type="dxa"/>
            </w:tcMar>
            <w:vAlign w:val="center"/>
          </w:tcPr>
          <w:p>
            <w:pPr>
              <w:spacing w:after="0" w:line="252" w:lineRule="auto"/>
              <w:jc w:val="center"/>
            </w:pPr>
            <w:r>
              <w:rPr>
                <w:sz w:val="18"/>
              </w:rPr>
              <w:t>19</w:t>
            </w:r>
          </w:p>
        </w:tc>
        <w:tc>
          <w:tcPr>
            <w:tcW w:type="dxa" w:w="2381"/>
            <w:tcMar>
              <w:top w:w="100" w:type="dxa"/>
              <w:start w:w="120" w:type="dxa"/>
              <w:bottom w:w="100" w:type="dxa"/>
              <w:end w:w="120" w:type="dxa"/>
            </w:tcMar>
            <w:vAlign w:val="center"/>
          </w:tcPr>
          <w:p>
            <w:pPr>
              <w:spacing w:after="0" w:line="252" w:lineRule="auto"/>
              <w:jc w:val="center"/>
            </w:pPr>
            <w:r>
              <w:rPr>
                <w:sz w:val="18"/>
              </w:rPr>
              <w:t>5.638</w:t>
            </w:r>
          </w:p>
        </w:tc>
        <w:tc>
          <w:tcPr>
            <w:tcW w:type="dxa" w:w="3061"/>
            <w:tcMar>
              <w:top w:w="100" w:type="dxa"/>
              <w:start w:w="120" w:type="dxa"/>
              <w:bottom w:w="100" w:type="dxa"/>
              <w:end w:w="120" w:type="dxa"/>
            </w:tcMar>
            <w:vAlign w:val="center"/>
          </w:tcPr>
          <w:p>
            <w:pPr>
              <w:spacing w:after="0" w:line="252" w:lineRule="auto"/>
              <w:jc w:val="center"/>
            </w:pPr>
            <w:r>
              <w:rPr>
                <w:sz w:val="18"/>
              </w:rPr>
              <w:t>45.21</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JFK</w:t>
            </w:r>
          </w:p>
        </w:tc>
        <w:tc>
          <w:tcPr>
            <w:tcW w:type="dxa" w:w="1247"/>
            <w:tcMar>
              <w:top w:w="100" w:type="dxa"/>
              <w:start w:w="120" w:type="dxa"/>
              <w:bottom w:w="100" w:type="dxa"/>
              <w:end w:w="120" w:type="dxa"/>
            </w:tcMar>
            <w:vAlign w:val="center"/>
            <w:shd w:fill="EAF2F8"/>
          </w:tcPr>
          <w:p>
            <w:pPr>
              <w:spacing w:after="0" w:line="252" w:lineRule="auto"/>
              <w:jc w:val="center"/>
            </w:pPr>
            <w:r>
              <w:rPr>
                <w:sz w:val="18"/>
              </w:rPr>
              <w:t>16</w:t>
            </w:r>
          </w:p>
        </w:tc>
        <w:tc>
          <w:tcPr>
            <w:tcW w:type="dxa" w:w="2381"/>
            <w:tcMar>
              <w:top w:w="100" w:type="dxa"/>
              <w:start w:w="120" w:type="dxa"/>
              <w:bottom w:w="100" w:type="dxa"/>
              <w:end w:w="120" w:type="dxa"/>
            </w:tcMar>
            <w:vAlign w:val="center"/>
            <w:shd w:fill="EAF2F8"/>
          </w:tcPr>
          <w:p>
            <w:pPr>
              <w:spacing w:after="0" w:line="252" w:lineRule="auto"/>
              <w:jc w:val="center"/>
            </w:pPr>
            <w:r>
              <w:rPr>
                <w:sz w:val="18"/>
              </w:rPr>
              <w:t>7.457</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45.12</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JFK</w:t>
            </w:r>
          </w:p>
        </w:tc>
        <w:tc>
          <w:tcPr>
            <w:tcW w:type="dxa" w:w="1247"/>
            <w:tcMar>
              <w:top w:w="100" w:type="dxa"/>
              <w:start w:w="120" w:type="dxa"/>
              <w:bottom w:w="100" w:type="dxa"/>
              <w:end w:w="120" w:type="dxa"/>
            </w:tcMar>
            <w:vAlign w:val="center"/>
          </w:tcPr>
          <w:p>
            <w:pPr>
              <w:spacing w:after="0" w:line="252" w:lineRule="auto"/>
              <w:jc w:val="center"/>
            </w:pPr>
            <w:r>
              <w:rPr>
                <w:sz w:val="18"/>
              </w:rPr>
              <w:t>17</w:t>
            </w:r>
          </w:p>
        </w:tc>
        <w:tc>
          <w:tcPr>
            <w:tcW w:type="dxa" w:w="2381"/>
            <w:tcMar>
              <w:top w:w="100" w:type="dxa"/>
              <w:start w:w="120" w:type="dxa"/>
              <w:bottom w:w="100" w:type="dxa"/>
              <w:end w:w="120" w:type="dxa"/>
            </w:tcMar>
            <w:vAlign w:val="center"/>
          </w:tcPr>
          <w:p>
            <w:pPr>
              <w:spacing w:after="0" w:line="252" w:lineRule="auto"/>
              <w:jc w:val="center"/>
            </w:pPr>
            <w:r>
              <w:rPr>
                <w:sz w:val="18"/>
              </w:rPr>
              <w:t>5.615</w:t>
            </w:r>
          </w:p>
        </w:tc>
        <w:tc>
          <w:tcPr>
            <w:tcW w:type="dxa" w:w="3061"/>
            <w:tcMar>
              <w:top w:w="100" w:type="dxa"/>
              <w:start w:w="120" w:type="dxa"/>
              <w:bottom w:w="100" w:type="dxa"/>
              <w:end w:w="120" w:type="dxa"/>
            </w:tcMar>
            <w:vAlign w:val="center"/>
          </w:tcPr>
          <w:p>
            <w:pPr>
              <w:spacing w:after="0" w:line="252" w:lineRule="auto"/>
              <w:jc w:val="center"/>
            </w:pPr>
            <w:r>
              <w:rPr>
                <w:sz w:val="18"/>
              </w:rPr>
              <w:t>44.81</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JFK</w:t>
            </w:r>
          </w:p>
        </w:tc>
        <w:tc>
          <w:tcPr>
            <w:tcW w:type="dxa" w:w="1247"/>
            <w:tcMar>
              <w:top w:w="100" w:type="dxa"/>
              <w:start w:w="120" w:type="dxa"/>
              <w:bottom w:w="100" w:type="dxa"/>
              <w:end w:w="120" w:type="dxa"/>
            </w:tcMar>
            <w:vAlign w:val="center"/>
            <w:shd w:fill="EAF2F8"/>
          </w:tcPr>
          <w:p>
            <w:pPr>
              <w:spacing w:after="0" w:line="252" w:lineRule="auto"/>
              <w:jc w:val="center"/>
            </w:pPr>
            <w:r>
              <w:rPr>
                <w:sz w:val="18"/>
              </w:rPr>
              <w:t>18</w:t>
            </w:r>
          </w:p>
        </w:tc>
        <w:tc>
          <w:tcPr>
            <w:tcW w:type="dxa" w:w="2381"/>
            <w:tcMar>
              <w:top w:w="100" w:type="dxa"/>
              <w:start w:w="120" w:type="dxa"/>
              <w:bottom w:w="100" w:type="dxa"/>
              <w:end w:w="120" w:type="dxa"/>
            </w:tcMar>
            <w:vAlign w:val="center"/>
            <w:shd w:fill="EAF2F8"/>
          </w:tcPr>
          <w:p>
            <w:pPr>
              <w:spacing w:after="0" w:line="252" w:lineRule="auto"/>
              <w:jc w:val="center"/>
            </w:pPr>
            <w:r>
              <w:rPr>
                <w:sz w:val="18"/>
              </w:rPr>
              <w:t>4.668</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42.86</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JFK</w:t>
            </w:r>
          </w:p>
        </w:tc>
        <w:tc>
          <w:tcPr>
            <w:tcW w:type="dxa" w:w="1247"/>
            <w:tcMar>
              <w:top w:w="100" w:type="dxa"/>
              <w:start w:w="120" w:type="dxa"/>
              <w:bottom w:w="100" w:type="dxa"/>
              <w:end w:w="120" w:type="dxa"/>
            </w:tcMar>
            <w:vAlign w:val="center"/>
          </w:tcPr>
          <w:p>
            <w:pPr>
              <w:spacing w:after="0" w:line="252" w:lineRule="auto"/>
              <w:jc w:val="center"/>
            </w:pPr>
            <w:r>
              <w:rPr>
                <w:sz w:val="18"/>
              </w:rPr>
              <w:t>20</w:t>
            </w:r>
          </w:p>
        </w:tc>
        <w:tc>
          <w:tcPr>
            <w:tcW w:type="dxa" w:w="2381"/>
            <w:tcMar>
              <w:top w:w="100" w:type="dxa"/>
              <w:start w:w="120" w:type="dxa"/>
              <w:bottom w:w="100" w:type="dxa"/>
              <w:end w:w="120" w:type="dxa"/>
            </w:tcMar>
            <w:vAlign w:val="center"/>
          </w:tcPr>
          <w:p>
            <w:pPr>
              <w:spacing w:after="0" w:line="252" w:lineRule="auto"/>
              <w:jc w:val="center"/>
            </w:pPr>
            <w:r>
              <w:rPr>
                <w:sz w:val="18"/>
              </w:rPr>
              <w:t>5.565</w:t>
            </w:r>
          </w:p>
        </w:tc>
        <w:tc>
          <w:tcPr>
            <w:tcW w:type="dxa" w:w="3061"/>
            <w:tcMar>
              <w:top w:w="100" w:type="dxa"/>
              <w:start w:w="120" w:type="dxa"/>
              <w:bottom w:w="100" w:type="dxa"/>
              <w:end w:w="120" w:type="dxa"/>
            </w:tcMar>
            <w:vAlign w:val="center"/>
          </w:tcPr>
          <w:p>
            <w:pPr>
              <w:spacing w:after="0" w:line="252" w:lineRule="auto"/>
              <w:jc w:val="center"/>
            </w:pPr>
            <w:r>
              <w:rPr>
                <w:sz w:val="18"/>
              </w:rPr>
              <w:t>42.82</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EWR</w:t>
            </w:r>
          </w:p>
        </w:tc>
        <w:tc>
          <w:tcPr>
            <w:tcW w:type="dxa" w:w="1247"/>
            <w:tcMar>
              <w:top w:w="100" w:type="dxa"/>
              <w:start w:w="120" w:type="dxa"/>
              <w:bottom w:w="100" w:type="dxa"/>
              <w:end w:w="120" w:type="dxa"/>
            </w:tcMar>
            <w:vAlign w:val="center"/>
            <w:shd w:fill="EAF2F8"/>
          </w:tcPr>
          <w:p>
            <w:pPr>
              <w:spacing w:after="0" w:line="252" w:lineRule="auto"/>
              <w:jc w:val="center"/>
            </w:pPr>
            <w:r>
              <w:rPr>
                <w:sz w:val="18"/>
              </w:rPr>
              <w:t>19</w:t>
            </w:r>
          </w:p>
        </w:tc>
        <w:tc>
          <w:tcPr>
            <w:tcW w:type="dxa" w:w="2381"/>
            <w:tcMar>
              <w:top w:w="100" w:type="dxa"/>
              <w:start w:w="120" w:type="dxa"/>
              <w:bottom w:w="100" w:type="dxa"/>
              <w:end w:w="120" w:type="dxa"/>
            </w:tcMar>
            <w:vAlign w:val="center"/>
            <w:shd w:fill="EAF2F8"/>
          </w:tcPr>
          <w:p>
            <w:pPr>
              <w:spacing w:after="0" w:line="252" w:lineRule="auto"/>
              <w:jc w:val="center"/>
            </w:pPr>
            <w:r>
              <w:rPr>
                <w:sz w:val="18"/>
              </w:rPr>
              <w:t>6.410</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42.02</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EWR</w:t>
            </w:r>
          </w:p>
        </w:tc>
        <w:tc>
          <w:tcPr>
            <w:tcW w:type="dxa" w:w="1247"/>
            <w:tcMar>
              <w:top w:w="100" w:type="dxa"/>
              <w:start w:w="120" w:type="dxa"/>
              <w:bottom w:w="100" w:type="dxa"/>
              <w:end w:w="120" w:type="dxa"/>
            </w:tcMar>
            <w:vAlign w:val="center"/>
          </w:tcPr>
          <w:p>
            <w:pPr>
              <w:spacing w:after="0" w:line="252" w:lineRule="auto"/>
              <w:jc w:val="center"/>
            </w:pPr>
            <w:r>
              <w:rPr>
                <w:sz w:val="18"/>
              </w:rPr>
              <w:t>20</w:t>
            </w:r>
          </w:p>
        </w:tc>
        <w:tc>
          <w:tcPr>
            <w:tcW w:type="dxa" w:w="2381"/>
            <w:tcMar>
              <w:top w:w="100" w:type="dxa"/>
              <w:start w:w="120" w:type="dxa"/>
              <w:bottom w:w="100" w:type="dxa"/>
              <w:end w:w="120" w:type="dxa"/>
            </w:tcMar>
            <w:vAlign w:val="center"/>
          </w:tcPr>
          <w:p>
            <w:pPr>
              <w:spacing w:after="0" w:line="252" w:lineRule="auto"/>
              <w:jc w:val="center"/>
            </w:pPr>
            <w:r>
              <w:rPr>
                <w:sz w:val="18"/>
              </w:rPr>
              <w:t>5.581</w:t>
            </w:r>
          </w:p>
        </w:tc>
        <w:tc>
          <w:tcPr>
            <w:tcW w:type="dxa" w:w="3061"/>
            <w:tcMar>
              <w:top w:w="100" w:type="dxa"/>
              <w:start w:w="120" w:type="dxa"/>
              <w:bottom w:w="100" w:type="dxa"/>
              <w:end w:w="120" w:type="dxa"/>
            </w:tcMar>
            <w:vAlign w:val="center"/>
          </w:tcPr>
          <w:p>
            <w:pPr>
              <w:spacing w:after="0" w:line="252" w:lineRule="auto"/>
              <w:jc w:val="center"/>
            </w:pPr>
            <w:r>
              <w:rPr>
                <w:sz w:val="18"/>
              </w:rPr>
              <w:t>41.06</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JFK</w:t>
            </w:r>
          </w:p>
        </w:tc>
        <w:tc>
          <w:tcPr>
            <w:tcW w:type="dxa" w:w="1247"/>
            <w:tcMar>
              <w:top w:w="100" w:type="dxa"/>
              <w:start w:w="120" w:type="dxa"/>
              <w:bottom w:w="100" w:type="dxa"/>
              <w:end w:w="120" w:type="dxa"/>
            </w:tcMar>
            <w:vAlign w:val="center"/>
            <w:shd w:fill="EAF2F8"/>
          </w:tcPr>
          <w:p>
            <w:pPr>
              <w:spacing w:after="0" w:line="252" w:lineRule="auto"/>
              <w:jc w:val="center"/>
            </w:pPr>
            <w:r>
              <w:rPr>
                <w:sz w:val="18"/>
              </w:rPr>
              <w:t>21</w:t>
            </w:r>
          </w:p>
        </w:tc>
        <w:tc>
          <w:tcPr>
            <w:tcW w:type="dxa" w:w="2381"/>
            <w:tcMar>
              <w:top w:w="100" w:type="dxa"/>
              <w:start w:w="120" w:type="dxa"/>
              <w:bottom w:w="100" w:type="dxa"/>
              <w:end w:w="120" w:type="dxa"/>
            </w:tcMar>
            <w:vAlign w:val="center"/>
            <w:shd w:fill="EAF2F8"/>
          </w:tcPr>
          <w:p>
            <w:pPr>
              <w:spacing w:after="0" w:line="252" w:lineRule="auto"/>
              <w:jc w:val="center"/>
            </w:pPr>
            <w:r>
              <w:rPr>
                <w:sz w:val="18"/>
              </w:rPr>
              <w:t>2.907</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40.14</w:t>
            </w:r>
          </w:p>
        </w:tc>
      </w:tr>
    </w:tbl>
    <w:p>
      <w:pPr>
        <w:spacing w:after="160"/>
        <w:jc w:val="left"/>
      </w:pPr>
      <w:r>
        <w:rPr>
          <w:i/>
          <w:sz w:val="18"/>
        </w:rPr>
        <w:t>Nguồn: Khôi phục từ origin_hour_hist.csv; chỉ giữ tổ hợp có tối thiểu 500 chuyến.</w:t>
      </w:r>
    </w:p>
    <w:p>
      <w:pPr>
        <w:spacing w:after="100" w:line="300" w:lineRule="auto"/>
        <w:jc w:val="both"/>
      </w:pPr>
      <w:r>
        <w:t>JFK chiếm năm trong tám tổ hợp đứng đầu, tập trung từ 16 đến 20 giờ; mức TaxiOut trung bình đạt khoảng 42,82-45,21 phút. EWR xuất hiện ở 18-20 giờ với mức 39,51-42,02 phút. Kết quả này nhất quán với bảng sai số theo sân bay, trong đó JFK và EWR thuộc nhóm khó dự báo, đồng thời cho thấy rủi ro không chỉ gắn với sân bay mà còn phụ thuộc mạnh vào thời điểm.</w:t>
      </w:r>
    </w:p>
    <w:p>
      <w:pPr>
        <w:pStyle w:val="Caption"/>
        <w:spacing w:before="80" w:after="100"/>
        <w:jc w:val="center"/>
        <w:keepNext/>
      </w:pPr>
      <w:r>
        <w:t>Bảng 3.19 Các tuyến có TaxiOut lịch sử cao với ít nhất 500 chuyến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Tuyến</w:t>
            </w:r>
          </w:p>
        </w:tc>
        <w:tc>
          <w:tcPr>
            <w:tcW w:type="dxa" w:w="2551"/>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3685"/>
            <w:shd w:fill="1F4E78"/>
            <w:tcMar>
              <w:top w:w="100" w:type="dxa"/>
              <w:start w:w="120" w:type="dxa"/>
              <w:bottom w:w="100" w:type="dxa"/>
              <w:end w:w="120" w:type="dxa"/>
            </w:tcMar>
            <w:vAlign w:val="center"/>
          </w:tcPr>
          <w:p>
            <w:pPr>
              <w:spacing w:after="0"/>
              <w:jc w:val="center"/>
            </w:pPr>
            <w:r>
              <w:rPr>
                <w:b/>
                <w:color w:val="FFFFFF"/>
                <w:sz w:val="18"/>
              </w:rPr>
              <w:t>TaxiOut lịch sử đã làm trơn</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JFK-PDX</w:t>
            </w:r>
          </w:p>
        </w:tc>
        <w:tc>
          <w:tcPr>
            <w:tcW w:type="dxa" w:w="2551"/>
            <w:tcMar>
              <w:top w:w="100" w:type="dxa"/>
              <w:start w:w="120" w:type="dxa"/>
              <w:bottom w:w="100" w:type="dxa"/>
              <w:end w:w="120" w:type="dxa"/>
            </w:tcMar>
            <w:vAlign w:val="center"/>
          </w:tcPr>
          <w:p>
            <w:pPr>
              <w:spacing w:after="0" w:line="252" w:lineRule="auto"/>
              <w:jc w:val="center"/>
            </w:pPr>
            <w:r>
              <w:rPr>
                <w:sz w:val="18"/>
              </w:rPr>
              <w:t>528</w:t>
            </w:r>
          </w:p>
        </w:tc>
        <w:tc>
          <w:tcPr>
            <w:tcW w:type="dxa" w:w="3685"/>
            <w:tcMar>
              <w:top w:w="100" w:type="dxa"/>
              <w:start w:w="120" w:type="dxa"/>
              <w:bottom w:w="100" w:type="dxa"/>
              <w:end w:w="120" w:type="dxa"/>
            </w:tcMar>
            <w:vAlign w:val="center"/>
          </w:tcPr>
          <w:p>
            <w:pPr>
              <w:spacing w:after="0" w:line="252" w:lineRule="auto"/>
              <w:jc w:val="center"/>
            </w:pPr>
            <w:r>
              <w:rPr>
                <w:sz w:val="18"/>
              </w:rPr>
              <w:t>45.47</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JFK-SEA</w:t>
            </w:r>
          </w:p>
        </w:tc>
        <w:tc>
          <w:tcPr>
            <w:tcW w:type="dxa" w:w="2551"/>
            <w:tcMar>
              <w:top w:w="100" w:type="dxa"/>
              <w:start w:w="120" w:type="dxa"/>
              <w:bottom w:w="100" w:type="dxa"/>
              <w:end w:w="120" w:type="dxa"/>
            </w:tcMar>
            <w:vAlign w:val="center"/>
            <w:shd w:fill="EAF2F8"/>
          </w:tcPr>
          <w:p>
            <w:pPr>
              <w:spacing w:after="0" w:line="252" w:lineRule="auto"/>
              <w:jc w:val="center"/>
            </w:pPr>
            <w:r>
              <w:rPr>
                <w:sz w:val="18"/>
              </w:rPr>
              <w:t>1.380</w:t>
            </w:r>
          </w:p>
        </w:tc>
        <w:tc>
          <w:tcPr>
            <w:tcW w:type="dxa" w:w="3685"/>
            <w:tcMar>
              <w:top w:w="100" w:type="dxa"/>
              <w:start w:w="120" w:type="dxa"/>
              <w:bottom w:w="100" w:type="dxa"/>
              <w:end w:w="120" w:type="dxa"/>
            </w:tcMar>
            <w:vAlign w:val="center"/>
            <w:shd w:fill="EAF2F8"/>
          </w:tcPr>
          <w:p>
            <w:pPr>
              <w:spacing w:after="0" w:line="252" w:lineRule="auto"/>
              <w:jc w:val="center"/>
            </w:pPr>
            <w:r>
              <w:rPr>
                <w:sz w:val="18"/>
              </w:rPr>
              <w:t>42.26</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JFK-DTW</w:t>
            </w:r>
          </w:p>
        </w:tc>
        <w:tc>
          <w:tcPr>
            <w:tcW w:type="dxa" w:w="2551"/>
            <w:tcMar>
              <w:top w:w="100" w:type="dxa"/>
              <w:start w:w="120" w:type="dxa"/>
              <w:bottom w:w="100" w:type="dxa"/>
              <w:end w:w="120" w:type="dxa"/>
            </w:tcMar>
            <w:vAlign w:val="center"/>
          </w:tcPr>
          <w:p>
            <w:pPr>
              <w:spacing w:after="0" w:line="252" w:lineRule="auto"/>
              <w:jc w:val="center"/>
            </w:pPr>
            <w:r>
              <w:rPr>
                <w:sz w:val="18"/>
              </w:rPr>
              <w:t>1.398</w:t>
            </w:r>
          </w:p>
        </w:tc>
        <w:tc>
          <w:tcPr>
            <w:tcW w:type="dxa" w:w="3685"/>
            <w:tcMar>
              <w:top w:w="100" w:type="dxa"/>
              <w:start w:w="120" w:type="dxa"/>
              <w:bottom w:w="100" w:type="dxa"/>
              <w:end w:w="120" w:type="dxa"/>
            </w:tcMar>
            <w:vAlign w:val="center"/>
          </w:tcPr>
          <w:p>
            <w:pPr>
              <w:spacing w:after="0" w:line="252" w:lineRule="auto"/>
              <w:jc w:val="center"/>
            </w:pPr>
            <w:r>
              <w:rPr>
                <w:sz w:val="18"/>
              </w:rPr>
              <w:t>40.43</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JFK-SLC</w:t>
            </w:r>
          </w:p>
        </w:tc>
        <w:tc>
          <w:tcPr>
            <w:tcW w:type="dxa" w:w="2551"/>
            <w:tcMar>
              <w:top w:w="100" w:type="dxa"/>
              <w:start w:w="120" w:type="dxa"/>
              <w:bottom w:w="100" w:type="dxa"/>
              <w:end w:w="120" w:type="dxa"/>
            </w:tcMar>
            <w:vAlign w:val="center"/>
            <w:shd w:fill="EAF2F8"/>
          </w:tcPr>
          <w:p>
            <w:pPr>
              <w:spacing w:after="0" w:line="252" w:lineRule="auto"/>
              <w:jc w:val="center"/>
            </w:pPr>
            <w:r>
              <w:rPr>
                <w:sz w:val="18"/>
              </w:rPr>
              <w:t>1.319</w:t>
            </w:r>
          </w:p>
        </w:tc>
        <w:tc>
          <w:tcPr>
            <w:tcW w:type="dxa" w:w="3685"/>
            <w:tcMar>
              <w:top w:w="100" w:type="dxa"/>
              <w:start w:w="120" w:type="dxa"/>
              <w:bottom w:w="100" w:type="dxa"/>
              <w:end w:w="120" w:type="dxa"/>
            </w:tcMar>
            <w:vAlign w:val="center"/>
            <w:shd w:fill="EAF2F8"/>
          </w:tcPr>
          <w:p>
            <w:pPr>
              <w:spacing w:after="0" w:line="252" w:lineRule="auto"/>
              <w:jc w:val="center"/>
            </w:pPr>
            <w:r>
              <w:rPr>
                <w:sz w:val="18"/>
              </w:rPr>
              <w:t>39.80</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JFK-CVG</w:t>
            </w:r>
          </w:p>
        </w:tc>
        <w:tc>
          <w:tcPr>
            <w:tcW w:type="dxa" w:w="2551"/>
            <w:tcMar>
              <w:top w:w="100" w:type="dxa"/>
              <w:start w:w="120" w:type="dxa"/>
              <w:bottom w:w="100" w:type="dxa"/>
              <w:end w:w="120" w:type="dxa"/>
            </w:tcMar>
            <w:vAlign w:val="center"/>
          </w:tcPr>
          <w:p>
            <w:pPr>
              <w:spacing w:after="0" w:line="252" w:lineRule="auto"/>
              <w:jc w:val="center"/>
            </w:pPr>
            <w:r>
              <w:rPr>
                <w:sz w:val="18"/>
              </w:rPr>
              <w:t>971</w:t>
            </w:r>
          </w:p>
        </w:tc>
        <w:tc>
          <w:tcPr>
            <w:tcW w:type="dxa" w:w="3685"/>
            <w:tcMar>
              <w:top w:w="100" w:type="dxa"/>
              <w:start w:w="120" w:type="dxa"/>
              <w:bottom w:w="100" w:type="dxa"/>
              <w:end w:w="120" w:type="dxa"/>
            </w:tcMar>
            <w:vAlign w:val="center"/>
          </w:tcPr>
          <w:p>
            <w:pPr>
              <w:spacing w:after="0" w:line="252" w:lineRule="auto"/>
              <w:jc w:val="center"/>
            </w:pPr>
            <w:r>
              <w:rPr>
                <w:sz w:val="18"/>
              </w:rPr>
              <w:t>39.36</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JFK-ORD</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2.624</w:t>
            </w:r>
          </w:p>
        </w:tc>
        <w:tc>
          <w:tcPr>
            <w:tcW w:type="dxa" w:w="3685"/>
            <w:tcMar>
              <w:top w:w="100" w:type="dxa"/>
              <w:start w:w="120" w:type="dxa"/>
              <w:bottom w:w="100" w:type="dxa"/>
              <w:end w:w="120" w:type="dxa"/>
            </w:tcMar>
            <w:vAlign w:val="center"/>
            <w:shd w:fill="EAF2F8"/>
          </w:tcPr>
          <w:p>
            <w:pPr>
              <w:spacing w:after="0" w:line="252" w:lineRule="auto"/>
              <w:jc w:val="center"/>
            </w:pPr>
            <w:r>
              <w:rPr>
                <w:sz w:val="18"/>
              </w:rPr>
              <w:t>38.94</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JFK-PIT</w:t>
            </w:r>
          </w:p>
        </w:tc>
        <w:tc>
          <w:tcPr>
            <w:tcW w:type="dxa" w:w="2551"/>
            <w:tcMar>
              <w:top w:w="100" w:type="dxa"/>
              <w:start w:w="120" w:type="dxa"/>
              <w:bottom w:w="100" w:type="dxa"/>
              <w:end w:w="120" w:type="dxa"/>
            </w:tcMar>
            <w:vAlign w:val="center"/>
          </w:tcPr>
          <w:p>
            <w:pPr>
              <w:spacing w:after="0" w:line="252" w:lineRule="auto"/>
              <w:jc w:val="center"/>
            </w:pPr>
            <w:r>
              <w:rPr>
                <w:sz w:val="18"/>
              </w:rPr>
              <w:t>1.711</w:t>
            </w:r>
          </w:p>
        </w:tc>
        <w:tc>
          <w:tcPr>
            <w:tcW w:type="dxa" w:w="3685"/>
            <w:tcMar>
              <w:top w:w="100" w:type="dxa"/>
              <w:start w:w="120" w:type="dxa"/>
              <w:bottom w:w="100" w:type="dxa"/>
              <w:end w:w="120" w:type="dxa"/>
            </w:tcMar>
            <w:vAlign w:val="center"/>
          </w:tcPr>
          <w:p>
            <w:pPr>
              <w:spacing w:after="0" w:line="252" w:lineRule="auto"/>
              <w:jc w:val="center"/>
            </w:pPr>
            <w:r>
              <w:rPr>
                <w:sz w:val="18"/>
              </w:rPr>
              <w:t>37.85</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JFK-DEN</w:t>
            </w:r>
          </w:p>
        </w:tc>
        <w:tc>
          <w:tcPr>
            <w:tcW w:type="dxa" w:w="2551"/>
            <w:tcMar>
              <w:top w:w="100" w:type="dxa"/>
              <w:start w:w="120" w:type="dxa"/>
              <w:bottom w:w="100" w:type="dxa"/>
              <w:end w:w="120" w:type="dxa"/>
            </w:tcMar>
            <w:vAlign w:val="center"/>
            <w:shd w:fill="EAF2F8"/>
          </w:tcPr>
          <w:p>
            <w:pPr>
              <w:spacing w:after="0" w:line="252" w:lineRule="auto"/>
              <w:jc w:val="center"/>
            </w:pPr>
            <w:r>
              <w:rPr>
                <w:sz w:val="18"/>
              </w:rPr>
              <w:t>793</w:t>
            </w:r>
          </w:p>
        </w:tc>
        <w:tc>
          <w:tcPr>
            <w:tcW w:type="dxa" w:w="3685"/>
            <w:tcMar>
              <w:top w:w="100" w:type="dxa"/>
              <w:start w:w="120" w:type="dxa"/>
              <w:bottom w:w="100" w:type="dxa"/>
              <w:end w:w="120" w:type="dxa"/>
            </w:tcMar>
            <w:vAlign w:val="center"/>
            <w:shd w:fill="EAF2F8"/>
          </w:tcPr>
          <w:p>
            <w:pPr>
              <w:spacing w:after="0" w:line="252" w:lineRule="auto"/>
              <w:jc w:val="center"/>
            </w:pPr>
            <w:r>
              <w:rPr>
                <w:sz w:val="18"/>
              </w:rPr>
              <w:t>37.50</w:t>
            </w:r>
          </w:p>
        </w:tc>
      </w:tr>
    </w:tbl>
    <w:p>
      <w:pPr>
        <w:spacing w:after="160"/>
        <w:jc w:val="left"/>
      </w:pPr>
      <w:r>
        <w:rPr>
          <w:i/>
          <w:sz w:val="18"/>
        </w:rPr>
        <w:t>Nguồn: taxiout_deployment_v3/route_hist.csv.</w:t>
      </w:r>
    </w:p>
    <w:p>
      <w:pPr>
        <w:spacing w:after="100" w:line="300" w:lineRule="auto"/>
        <w:jc w:val="both"/>
      </w:pPr>
      <w:r>
        <w:t>Các tuyến đứng đầu chủ yếu khởi hành từ JFK. Tuyến JFK-PDX có TaxiOut lịch sử 45,47 phút trên 528 chuyến; JFK-SEA đạt 42,26 phút trên 1.380 chuyến. Điều này không có nghĩa khoảng cách bay gây ra TaxiOut dài; biến tuyến đang đồng thời mang thông tin về sân bay đi, sân bay đến, lịch khai thác và điều kiện vận hành đặc thù.</w:t>
      </w:r>
    </w:p>
    <w:p>
      <w:pPr>
        <w:pStyle w:val="Caption"/>
        <w:spacing w:before="80" w:after="100"/>
        <w:jc w:val="center"/>
        <w:keepNext/>
      </w:pPr>
      <w:r>
        <w:t>Bảng 3.20 Các sân bay có mật độ khởi hành tham chiếu cao nhất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Sân bay</w:t>
            </w:r>
          </w:p>
        </w:tc>
        <w:tc>
          <w:tcPr>
            <w:tcW w:type="dxa" w:w="6236"/>
            <w:shd w:fill="1F4E78"/>
            <w:tcMar>
              <w:top w:w="100" w:type="dxa"/>
              <w:start w:w="120" w:type="dxa"/>
              <w:bottom w:w="100" w:type="dxa"/>
              <w:end w:w="120" w:type="dxa"/>
            </w:tcMar>
            <w:vAlign w:val="center"/>
          </w:tcPr>
          <w:p>
            <w:pPr>
              <w:spacing w:after="0"/>
              <w:jc w:val="center"/>
            </w:pPr>
            <w:r>
              <w:rPr>
                <w:b/>
                <w:color w:val="FFFFFF"/>
                <w:sz w:val="18"/>
              </w:rPr>
              <w:t>Mật độ trung bình trong khung 30 phút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ATL</w:t>
            </w:r>
          </w:p>
        </w:tc>
        <w:tc>
          <w:tcPr>
            <w:tcW w:type="dxa" w:w="6236"/>
            <w:tcMar>
              <w:top w:w="100" w:type="dxa"/>
              <w:start w:w="120" w:type="dxa"/>
              <w:bottom w:w="100" w:type="dxa"/>
              <w:end w:w="120" w:type="dxa"/>
            </w:tcMar>
            <w:vAlign w:val="center"/>
          </w:tcPr>
          <w:p>
            <w:pPr>
              <w:spacing w:after="0" w:line="252" w:lineRule="auto"/>
              <w:jc w:val="center"/>
            </w:pPr>
            <w:r>
              <w:rPr>
                <w:sz w:val="18"/>
              </w:rPr>
              <w:t>40.27</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ORD</w:t>
            </w:r>
          </w:p>
        </w:tc>
        <w:tc>
          <w:tcPr>
            <w:tcW w:type="dxa" w:w="6236"/>
            <w:tcMar>
              <w:top w:w="100" w:type="dxa"/>
              <w:start w:w="120" w:type="dxa"/>
              <w:bottom w:w="100" w:type="dxa"/>
              <w:end w:w="120" w:type="dxa"/>
            </w:tcMar>
            <w:vAlign w:val="center"/>
            <w:shd w:fill="EAF2F8"/>
          </w:tcPr>
          <w:p>
            <w:pPr>
              <w:spacing w:after="0" w:line="252" w:lineRule="auto"/>
              <w:jc w:val="center"/>
            </w:pPr>
            <w:r>
              <w:rPr>
                <w:sz w:val="18"/>
              </w:rPr>
              <w:t>31.16</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DEN</w:t>
            </w:r>
          </w:p>
        </w:tc>
        <w:tc>
          <w:tcPr>
            <w:tcW w:type="dxa" w:w="6236"/>
            <w:tcMar>
              <w:top w:w="100" w:type="dxa"/>
              <w:start w:w="120" w:type="dxa"/>
              <w:bottom w:w="100" w:type="dxa"/>
              <w:end w:w="120" w:type="dxa"/>
            </w:tcMar>
            <w:vAlign w:val="center"/>
          </w:tcPr>
          <w:p>
            <w:pPr>
              <w:spacing w:after="0" w:line="252" w:lineRule="auto"/>
              <w:jc w:val="center"/>
            </w:pPr>
            <w:r>
              <w:rPr>
                <w:sz w:val="18"/>
              </w:rPr>
              <w:t>24.77</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DFW</w:t>
            </w:r>
          </w:p>
        </w:tc>
        <w:tc>
          <w:tcPr>
            <w:tcW w:type="dxa" w:w="6236"/>
            <w:tcMar>
              <w:top w:w="100" w:type="dxa"/>
              <w:start w:w="120" w:type="dxa"/>
              <w:bottom w:w="100" w:type="dxa"/>
              <w:end w:w="120" w:type="dxa"/>
            </w:tcMar>
            <w:vAlign w:val="center"/>
            <w:shd w:fill="EAF2F8"/>
          </w:tcPr>
          <w:p>
            <w:pPr>
              <w:spacing w:after="0" w:line="252" w:lineRule="auto"/>
              <w:jc w:val="center"/>
            </w:pPr>
            <w:r>
              <w:rPr>
                <w:sz w:val="18"/>
              </w:rPr>
              <w:t>24.55</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DTW</w:t>
            </w:r>
          </w:p>
        </w:tc>
        <w:tc>
          <w:tcPr>
            <w:tcW w:type="dxa" w:w="6236"/>
            <w:tcMar>
              <w:top w:w="100" w:type="dxa"/>
              <w:start w:w="120" w:type="dxa"/>
              <w:bottom w:w="100" w:type="dxa"/>
              <w:end w:w="120" w:type="dxa"/>
            </w:tcMar>
            <w:vAlign w:val="center"/>
          </w:tcPr>
          <w:p>
            <w:pPr>
              <w:spacing w:after="0" w:line="252" w:lineRule="auto"/>
              <w:jc w:val="center"/>
            </w:pPr>
            <w:r>
              <w:rPr>
                <w:sz w:val="18"/>
              </w:rPr>
              <w:t>24.23</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PHX</w:t>
            </w:r>
          </w:p>
        </w:tc>
        <w:tc>
          <w:tcPr>
            <w:tcW w:type="dxa" w:w="6236"/>
            <w:tcMar>
              <w:top w:w="100" w:type="dxa"/>
              <w:start w:w="120" w:type="dxa"/>
              <w:bottom w:w="100" w:type="dxa"/>
              <w:end w:w="120" w:type="dxa"/>
            </w:tcMar>
            <w:vAlign w:val="center"/>
            <w:shd w:fill="EAF2F8"/>
          </w:tcPr>
          <w:p>
            <w:pPr>
              <w:spacing w:after="0" w:line="252" w:lineRule="auto"/>
              <w:jc w:val="center"/>
            </w:pPr>
            <w:r>
              <w:rPr>
                <w:sz w:val="18"/>
              </w:rPr>
              <w:t>21.35</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CVG</w:t>
            </w:r>
          </w:p>
        </w:tc>
        <w:tc>
          <w:tcPr>
            <w:tcW w:type="dxa" w:w="6236"/>
            <w:tcMar>
              <w:top w:w="100" w:type="dxa"/>
              <w:start w:w="120" w:type="dxa"/>
              <w:bottom w:w="100" w:type="dxa"/>
              <w:end w:w="120" w:type="dxa"/>
            </w:tcMar>
            <w:vAlign w:val="center"/>
          </w:tcPr>
          <w:p>
            <w:pPr>
              <w:spacing w:after="0" w:line="252" w:lineRule="auto"/>
              <w:jc w:val="center"/>
            </w:pPr>
            <w:r>
              <w:rPr>
                <w:sz w:val="18"/>
              </w:rPr>
              <w:t>20.24</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SLC</w:t>
            </w:r>
          </w:p>
        </w:tc>
        <w:tc>
          <w:tcPr>
            <w:tcW w:type="dxa" w:w="6236"/>
            <w:tcMar>
              <w:top w:w="100" w:type="dxa"/>
              <w:start w:w="120" w:type="dxa"/>
              <w:bottom w:w="100" w:type="dxa"/>
              <w:end w:w="120" w:type="dxa"/>
            </w:tcMar>
            <w:vAlign w:val="center"/>
            <w:shd w:fill="EAF2F8"/>
          </w:tcPr>
          <w:p>
            <w:pPr>
              <w:spacing w:after="0" w:line="252" w:lineRule="auto"/>
              <w:jc w:val="center"/>
            </w:pPr>
            <w:r>
              <w:rPr>
                <w:sz w:val="18"/>
              </w:rPr>
              <w:t>19.93</w:t>
            </w:r>
          </w:p>
        </w:tc>
      </w:tr>
    </w:tbl>
    <w:p>
      <w:pPr>
        <w:spacing w:after="160"/>
        <w:jc w:val="left"/>
      </w:pPr>
      <w:r>
        <w:rPr>
          <w:i/>
          <w:sz w:val="18"/>
        </w:rPr>
        <w:t>Nguồn: taxiout_deployment_v3/origin_density_hist.csv.</w:t>
      </w:r>
    </w:p>
    <w:p>
      <w:pPr>
        <w:spacing w:after="100" w:line="300" w:lineRule="auto"/>
        <w:jc w:val="both"/>
      </w:pPr>
      <w:r>
        <w:t>Trong 301 sân bay, trung vị origin_avg_density chỉ là 1.33 chuyến mỗi khung 30 phút, trong khi ATL đạt 40.27. Phân vị 90 là 6.78 và phân vị 95 là 12.60. Phân phối lệch phải này cho thấy mật độ tuyệt đối không thể so sánh trực tiếp giữa sân bay nhỏ và hub lớn; relative_density vì vậy là đặc trưng cần thiết để chuẩn hóa theo quy mô sân bay.</w:t>
      </w:r>
    </w:p>
    <w:p>
      <w:pPr>
        <w:pStyle w:val="Heading2"/>
        <w:keepNext/>
      </w:pPr>
      <w:r>
        <w:t>3.12.3 Mức độ tập trung của sai số</w:t>
      </w:r>
    </w:p>
    <w:p>
      <w:pPr>
        <w:pStyle w:val="Caption"/>
        <w:spacing w:before="80" w:after="100"/>
        <w:jc w:val="center"/>
        <w:keepNext/>
      </w:pPr>
      <w:r>
        <w:t>Bảng 3.21 Đóng góp của từng nhóm vào tổng sai số tuyệt đối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1304"/>
            <w:shd w:fill="1F4E78"/>
            <w:tcMar>
              <w:top w:w="100" w:type="dxa"/>
              <w:start w:w="120" w:type="dxa"/>
              <w:bottom w:w="100" w:type="dxa"/>
              <w:end w:w="120" w:type="dxa"/>
            </w:tcMar>
            <w:vAlign w:val="center"/>
          </w:tcPr>
          <w:p>
            <w:pPr>
              <w:spacing w:after="0"/>
              <w:jc w:val="center"/>
            </w:pPr>
            <w:r>
              <w:rPr>
                <w:b/>
                <w:color w:val="FFFFFF"/>
                <w:sz w:val="17"/>
              </w:rPr>
              <w:t>Nhóm</w:t>
            </w:r>
          </w:p>
        </w:tc>
        <w:tc>
          <w:tcPr>
            <w:tcW w:type="dxa" w:w="1871"/>
            <w:shd w:fill="1F4E78"/>
            <w:tcMar>
              <w:top w:w="100" w:type="dxa"/>
              <w:start w:w="120" w:type="dxa"/>
              <w:bottom w:w="100" w:type="dxa"/>
              <w:end w:w="120" w:type="dxa"/>
            </w:tcMar>
            <w:vAlign w:val="center"/>
          </w:tcPr>
          <w:p>
            <w:pPr>
              <w:spacing w:after="0"/>
              <w:jc w:val="center"/>
            </w:pPr>
            <w:r>
              <w:rPr>
                <w:b/>
                <w:color w:val="FFFFFF"/>
                <w:sz w:val="17"/>
              </w:rPr>
              <w:t>Tỷ trọng chuyến</w:t>
            </w:r>
          </w:p>
        </w:tc>
        <w:tc>
          <w:tcPr>
            <w:tcW w:type="dxa" w:w="1417"/>
            <w:shd w:fill="1F4E78"/>
            <w:tcMar>
              <w:top w:w="100" w:type="dxa"/>
              <w:start w:w="120" w:type="dxa"/>
              <w:bottom w:w="100" w:type="dxa"/>
              <w:end w:w="120" w:type="dxa"/>
            </w:tcMar>
            <w:vAlign w:val="center"/>
          </w:tcPr>
          <w:p>
            <w:pPr>
              <w:spacing w:after="0"/>
              <w:jc w:val="center"/>
            </w:pPr>
            <w:r>
              <w:rPr>
                <w:b/>
                <w:color w:val="FFFFFF"/>
                <w:sz w:val="17"/>
              </w:rPr>
              <w:t>MAE</w:t>
            </w:r>
          </w:p>
        </w:tc>
        <w:tc>
          <w:tcPr>
            <w:tcW w:type="dxa" w:w="1984"/>
            <w:shd w:fill="1F4E78"/>
            <w:tcMar>
              <w:top w:w="100" w:type="dxa"/>
              <w:start w:w="120" w:type="dxa"/>
              <w:bottom w:w="100" w:type="dxa"/>
              <w:end w:w="120" w:type="dxa"/>
            </w:tcMar>
            <w:vAlign w:val="center"/>
          </w:tcPr>
          <w:p>
            <w:pPr>
              <w:spacing w:after="0"/>
              <w:jc w:val="center"/>
            </w:pPr>
            <w:r>
              <w:rPr>
                <w:b/>
                <w:color w:val="FFFFFF"/>
                <w:sz w:val="17"/>
              </w:rPr>
              <w:t>Đóng góp sai số</w:t>
            </w:r>
          </w:p>
        </w:tc>
        <w:tc>
          <w:tcPr>
            <w:tcW w:type="dxa" w:w="1928"/>
            <w:shd w:fill="1F4E78"/>
            <w:tcMar>
              <w:top w:w="100" w:type="dxa"/>
              <w:start w:w="120" w:type="dxa"/>
              <w:bottom w:w="100" w:type="dxa"/>
              <w:end w:w="120" w:type="dxa"/>
            </w:tcMar>
            <w:vAlign w:val="center"/>
          </w:tcPr>
          <w:p>
            <w:pPr>
              <w:spacing w:after="0"/>
              <w:jc w:val="center"/>
            </w:pPr>
            <w:r>
              <w:rPr>
                <w:b/>
                <w:color w:val="FFFFFF"/>
                <w:sz w:val="17"/>
              </w:rPr>
              <w:t>MAE so với chung</w:t>
            </w:r>
          </w:p>
        </w:tc>
      </w:tr>
      <w:tr>
        <w:trPr>
          <w:cantSplit/>
        </w:trPr>
        <w:tc>
          <w:tcPr>
            <w:tcW w:type="dxa" w:w="1304"/>
            <w:tcMar>
              <w:top w:w="100" w:type="dxa"/>
              <w:start w:w="120" w:type="dxa"/>
              <w:bottom w:w="100" w:type="dxa"/>
              <w:end w:w="120" w:type="dxa"/>
            </w:tcMar>
            <w:vAlign w:val="center"/>
          </w:tcPr>
          <w:p>
            <w:pPr>
              <w:spacing w:after="0" w:line="252" w:lineRule="auto"/>
              <w:jc w:val="left"/>
            </w:pPr>
            <w:r>
              <w:rPr>
                <w:sz w:val="17"/>
              </w:rPr>
              <w:t>&lt;=10</w:t>
            </w:r>
          </w:p>
        </w:tc>
        <w:tc>
          <w:tcPr>
            <w:tcW w:type="dxa" w:w="1871"/>
            <w:tcMar>
              <w:top w:w="100" w:type="dxa"/>
              <w:start w:w="120" w:type="dxa"/>
              <w:bottom w:w="100" w:type="dxa"/>
              <w:end w:w="120" w:type="dxa"/>
            </w:tcMar>
            <w:vAlign w:val="center"/>
          </w:tcPr>
          <w:p>
            <w:pPr>
              <w:spacing w:after="0" w:line="252" w:lineRule="auto"/>
              <w:jc w:val="center"/>
            </w:pPr>
            <w:r>
              <w:rPr>
                <w:sz w:val="17"/>
              </w:rPr>
              <w:t>27.71%</w:t>
            </w:r>
          </w:p>
        </w:tc>
        <w:tc>
          <w:tcPr>
            <w:tcW w:type="dxa" w:w="1417"/>
            <w:tcMar>
              <w:top w:w="100" w:type="dxa"/>
              <w:start w:w="120" w:type="dxa"/>
              <w:bottom w:w="100" w:type="dxa"/>
              <w:end w:w="120" w:type="dxa"/>
            </w:tcMar>
            <w:vAlign w:val="center"/>
          </w:tcPr>
          <w:p>
            <w:pPr>
              <w:spacing w:after="0" w:line="252" w:lineRule="auto"/>
              <w:jc w:val="center"/>
            </w:pPr>
            <w:r>
              <w:rPr>
                <w:sz w:val="17"/>
              </w:rPr>
              <w:t>3.95</w:t>
            </w:r>
          </w:p>
        </w:tc>
        <w:tc>
          <w:tcPr>
            <w:tcW w:type="dxa" w:w="1984"/>
            <w:tcMar>
              <w:top w:w="100" w:type="dxa"/>
              <w:start w:w="120" w:type="dxa"/>
              <w:bottom w:w="100" w:type="dxa"/>
              <w:end w:w="120" w:type="dxa"/>
            </w:tcMar>
            <w:vAlign w:val="center"/>
          </w:tcPr>
          <w:p>
            <w:pPr>
              <w:spacing w:after="0" w:line="252" w:lineRule="auto"/>
              <w:jc w:val="center"/>
            </w:pPr>
            <w:r>
              <w:rPr>
                <w:sz w:val="17"/>
              </w:rPr>
              <w:t>18.71%</w:t>
            </w:r>
          </w:p>
        </w:tc>
        <w:tc>
          <w:tcPr>
            <w:tcW w:type="dxa" w:w="1928"/>
            <w:tcMar>
              <w:top w:w="100" w:type="dxa"/>
              <w:start w:w="120" w:type="dxa"/>
              <w:bottom w:w="100" w:type="dxa"/>
              <w:end w:w="120" w:type="dxa"/>
            </w:tcMar>
            <w:vAlign w:val="center"/>
          </w:tcPr>
          <w:p>
            <w:pPr>
              <w:spacing w:after="0" w:line="252" w:lineRule="auto"/>
              <w:jc w:val="center"/>
            </w:pPr>
            <w:r>
              <w:rPr>
                <w:sz w:val="17"/>
              </w:rPr>
              <w:t>0.68 lần</w:t>
            </w:r>
          </w:p>
        </w:tc>
      </w:tr>
      <w:tr>
        <w:trPr>
          <w:cantSplit/>
        </w:trPr>
        <w:tc>
          <w:tcPr>
            <w:tcW w:type="dxa" w:w="1304"/>
            <w:tcMar>
              <w:top w:w="100" w:type="dxa"/>
              <w:start w:w="120" w:type="dxa"/>
              <w:bottom w:w="100" w:type="dxa"/>
              <w:end w:w="120" w:type="dxa"/>
            </w:tcMar>
            <w:vAlign w:val="center"/>
            <w:shd w:fill="EAF2F8"/>
          </w:tcPr>
          <w:p>
            <w:pPr>
              <w:spacing w:after="0" w:line="252" w:lineRule="auto"/>
              <w:jc w:val="left"/>
            </w:pPr>
            <w:r>
              <w:rPr>
                <w:sz w:val="17"/>
              </w:rPr>
              <w:t>11-20</w:t>
            </w:r>
          </w:p>
        </w:tc>
        <w:tc>
          <w:tcPr>
            <w:tcW w:type="dxa" w:w="1871"/>
            <w:tcMar>
              <w:top w:w="100" w:type="dxa"/>
              <w:start w:w="120" w:type="dxa"/>
              <w:bottom w:w="100" w:type="dxa"/>
              <w:end w:w="120" w:type="dxa"/>
            </w:tcMar>
            <w:vAlign w:val="center"/>
            <w:shd w:fill="EAF2F8"/>
          </w:tcPr>
          <w:p>
            <w:pPr>
              <w:spacing w:after="0" w:line="252" w:lineRule="auto"/>
              <w:jc w:val="center"/>
            </w:pPr>
            <w:r>
              <w:rPr>
                <w:sz w:val="17"/>
              </w:rPr>
              <w:t>49.78%</w:t>
            </w:r>
          </w:p>
        </w:tc>
        <w:tc>
          <w:tcPr>
            <w:tcW w:type="dxa" w:w="1417"/>
            <w:tcMar>
              <w:top w:w="100" w:type="dxa"/>
              <w:start w:w="120" w:type="dxa"/>
              <w:bottom w:w="100" w:type="dxa"/>
              <w:end w:w="120" w:type="dxa"/>
            </w:tcMar>
            <w:vAlign w:val="center"/>
            <w:shd w:fill="EAF2F8"/>
          </w:tcPr>
          <w:p>
            <w:pPr>
              <w:spacing w:after="0" w:line="252" w:lineRule="auto"/>
              <w:jc w:val="center"/>
            </w:pPr>
            <w:r>
              <w:rPr>
                <w:sz w:val="17"/>
              </w:rPr>
              <w:t>3.78</w:t>
            </w:r>
          </w:p>
        </w:tc>
        <w:tc>
          <w:tcPr>
            <w:tcW w:type="dxa" w:w="1984"/>
            <w:tcMar>
              <w:top w:w="100" w:type="dxa"/>
              <w:start w:w="120" w:type="dxa"/>
              <w:bottom w:w="100" w:type="dxa"/>
              <w:end w:w="120" w:type="dxa"/>
            </w:tcMar>
            <w:vAlign w:val="center"/>
            <w:shd w:fill="EAF2F8"/>
          </w:tcPr>
          <w:p>
            <w:pPr>
              <w:spacing w:after="0" w:line="252" w:lineRule="auto"/>
              <w:jc w:val="center"/>
            </w:pPr>
            <w:r>
              <w:rPr>
                <w:sz w:val="17"/>
              </w:rPr>
              <w:t>32.17%</w:t>
            </w:r>
          </w:p>
        </w:tc>
        <w:tc>
          <w:tcPr>
            <w:tcW w:type="dxa" w:w="1928"/>
            <w:tcMar>
              <w:top w:w="100" w:type="dxa"/>
              <w:start w:w="120" w:type="dxa"/>
              <w:bottom w:w="100" w:type="dxa"/>
              <w:end w:w="120" w:type="dxa"/>
            </w:tcMar>
            <w:vAlign w:val="center"/>
            <w:shd w:fill="EAF2F8"/>
          </w:tcPr>
          <w:p>
            <w:pPr>
              <w:spacing w:after="0" w:line="252" w:lineRule="auto"/>
              <w:jc w:val="center"/>
            </w:pPr>
            <w:r>
              <w:rPr>
                <w:sz w:val="17"/>
              </w:rPr>
              <w:t>0.65 lần</w:t>
            </w:r>
          </w:p>
        </w:tc>
      </w:tr>
      <w:tr>
        <w:trPr>
          <w:cantSplit/>
        </w:trPr>
        <w:tc>
          <w:tcPr>
            <w:tcW w:type="dxa" w:w="1304"/>
            <w:tcMar>
              <w:top w:w="100" w:type="dxa"/>
              <w:start w:w="120" w:type="dxa"/>
              <w:bottom w:w="100" w:type="dxa"/>
              <w:end w:w="120" w:type="dxa"/>
            </w:tcMar>
            <w:vAlign w:val="center"/>
          </w:tcPr>
          <w:p>
            <w:pPr>
              <w:spacing w:after="0" w:line="252" w:lineRule="auto"/>
              <w:jc w:val="left"/>
            </w:pPr>
            <w:r>
              <w:rPr>
                <w:sz w:val="17"/>
              </w:rPr>
              <w:t>21-30</w:t>
            </w:r>
          </w:p>
        </w:tc>
        <w:tc>
          <w:tcPr>
            <w:tcW w:type="dxa" w:w="1871"/>
            <w:tcMar>
              <w:top w:w="100" w:type="dxa"/>
              <w:start w:w="120" w:type="dxa"/>
              <w:bottom w:w="100" w:type="dxa"/>
              <w:end w:w="120" w:type="dxa"/>
            </w:tcMar>
            <w:vAlign w:val="center"/>
          </w:tcPr>
          <w:p>
            <w:pPr>
              <w:spacing w:after="0" w:line="252" w:lineRule="auto"/>
              <w:jc w:val="center"/>
            </w:pPr>
            <w:r>
              <w:rPr>
                <w:sz w:val="17"/>
              </w:rPr>
              <w:t>14.10%</w:t>
            </w:r>
          </w:p>
        </w:tc>
        <w:tc>
          <w:tcPr>
            <w:tcW w:type="dxa" w:w="1417"/>
            <w:tcMar>
              <w:top w:w="100" w:type="dxa"/>
              <w:start w:w="120" w:type="dxa"/>
              <w:bottom w:w="100" w:type="dxa"/>
              <w:end w:w="120" w:type="dxa"/>
            </w:tcMar>
            <w:vAlign w:val="center"/>
          </w:tcPr>
          <w:p>
            <w:pPr>
              <w:spacing w:after="0" w:line="252" w:lineRule="auto"/>
              <w:jc w:val="center"/>
            </w:pPr>
            <w:r>
              <w:rPr>
                <w:sz w:val="17"/>
              </w:rPr>
              <w:t>6.53</w:t>
            </w:r>
          </w:p>
        </w:tc>
        <w:tc>
          <w:tcPr>
            <w:tcW w:type="dxa" w:w="1984"/>
            <w:tcMar>
              <w:top w:w="100" w:type="dxa"/>
              <w:start w:w="120" w:type="dxa"/>
              <w:bottom w:w="100" w:type="dxa"/>
              <w:end w:w="120" w:type="dxa"/>
            </w:tcMar>
            <w:vAlign w:val="center"/>
          </w:tcPr>
          <w:p>
            <w:pPr>
              <w:spacing w:after="0" w:line="252" w:lineRule="auto"/>
              <w:jc w:val="center"/>
            </w:pPr>
            <w:r>
              <w:rPr>
                <w:sz w:val="17"/>
              </w:rPr>
              <w:t>15.75%</w:t>
            </w:r>
          </w:p>
        </w:tc>
        <w:tc>
          <w:tcPr>
            <w:tcW w:type="dxa" w:w="1928"/>
            <w:tcMar>
              <w:top w:w="100" w:type="dxa"/>
              <w:start w:w="120" w:type="dxa"/>
              <w:bottom w:w="100" w:type="dxa"/>
              <w:end w:w="120" w:type="dxa"/>
            </w:tcMar>
            <w:vAlign w:val="center"/>
          </w:tcPr>
          <w:p>
            <w:pPr>
              <w:spacing w:after="0" w:line="252" w:lineRule="auto"/>
              <w:jc w:val="center"/>
            </w:pPr>
            <w:r>
              <w:rPr>
                <w:sz w:val="17"/>
              </w:rPr>
              <w:t>1.12 lần</w:t>
            </w:r>
          </w:p>
        </w:tc>
      </w:tr>
      <w:tr>
        <w:trPr>
          <w:cantSplit/>
        </w:trPr>
        <w:tc>
          <w:tcPr>
            <w:tcW w:type="dxa" w:w="1304"/>
            <w:tcMar>
              <w:top w:w="100" w:type="dxa"/>
              <w:start w:w="120" w:type="dxa"/>
              <w:bottom w:w="100" w:type="dxa"/>
              <w:end w:w="120" w:type="dxa"/>
            </w:tcMar>
            <w:vAlign w:val="center"/>
            <w:shd w:fill="EAF2F8"/>
          </w:tcPr>
          <w:p>
            <w:pPr>
              <w:spacing w:after="0" w:line="252" w:lineRule="auto"/>
              <w:jc w:val="left"/>
            </w:pPr>
            <w:r>
              <w:rPr>
                <w:sz w:val="17"/>
              </w:rPr>
              <w:t>31-60</w:t>
            </w:r>
          </w:p>
        </w:tc>
        <w:tc>
          <w:tcPr>
            <w:tcW w:type="dxa" w:w="1871"/>
            <w:tcMar>
              <w:top w:w="100" w:type="dxa"/>
              <w:start w:w="120" w:type="dxa"/>
              <w:bottom w:w="100" w:type="dxa"/>
              <w:end w:w="120" w:type="dxa"/>
            </w:tcMar>
            <w:vAlign w:val="center"/>
            <w:shd w:fill="EAF2F8"/>
          </w:tcPr>
          <w:p>
            <w:pPr>
              <w:spacing w:after="0" w:line="252" w:lineRule="auto"/>
              <w:jc w:val="center"/>
            </w:pPr>
            <w:r>
              <w:rPr>
                <w:sz w:val="17"/>
              </w:rPr>
              <w:t>7.35%</w:t>
            </w:r>
          </w:p>
        </w:tc>
        <w:tc>
          <w:tcPr>
            <w:tcW w:type="dxa" w:w="1417"/>
            <w:tcMar>
              <w:top w:w="100" w:type="dxa"/>
              <w:start w:w="120" w:type="dxa"/>
              <w:bottom w:w="100" w:type="dxa"/>
              <w:end w:w="120" w:type="dxa"/>
            </w:tcMar>
            <w:vAlign w:val="center"/>
            <w:shd w:fill="EAF2F8"/>
          </w:tcPr>
          <w:p>
            <w:pPr>
              <w:spacing w:after="0" w:line="252" w:lineRule="auto"/>
              <w:jc w:val="center"/>
            </w:pPr>
            <w:r>
              <w:rPr>
                <w:sz w:val="17"/>
              </w:rPr>
              <w:t>18.06</w:t>
            </w:r>
          </w:p>
        </w:tc>
        <w:tc>
          <w:tcPr>
            <w:tcW w:type="dxa" w:w="1984"/>
            <w:tcMar>
              <w:top w:w="100" w:type="dxa"/>
              <w:start w:w="120" w:type="dxa"/>
              <w:bottom w:w="100" w:type="dxa"/>
              <w:end w:w="120" w:type="dxa"/>
            </w:tcMar>
            <w:vAlign w:val="center"/>
            <w:shd w:fill="EAF2F8"/>
          </w:tcPr>
          <w:p>
            <w:pPr>
              <w:spacing w:after="0" w:line="252" w:lineRule="auto"/>
              <w:jc w:val="center"/>
            </w:pPr>
            <w:r>
              <w:rPr>
                <w:sz w:val="17"/>
              </w:rPr>
              <w:t>22.71%</w:t>
            </w:r>
          </w:p>
        </w:tc>
        <w:tc>
          <w:tcPr>
            <w:tcW w:type="dxa" w:w="1928"/>
            <w:tcMar>
              <w:top w:w="100" w:type="dxa"/>
              <w:start w:w="120" w:type="dxa"/>
              <w:bottom w:w="100" w:type="dxa"/>
              <w:end w:w="120" w:type="dxa"/>
            </w:tcMar>
            <w:vAlign w:val="center"/>
            <w:shd w:fill="EAF2F8"/>
          </w:tcPr>
          <w:p>
            <w:pPr>
              <w:spacing w:after="0" w:line="252" w:lineRule="auto"/>
              <w:jc w:val="center"/>
            </w:pPr>
            <w:r>
              <w:rPr>
                <w:sz w:val="17"/>
              </w:rPr>
              <w:t>3.09 lần</w:t>
            </w:r>
          </w:p>
        </w:tc>
      </w:tr>
      <w:tr>
        <w:trPr>
          <w:cantSplit/>
        </w:trPr>
        <w:tc>
          <w:tcPr>
            <w:tcW w:type="dxa" w:w="1304"/>
            <w:tcMar>
              <w:top w:w="100" w:type="dxa"/>
              <w:start w:w="120" w:type="dxa"/>
              <w:bottom w:w="100" w:type="dxa"/>
              <w:end w:w="120" w:type="dxa"/>
            </w:tcMar>
            <w:vAlign w:val="center"/>
          </w:tcPr>
          <w:p>
            <w:pPr>
              <w:spacing w:after="0" w:line="252" w:lineRule="auto"/>
              <w:jc w:val="left"/>
            </w:pPr>
            <w:r>
              <w:rPr>
                <w:sz w:val="17"/>
              </w:rPr>
              <w:t>&gt;60</w:t>
            </w:r>
          </w:p>
        </w:tc>
        <w:tc>
          <w:tcPr>
            <w:tcW w:type="dxa" w:w="1871"/>
            <w:tcMar>
              <w:top w:w="100" w:type="dxa"/>
              <w:start w:w="120" w:type="dxa"/>
              <w:bottom w:w="100" w:type="dxa"/>
              <w:end w:w="120" w:type="dxa"/>
            </w:tcMar>
            <w:vAlign w:val="center"/>
          </w:tcPr>
          <w:p>
            <w:pPr>
              <w:spacing w:after="0" w:line="252" w:lineRule="auto"/>
              <w:jc w:val="center"/>
            </w:pPr>
            <w:r>
              <w:rPr>
                <w:sz w:val="17"/>
              </w:rPr>
              <w:t>1.06%</w:t>
            </w:r>
          </w:p>
        </w:tc>
        <w:tc>
          <w:tcPr>
            <w:tcW w:type="dxa" w:w="1417"/>
            <w:tcMar>
              <w:top w:w="100" w:type="dxa"/>
              <w:start w:w="120" w:type="dxa"/>
              <w:bottom w:w="100" w:type="dxa"/>
              <w:end w:w="120" w:type="dxa"/>
            </w:tcMar>
            <w:vAlign w:val="center"/>
          </w:tcPr>
          <w:p>
            <w:pPr>
              <w:spacing w:after="0" w:line="252" w:lineRule="auto"/>
              <w:jc w:val="center"/>
            </w:pPr>
            <w:r>
              <w:rPr>
                <w:sz w:val="17"/>
              </w:rPr>
              <w:t>58.83</w:t>
            </w:r>
          </w:p>
        </w:tc>
        <w:tc>
          <w:tcPr>
            <w:tcW w:type="dxa" w:w="1984"/>
            <w:tcMar>
              <w:top w:w="100" w:type="dxa"/>
              <w:start w:w="120" w:type="dxa"/>
              <w:bottom w:w="100" w:type="dxa"/>
              <w:end w:w="120" w:type="dxa"/>
            </w:tcMar>
            <w:vAlign w:val="center"/>
          </w:tcPr>
          <w:p>
            <w:pPr>
              <w:spacing w:after="0" w:line="252" w:lineRule="auto"/>
              <w:jc w:val="center"/>
            </w:pPr>
            <w:r>
              <w:rPr>
                <w:sz w:val="17"/>
              </w:rPr>
              <w:t>10.65%</w:t>
            </w:r>
          </w:p>
        </w:tc>
        <w:tc>
          <w:tcPr>
            <w:tcW w:type="dxa" w:w="1928"/>
            <w:tcMar>
              <w:top w:w="100" w:type="dxa"/>
              <w:start w:w="120" w:type="dxa"/>
              <w:bottom w:w="100" w:type="dxa"/>
              <w:end w:w="120" w:type="dxa"/>
            </w:tcMar>
            <w:vAlign w:val="center"/>
          </w:tcPr>
          <w:p>
            <w:pPr>
              <w:spacing w:after="0" w:line="252" w:lineRule="auto"/>
              <w:jc w:val="center"/>
            </w:pPr>
            <w:r>
              <w:rPr>
                <w:sz w:val="17"/>
              </w:rPr>
              <w:t>10.07 lần</w:t>
            </w:r>
          </w:p>
        </w:tc>
      </w:tr>
    </w:tbl>
    <w:p>
      <w:pPr>
        <w:spacing w:after="160"/>
        <w:jc w:val="left"/>
      </w:pPr>
      <w:r>
        <w:rPr>
          <w:i/>
          <w:sz w:val="18"/>
        </w:rPr>
        <w:t>Nguồn: Tính từ error_by_taxi_band_v3.csv; tổng đóng góp bằng 100%.</w:t>
      </w:r>
    </w:p>
    <w:p>
      <w:pPr>
        <w:pStyle w:val="Caption"/>
        <w:spacing w:before="80" w:after="100"/>
        <w:jc w:val="center"/>
        <w:keepNext/>
      </w:pPr>
      <w:r>
        <w:t>Hình 3.6 Tỷ trọng từng nhóm trong tổng sai số tuyệt đối</w:t>
      </w:r>
    </w:p>
    <w:p>
      <w:pPr>
        <w:jc w:val="center"/>
      </w:pPr>
      <w:r>
        <w:drawing>
          <wp:inline xmlns:a="http://schemas.openxmlformats.org/drawingml/2006/main" xmlns:pic="http://schemas.openxmlformats.org/drawingml/2006/picture">
            <wp:extent cx="5472000" cy="2907000"/>
            <wp:docPr id="6" name="Picture 6"/>
            <wp:cNvGraphicFramePr>
              <a:graphicFrameLocks noChangeAspect="1"/>
            </wp:cNvGraphicFramePr>
            <a:graphic>
              <a:graphicData uri="http://schemas.openxmlformats.org/drawingml/2006/picture">
                <pic:pic>
                  <pic:nvPicPr>
                    <pic:cNvPr id="0" name="error_contribution.png"/>
                    <pic:cNvPicPr/>
                  </pic:nvPicPr>
                  <pic:blipFill>
                    <a:blip r:embed="rId15"/>
                    <a:stretch>
                      <a:fillRect/>
                    </a:stretch>
                  </pic:blipFill>
                  <pic:spPr>
                    <a:xfrm>
                      <a:off x="0" y="0"/>
                      <a:ext cx="5472000" cy="2907000"/>
                    </a:xfrm>
                    <a:prstGeom prst="rect"/>
                  </pic:spPr>
                </pic:pic>
              </a:graphicData>
            </a:graphic>
          </wp:inline>
        </w:drawing>
      </w:r>
    </w:p>
    <w:p>
      <w:pPr>
        <w:spacing w:after="160"/>
        <w:jc w:val="left"/>
      </w:pPr>
      <w:r>
        <w:rPr>
          <w:i/>
          <w:sz w:val="18"/>
        </w:rPr>
        <w:t>Nguồn: Dựng từ số chuyến nhân MAE của từng nhóm TaxiOut.</w:t>
      </w:r>
    </w:p>
    <w:p>
      <w:pPr>
        <w:spacing w:after="100" w:line="300" w:lineRule="auto"/>
        <w:jc w:val="both"/>
      </w:pPr>
      <w:r>
        <w:t>Hai nhóm trên 30 phút chỉ chiếm 8.41% số chuyến nhưng tạo ra 33.37% tổng sai số tuyệt đối. Riêng nhóm trên 60 phút có MAE gấp 10.1 lần MAE chung và đóng góp 10,65% sai số dù chỉ chiếm 1,06% mẫu. Vì vậy, chỉ báo cáo MAE 5,84 phút sẽ che khuất rủi ro ở đuôi phân phối.</w:t>
      </w:r>
    </w:p>
    <w:p>
      <w:pPr>
        <w:spacing w:after="100" w:line="300" w:lineRule="auto"/>
        <w:jc w:val="both"/>
      </w:pPr>
      <w:r>
        <w:t>Bias toàn tập tính từ năm nhóm là 0.49 phút, khá gần 0. Tuy nhiên, giá trị tổng hợp này hình thành do bias âm ở các chuyến ngắn bù cho bias dương rất lớn ở các chuyến dài. Bias gần 0 không đồng nghĩa mô hình được hiệu chỉnh tốt trong từng phân khúc.</w:t>
      </w:r>
    </w:p>
    <w:p>
      <w:pPr>
        <w:pStyle w:val="Heading2"/>
        <w:keepNext/>
      </w:pPr>
      <w:r>
        <w:t>3.12.4 Phân tích độ nhạy với các trường hợp cực đoan</w:t>
      </w:r>
    </w:p>
    <w:p>
      <w:pPr>
        <w:pStyle w:val="Caption"/>
        <w:spacing w:before="80" w:after="100"/>
        <w:jc w:val="center"/>
        <w:keepNext/>
      </w:pPr>
      <w:r>
        <w:t>Bảng 3.22 Độ nhạy của MAE khi thay đổi phạm vi đánh giá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Phạm vi</w:t>
            </w:r>
          </w:p>
        </w:tc>
        <w:tc>
          <w:tcPr>
            <w:tcW w:type="dxa" w:w="1701"/>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1701"/>
            <w:shd w:fill="1F4E78"/>
            <w:tcMar>
              <w:top w:w="100" w:type="dxa"/>
              <w:start w:w="120" w:type="dxa"/>
              <w:bottom w:w="100" w:type="dxa"/>
              <w:end w:w="120" w:type="dxa"/>
            </w:tcMar>
            <w:vAlign w:val="center"/>
          </w:tcPr>
          <w:p>
            <w:pPr>
              <w:spacing w:after="0"/>
              <w:jc w:val="center"/>
            </w:pPr>
            <w:r>
              <w:rPr>
                <w:b/>
                <w:color w:val="FFFFFF"/>
                <w:sz w:val="18"/>
              </w:rPr>
              <w:t>MAE tái tính</w:t>
            </w:r>
          </w:p>
        </w:tc>
        <w:tc>
          <w:tcPr>
            <w:tcW w:type="dxa" w:w="2835"/>
            <w:shd w:fill="1F4E78"/>
            <w:tcMar>
              <w:top w:w="100" w:type="dxa"/>
              <w:start w:w="120" w:type="dxa"/>
              <w:bottom w:w="100" w:type="dxa"/>
              <w:end w:w="120" w:type="dxa"/>
            </w:tcMar>
            <w:vAlign w:val="center"/>
          </w:tcPr>
          <w:p>
            <w:pPr>
              <w:spacing w:after="0"/>
              <w:jc w:val="center"/>
            </w:pPr>
            <w:r>
              <w:rPr>
                <w:b/>
                <w:color w:val="FFFFFF"/>
                <w:sz w:val="18"/>
              </w:rPr>
              <w:t>Diễn giải</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Toàn bộ tập test</w:t>
            </w:r>
          </w:p>
        </w:tc>
        <w:tc>
          <w:tcPr>
            <w:tcW w:type="dxa" w:w="1701"/>
            <w:tcMar>
              <w:top w:w="100" w:type="dxa"/>
              <w:start w:w="120" w:type="dxa"/>
              <w:bottom w:w="100" w:type="dxa"/>
              <w:end w:w="120" w:type="dxa"/>
            </w:tcMar>
            <w:vAlign w:val="center"/>
          </w:tcPr>
          <w:p>
            <w:pPr>
              <w:spacing w:after="0" w:line="252" w:lineRule="auto"/>
              <w:jc w:val="center"/>
            </w:pPr>
            <w:r>
              <w:rPr>
                <w:sz w:val="18"/>
              </w:rPr>
              <w:t>180.000</w:t>
            </w:r>
          </w:p>
        </w:tc>
        <w:tc>
          <w:tcPr>
            <w:tcW w:type="dxa" w:w="1701"/>
            <w:tcMar>
              <w:top w:w="100" w:type="dxa"/>
              <w:start w:w="120" w:type="dxa"/>
              <w:bottom w:w="100" w:type="dxa"/>
              <w:end w:w="120" w:type="dxa"/>
            </w:tcMar>
            <w:vAlign w:val="center"/>
          </w:tcPr>
          <w:p>
            <w:pPr>
              <w:spacing w:after="0" w:line="252" w:lineRule="auto"/>
              <w:jc w:val="center"/>
            </w:pPr>
            <w:r>
              <w:rPr>
                <w:sz w:val="18"/>
              </w:rPr>
              <w:t>5.845</w:t>
            </w:r>
          </w:p>
        </w:tc>
        <w:tc>
          <w:tcPr>
            <w:tcW w:type="dxa" w:w="2835"/>
            <w:tcMar>
              <w:top w:w="100" w:type="dxa"/>
              <w:start w:w="120" w:type="dxa"/>
              <w:bottom w:w="100" w:type="dxa"/>
              <w:end w:w="120" w:type="dxa"/>
            </w:tcMar>
            <w:vAlign w:val="center"/>
          </w:tcPr>
          <w:p>
            <w:pPr>
              <w:spacing w:after="0" w:line="252" w:lineRule="auto"/>
              <w:jc w:val="left"/>
            </w:pPr>
            <w:r>
              <w:rPr>
                <w:sz w:val="18"/>
              </w:rPr>
              <w:t>Chỉ số báo cáo chính</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Loại nhóm trên 60 phút</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178.095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5.278</w:t>
            </w:r>
          </w:p>
        </w:tc>
        <w:tc>
          <w:tcPr>
            <w:tcW w:type="dxa" w:w="2835"/>
            <w:tcMar>
              <w:top w:w="100" w:type="dxa"/>
              <w:start w:w="120" w:type="dxa"/>
              <w:bottom w:w="100" w:type="dxa"/>
              <w:end w:w="120" w:type="dxa"/>
            </w:tcMar>
            <w:vAlign w:val="center"/>
            <w:shd w:fill="EAF2F8"/>
          </w:tcPr>
          <w:p>
            <w:pPr>
              <w:spacing w:after="0" w:line="252" w:lineRule="auto"/>
              <w:jc w:val="left"/>
            </w:pPr>
            <w:r>
              <w:rPr>
                <w:sz w:val="18"/>
              </w:rPr>
              <w:t>Giảm do loại 1,06% chuyến cực đoan</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Chỉ giữ TaxiOut không quá 30 phút</w:t>
            </w:r>
          </w:p>
        </w:tc>
        <w:tc>
          <w:tcPr>
            <w:tcW w:type="dxa" w:w="1701"/>
            <w:tcMar>
              <w:top w:w="100" w:type="dxa"/>
              <w:start w:w="120" w:type="dxa"/>
              <w:bottom w:w="100" w:type="dxa"/>
              <w:end w:w="120" w:type="dxa"/>
            </w:tcMar>
            <w:vAlign w:val="center"/>
          </w:tcPr>
          <w:p>
            <w:pPr>
              <w:spacing w:after="0" w:line="252" w:lineRule="auto"/>
              <w:jc w:val="center"/>
            </w:pPr>
            <w:r>
              <w:rPr>
                <w:sz w:val="18"/>
              </w:rPr>
              <w:t>164.867</w:t>
            </w:r>
          </w:p>
        </w:tc>
        <w:tc>
          <w:tcPr>
            <w:tcW w:type="dxa" w:w="1701"/>
            <w:tcMar>
              <w:top w:w="100" w:type="dxa"/>
              <w:start w:w="120" w:type="dxa"/>
              <w:bottom w:w="100" w:type="dxa"/>
              <w:end w:w="120" w:type="dxa"/>
            </w:tcMar>
            <w:vAlign w:val="center"/>
          </w:tcPr>
          <w:p>
            <w:pPr>
              <w:spacing w:after="0" w:line="252" w:lineRule="auto"/>
              <w:jc w:val="center"/>
            </w:pPr>
            <w:r>
              <w:rPr>
                <w:sz w:val="18"/>
              </w:rPr>
              <w:t>4.252</w:t>
            </w:r>
          </w:p>
        </w:tc>
        <w:tc>
          <w:tcPr>
            <w:tcW w:type="dxa" w:w="2835"/>
            <w:tcMar>
              <w:top w:w="100" w:type="dxa"/>
              <w:start w:w="120" w:type="dxa"/>
              <w:bottom w:w="100" w:type="dxa"/>
              <w:end w:w="120" w:type="dxa"/>
            </w:tcMar>
            <w:vAlign w:val="center"/>
          </w:tcPr>
          <w:p>
            <w:pPr>
              <w:spacing w:after="0" w:line="252" w:lineRule="auto"/>
              <w:jc w:val="left"/>
            </w:pPr>
            <w:r>
              <w:rPr>
                <w:sz w:val="18"/>
              </w:rPr>
              <w:t>Phản ánh vùng vận hành phổ biến</w:t>
            </w:r>
          </w:p>
        </w:tc>
      </w:tr>
    </w:tbl>
    <w:p>
      <w:pPr>
        <w:spacing w:after="160"/>
        <w:jc w:val="left"/>
      </w:pPr>
      <w:r>
        <w:rPr>
          <w:i/>
          <w:sz w:val="18"/>
        </w:rPr>
        <w:t>Nguồn: Tái tính từ tổng sai số tuyệt đối của các nhóm TaxiOut.</w:t>
      </w:r>
    </w:p>
    <w:p>
      <w:pPr>
        <w:spacing w:after="100" w:line="300" w:lineRule="auto"/>
        <w:jc w:val="both"/>
      </w:pPr>
      <w:r>
        <w:t>Khi loại riêng nhóm trên 60 phút, MAE giảm từ 5,845 xuống 5.278 phút, tương đương giảm 9.7%. Khi chỉ xét TaxiOut không quá 30 phút, MAE còn 4.252 phút. Kết quả chứng minh hiệu năng tổng thể nhạy với một số ít chuyến tắc nghẽn nặng và củng cố yêu cầu báo cáo chỉ số theo phân khúc.</w:t>
      </w:r>
    </w:p>
    <w:p>
      <w:pPr>
        <w:pStyle w:val="Heading2"/>
        <w:keepNext/>
      </w:pPr>
      <w:r>
        <w:t>3.12.5 Tình huống dự đoán tham chiếu</w:t>
      </w:r>
    </w:p>
    <w:p>
      <w:pPr>
        <w:pStyle w:val="Caption"/>
        <w:spacing w:before="80" w:after="100"/>
        <w:jc w:val="center"/>
        <w:keepNext/>
      </w:pPr>
      <w:r>
        <w:t>Bảng 3.23 Tình huống dự đoán được lưu trong metadata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381"/>
            <w:shd w:fill="1F4E78"/>
            <w:tcMar>
              <w:top w:w="100" w:type="dxa"/>
              <w:start w:w="120" w:type="dxa"/>
              <w:bottom w:w="100" w:type="dxa"/>
              <w:end w:w="120" w:type="dxa"/>
            </w:tcMar>
            <w:vAlign w:val="center"/>
          </w:tcPr>
          <w:p>
            <w:pPr>
              <w:spacing w:after="0"/>
              <w:jc w:val="center"/>
            </w:pPr>
            <w:r>
              <w:rPr>
                <w:b/>
                <w:color w:val="FFFFFF"/>
                <w:sz w:val="18"/>
              </w:rPr>
              <w:t>Nội dung</w:t>
            </w:r>
          </w:p>
        </w:tc>
        <w:tc>
          <w:tcPr>
            <w:tcW w:type="dxa" w:w="6123"/>
            <w:shd w:fill="1F4E78"/>
            <w:tcMar>
              <w:top w:w="100" w:type="dxa"/>
              <w:start w:w="120" w:type="dxa"/>
              <w:bottom w:w="100" w:type="dxa"/>
              <w:end w:w="120" w:type="dxa"/>
            </w:tcMar>
            <w:vAlign w:val="center"/>
          </w:tcPr>
          <w:p>
            <w:pPr>
              <w:spacing w:after="0"/>
              <w:jc w:val="center"/>
            </w:pPr>
            <w:r>
              <w:rPr>
                <w:b/>
                <w:color w:val="FFFFFF"/>
                <w:sz w:val="18"/>
              </w:rPr>
              <w:t>Giá trị</w:t>
            </w:r>
          </w:p>
        </w:tc>
      </w:tr>
      <w:tr>
        <w:trPr>
          <w:cantSplit/>
        </w:trPr>
        <w:tc>
          <w:tcPr>
            <w:tcW w:type="dxa" w:w="2381"/>
            <w:tcMar>
              <w:top w:w="100" w:type="dxa"/>
              <w:start w:w="120" w:type="dxa"/>
              <w:bottom w:w="100" w:type="dxa"/>
              <w:end w:w="120" w:type="dxa"/>
            </w:tcMar>
            <w:vAlign w:val="center"/>
          </w:tcPr>
          <w:p>
            <w:pPr>
              <w:spacing w:after="0" w:line="252" w:lineRule="auto"/>
              <w:jc w:val="left"/>
            </w:pPr>
            <w:r>
              <w:rPr>
                <w:sz w:val="18"/>
              </w:rPr>
              <w:t>Tuyến</w:t>
            </w:r>
          </w:p>
        </w:tc>
        <w:tc>
          <w:tcPr>
            <w:tcW w:type="dxa" w:w="6123"/>
            <w:tcMar>
              <w:top w:w="100" w:type="dxa"/>
              <w:start w:w="120" w:type="dxa"/>
              <w:bottom w:w="100" w:type="dxa"/>
              <w:end w:w="120" w:type="dxa"/>
            </w:tcMar>
            <w:vAlign w:val="center"/>
          </w:tcPr>
          <w:p>
            <w:pPr>
              <w:spacing w:after="0" w:line="252" w:lineRule="auto"/>
              <w:jc w:val="left"/>
            </w:pPr>
            <w:r>
              <w:rPr>
                <w:sz w:val="18"/>
              </w:rPr>
              <w:t>ATL-LGA</w:t>
            </w:r>
          </w:p>
        </w:tc>
      </w:tr>
      <w:tr>
        <w:trPr>
          <w:cantSplit/>
        </w:trPr>
        <w:tc>
          <w:tcPr>
            <w:tcW w:type="dxa" w:w="2381"/>
            <w:tcMar>
              <w:top w:w="100" w:type="dxa"/>
              <w:start w:w="120" w:type="dxa"/>
              <w:bottom w:w="100" w:type="dxa"/>
              <w:end w:w="120" w:type="dxa"/>
            </w:tcMar>
            <w:vAlign w:val="center"/>
            <w:shd w:fill="EAF2F8"/>
          </w:tcPr>
          <w:p>
            <w:pPr>
              <w:spacing w:after="0" w:line="252" w:lineRule="auto"/>
              <w:jc w:val="left"/>
            </w:pPr>
            <w:r>
              <w:rPr>
                <w:sz w:val="18"/>
              </w:rPr>
              <w:t>Giờ khởi hành</w:t>
            </w:r>
          </w:p>
        </w:tc>
        <w:tc>
          <w:tcPr>
            <w:tcW w:type="dxa" w:w="6123"/>
            <w:tcMar>
              <w:top w:w="100" w:type="dxa"/>
              <w:start w:w="120" w:type="dxa"/>
              <w:bottom w:w="100" w:type="dxa"/>
              <w:end w:w="120" w:type="dxa"/>
            </w:tcMar>
            <w:vAlign w:val="center"/>
            <w:shd w:fill="EAF2F8"/>
          </w:tcPr>
          <w:p>
            <w:pPr>
              <w:spacing w:after="0" w:line="252" w:lineRule="auto"/>
              <w:jc w:val="left"/>
            </w:pPr>
            <w:r>
              <w:rPr>
                <w:sz w:val="18"/>
              </w:rPr>
              <w:t>08:30</w:t>
            </w:r>
          </w:p>
        </w:tc>
      </w:tr>
      <w:tr>
        <w:trPr>
          <w:cantSplit/>
        </w:trPr>
        <w:tc>
          <w:tcPr>
            <w:tcW w:type="dxa" w:w="2381"/>
            <w:tcMar>
              <w:top w:w="100" w:type="dxa"/>
              <w:start w:w="120" w:type="dxa"/>
              <w:bottom w:w="100" w:type="dxa"/>
              <w:end w:w="120" w:type="dxa"/>
            </w:tcMar>
            <w:vAlign w:val="center"/>
          </w:tcPr>
          <w:p>
            <w:pPr>
              <w:spacing w:after="0" w:line="252" w:lineRule="auto"/>
              <w:jc w:val="left"/>
            </w:pPr>
            <w:r>
              <w:rPr>
                <w:sz w:val="18"/>
              </w:rPr>
              <w:t>Mô hình</w:t>
            </w:r>
          </w:p>
        </w:tc>
        <w:tc>
          <w:tcPr>
            <w:tcW w:type="dxa" w:w="6123"/>
            <w:tcMar>
              <w:top w:w="100" w:type="dxa"/>
              <w:start w:w="120" w:type="dxa"/>
              <w:bottom w:w="100" w:type="dxa"/>
              <w:end w:w="120" w:type="dxa"/>
            </w:tcMar>
            <w:vAlign w:val="center"/>
          </w:tcPr>
          <w:p>
            <w:pPr>
              <w:spacing w:after="0" w:line="252" w:lineRule="auto"/>
              <w:jc w:val="left"/>
            </w:pPr>
            <w:r>
              <w:rPr>
                <w:sz w:val="18"/>
              </w:rPr>
              <w:t>GLM_1_AutoML_2_20261002_33511</w:t>
            </w:r>
          </w:p>
        </w:tc>
      </w:tr>
      <w:tr>
        <w:trPr>
          <w:cantSplit/>
        </w:trPr>
        <w:tc>
          <w:tcPr>
            <w:tcW w:type="dxa" w:w="2381"/>
            <w:tcMar>
              <w:top w:w="100" w:type="dxa"/>
              <w:start w:w="120" w:type="dxa"/>
              <w:bottom w:w="100" w:type="dxa"/>
              <w:end w:w="120" w:type="dxa"/>
            </w:tcMar>
            <w:vAlign w:val="center"/>
            <w:shd w:fill="EAF2F8"/>
          </w:tcPr>
          <w:p>
            <w:pPr>
              <w:spacing w:after="0" w:line="252" w:lineRule="auto"/>
              <w:jc w:val="left"/>
            </w:pPr>
            <w:r>
              <w:rPr>
                <w:sz w:val="18"/>
              </w:rPr>
              <w:t>Kết quả tham chiếu</w:t>
            </w:r>
          </w:p>
        </w:tc>
        <w:tc>
          <w:tcPr>
            <w:tcW w:type="dxa" w:w="6123"/>
            <w:tcMar>
              <w:top w:w="100" w:type="dxa"/>
              <w:start w:w="120" w:type="dxa"/>
              <w:bottom w:w="100" w:type="dxa"/>
              <w:end w:w="120" w:type="dxa"/>
            </w:tcMar>
            <w:vAlign w:val="center"/>
            <w:shd w:fill="EAF2F8"/>
          </w:tcPr>
          <w:p>
            <w:pPr>
              <w:spacing w:after="0" w:line="252" w:lineRule="auto"/>
              <w:jc w:val="left"/>
            </w:pPr>
            <w:r>
              <w:rPr>
                <w:sz w:val="18"/>
              </w:rPr>
              <w:t>29.2 phút</w:t>
            </w:r>
          </w:p>
        </w:tc>
      </w:tr>
      <w:tr>
        <w:trPr>
          <w:cantSplit/>
        </w:trPr>
        <w:tc>
          <w:tcPr>
            <w:tcW w:type="dxa" w:w="2381"/>
            <w:tcMar>
              <w:top w:w="100" w:type="dxa"/>
              <w:start w:w="120" w:type="dxa"/>
              <w:bottom w:w="100" w:type="dxa"/>
              <w:end w:w="120" w:type="dxa"/>
            </w:tcMar>
            <w:vAlign w:val="center"/>
          </w:tcPr>
          <w:p>
            <w:pPr>
              <w:spacing w:after="0" w:line="252" w:lineRule="auto"/>
              <w:jc w:val="left"/>
            </w:pPr>
            <w:r>
              <w:rPr>
                <w:sz w:val="18"/>
              </w:rPr>
              <w:t>Các bước xử lý</w:t>
            </w:r>
          </w:p>
        </w:tc>
        <w:tc>
          <w:tcPr>
            <w:tcW w:type="dxa" w:w="6123"/>
            <w:tcMar>
              <w:top w:w="100" w:type="dxa"/>
              <w:start w:w="120" w:type="dxa"/>
              <w:bottom w:w="100" w:type="dxa"/>
              <w:end w:w="120" w:type="dxa"/>
            </w:tcMar>
            <w:vAlign w:val="center"/>
          </w:tcPr>
          <w:p>
            <w:pPr>
              <w:spacing w:after="0" w:line="252" w:lineRule="auto"/>
              <w:jc w:val="left"/>
            </w:pPr>
            <w:r>
              <w:rPr>
                <w:sz w:val="18"/>
              </w:rPr>
              <w:t>Tạo lịch và khung 30 phút; tra sân bay-giờ, tuyến, hãng-sân bay; tính mật độ tương đối; suy luận H2O</w:t>
            </w:r>
          </w:p>
        </w:tc>
      </w:tr>
    </w:tbl>
    <w:p>
      <w:pPr>
        <w:spacing w:after="160"/>
        <w:jc w:val="left"/>
      </w:pPr>
      <w:r>
        <w:rPr>
          <w:i/>
          <w:sz w:val="18"/>
        </w:rPr>
        <w:t>Nguồn: taxiout_deployment_v3/metadata.json và h2o_predictor.py.</w:t>
      </w:r>
    </w:p>
    <w:p>
      <w:pPr>
        <w:spacing w:after="100" w:line="300" w:lineRule="auto"/>
        <w:jc w:val="both"/>
      </w:pPr>
      <w:r>
        <w:t>Kết quả 29,2 phút là phép kiểm tra tham chiếu cho gói triển khai, không phải thời gian thực tế của một chuyến cụ thể và không dùng để tính MAE. Giá trị này giúp phát hiện sai lệch môi trường: nếu cùng payload tham chiếu nhưng kết quả thay đổi đáng kể, cần kiểm tra phiên bản H2O, model binary, thứ tự 18 đặc trưng và các bảng tra.</w:t>
      </w:r>
    </w:p>
    <w:p>
      <w:pPr>
        <w:pStyle w:val="Heading2"/>
        <w:keepNext/>
      </w:pPr>
      <w:r>
        <w:t>3.12.6 Những bằng chứng chưa thể khôi phục từ repository</w:t>
      </w:r>
    </w:p>
    <w:p>
      <w:pPr>
        <w:pStyle w:val="Caption"/>
        <w:spacing w:before="80" w:after="100"/>
        <w:jc w:val="center"/>
        <w:keepNext/>
      </w:pPr>
      <w:r>
        <w:t>Bảng 3.24 Khoảng trống bằng chứng và cách hoàn thiện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7"/>
              </w:rPr>
              <w:t>Nội dung</w:t>
            </w:r>
          </w:p>
        </w:tc>
        <w:tc>
          <w:tcPr>
            <w:tcW w:type="dxa" w:w="2835"/>
            <w:shd w:fill="1F4E78"/>
            <w:tcMar>
              <w:top w:w="100" w:type="dxa"/>
              <w:start w:w="120" w:type="dxa"/>
              <w:bottom w:w="100" w:type="dxa"/>
              <w:end w:w="120" w:type="dxa"/>
            </w:tcMar>
            <w:vAlign w:val="center"/>
          </w:tcPr>
          <w:p>
            <w:pPr>
              <w:spacing w:after="0"/>
              <w:jc w:val="center"/>
            </w:pPr>
            <w:r>
              <w:rPr>
                <w:b/>
                <w:color w:val="FFFFFF"/>
                <w:sz w:val="17"/>
              </w:rPr>
              <w:t>Trạng thái hiện tại</w:t>
            </w:r>
          </w:p>
        </w:tc>
        <w:tc>
          <w:tcPr>
            <w:tcW w:type="dxa" w:w="3969"/>
            <w:shd w:fill="1F4E78"/>
            <w:tcMar>
              <w:top w:w="100" w:type="dxa"/>
              <w:start w:w="120" w:type="dxa"/>
              <w:bottom w:w="100" w:type="dxa"/>
              <w:end w:w="120" w:type="dxa"/>
            </w:tcMar>
            <w:vAlign w:val="center"/>
          </w:tcPr>
          <w:p>
            <w:pPr>
              <w:spacing w:after="0"/>
              <w:jc w:val="center"/>
            </w:pPr>
            <w:r>
              <w:rPr>
                <w:b/>
                <w:color w:val="FFFFFF"/>
                <w:sz w:val="17"/>
              </w:rPr>
              <w:t>Dữ liệu cần bổ sung</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7"/>
              </w:rPr>
              <w:t>MAE theo giờ</w:t>
            </w:r>
          </w:p>
        </w:tc>
        <w:tc>
          <w:tcPr>
            <w:tcW w:type="dxa" w:w="2835"/>
            <w:tcMar>
              <w:top w:w="100" w:type="dxa"/>
              <w:start w:w="120" w:type="dxa"/>
              <w:bottom w:w="100" w:type="dxa"/>
              <w:end w:w="120" w:type="dxa"/>
            </w:tcMar>
            <w:vAlign w:val="center"/>
          </w:tcPr>
          <w:p>
            <w:pPr>
              <w:spacing w:after="0" w:line="252" w:lineRule="auto"/>
              <w:jc w:val="left"/>
            </w:pPr>
            <w:r>
              <w:rPr>
                <w:sz w:val="17"/>
              </w:rPr>
              <w:t>Thiếu error_by_hour_v3.csv</w:t>
            </w:r>
          </w:p>
        </w:tc>
        <w:tc>
          <w:tcPr>
            <w:tcW w:type="dxa" w:w="3969"/>
            <w:tcMar>
              <w:top w:w="100" w:type="dxa"/>
              <w:start w:w="120" w:type="dxa"/>
              <w:bottom w:w="100" w:type="dxa"/>
              <w:end w:w="120" w:type="dxa"/>
            </w:tcMar>
            <w:vAlign w:val="center"/>
          </w:tcPr>
          <w:p>
            <w:pPr>
              <w:spacing w:after="0" w:line="252" w:lineRule="auto"/>
              <w:jc w:val="left"/>
            </w:pPr>
            <w:r>
              <w:rPr>
                <w:sz w:val="17"/>
              </w:rPr>
              <w:t>Xuất bảng từ predictions_v3 trên Kaggle</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7"/>
              </w:rPr>
              <w:t>Residual và actual-predicted</w:t>
            </w:r>
          </w:p>
        </w:tc>
        <w:tc>
          <w:tcPr>
            <w:tcW w:type="dxa" w:w="2835"/>
            <w:tcMar>
              <w:top w:w="100" w:type="dxa"/>
              <w:start w:w="120" w:type="dxa"/>
              <w:bottom w:w="100" w:type="dxa"/>
              <w:end w:w="120" w:type="dxa"/>
            </w:tcMar>
            <w:vAlign w:val="center"/>
            <w:shd w:fill="EAF2F8"/>
          </w:tcPr>
          <w:p>
            <w:pPr>
              <w:spacing w:after="0" w:line="252" w:lineRule="auto"/>
              <w:jc w:val="left"/>
            </w:pPr>
            <w:r>
              <w:rPr>
                <w:sz w:val="17"/>
              </w:rPr>
              <w:t>Không có dự đoán từng chuyến</w:t>
            </w:r>
          </w:p>
        </w:tc>
        <w:tc>
          <w:tcPr>
            <w:tcW w:type="dxa" w:w="3969"/>
            <w:tcMar>
              <w:top w:w="100" w:type="dxa"/>
              <w:start w:w="120" w:type="dxa"/>
              <w:bottom w:w="100" w:type="dxa"/>
              <w:end w:w="120" w:type="dxa"/>
            </w:tcMar>
            <w:vAlign w:val="center"/>
            <w:shd w:fill="EAF2F8"/>
          </w:tcPr>
          <w:p>
            <w:pPr>
              <w:spacing w:after="0" w:line="252" w:lineRule="auto"/>
              <w:jc w:val="left"/>
            </w:pPr>
            <w:r>
              <w:rPr>
                <w:sz w:val="17"/>
              </w:rPr>
              <w:t>Lưu y_true, prediction, residual cho 180.000 dòng test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7"/>
              </w:rPr>
              <w:t>Khoảng tin cậy</w:t>
            </w:r>
          </w:p>
        </w:tc>
        <w:tc>
          <w:tcPr>
            <w:tcW w:type="dxa" w:w="2835"/>
            <w:tcMar>
              <w:top w:w="100" w:type="dxa"/>
              <w:start w:w="120" w:type="dxa"/>
              <w:bottom w:w="100" w:type="dxa"/>
              <w:end w:w="120" w:type="dxa"/>
            </w:tcMar>
            <w:vAlign w:val="center"/>
          </w:tcPr>
          <w:p>
            <w:pPr>
              <w:spacing w:after="0" w:line="252" w:lineRule="auto"/>
              <w:jc w:val="left"/>
            </w:pPr>
            <w:r>
              <w:rPr>
                <w:sz w:val="17"/>
              </w:rPr>
              <w:t>Không có phân phối sai số từng chuyến</w:t>
            </w:r>
          </w:p>
        </w:tc>
        <w:tc>
          <w:tcPr>
            <w:tcW w:type="dxa" w:w="3969"/>
            <w:tcMar>
              <w:top w:w="100" w:type="dxa"/>
              <w:start w:w="120" w:type="dxa"/>
              <w:bottom w:w="100" w:type="dxa"/>
              <w:end w:w="120" w:type="dxa"/>
            </w:tcMar>
            <w:vAlign w:val="center"/>
          </w:tcPr>
          <w:p>
            <w:pPr>
              <w:spacing w:after="0" w:line="252" w:lineRule="auto"/>
              <w:jc w:val="left"/>
            </w:pPr>
            <w:r>
              <w:rPr>
                <w:sz w:val="17"/>
              </w:rPr>
              <w:t>Bootstrap theo ngày hoặc chuyến sau khi xuất residual</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7"/>
              </w:rPr>
              <w:t>Leaderboard AutoML</w:t>
            </w:r>
          </w:p>
        </w:tc>
        <w:tc>
          <w:tcPr>
            <w:tcW w:type="dxa" w:w="2835"/>
            <w:tcMar>
              <w:top w:w="100" w:type="dxa"/>
              <w:start w:w="120" w:type="dxa"/>
              <w:bottom w:w="100" w:type="dxa"/>
              <w:end w:w="120" w:type="dxa"/>
            </w:tcMar>
            <w:vAlign w:val="center"/>
            <w:shd w:fill="EAF2F8"/>
          </w:tcPr>
          <w:p>
            <w:pPr>
              <w:spacing w:after="0" w:line="252" w:lineRule="auto"/>
              <w:jc w:val="left"/>
            </w:pPr>
            <w:r>
              <w:rPr>
                <w:sz w:val="17"/>
              </w:rPr>
              <w:t>Mã có lệnh xuất nhưng file không nằm trong repo</w:t>
            </w:r>
          </w:p>
        </w:tc>
        <w:tc>
          <w:tcPr>
            <w:tcW w:type="dxa" w:w="3969"/>
            <w:tcMar>
              <w:top w:w="100" w:type="dxa"/>
              <w:start w:w="120" w:type="dxa"/>
              <w:bottom w:w="100" w:type="dxa"/>
              <w:end w:w="120" w:type="dxa"/>
            </w:tcMar>
            <w:vAlign w:val="center"/>
            <w:shd w:fill="EAF2F8"/>
          </w:tcPr>
          <w:p>
            <w:pPr>
              <w:spacing w:after="0" w:line="252" w:lineRule="auto"/>
              <w:jc w:val="left"/>
            </w:pPr>
            <w:r>
              <w:rPr>
                <w:sz w:val="17"/>
              </w:rPr>
              <w:t>Tải h2o_leaderboard_v3.csv từ Kaggle output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7"/>
              </w:rPr>
              <w:t>Hệ số GLM</w:t>
            </w:r>
          </w:p>
        </w:tc>
        <w:tc>
          <w:tcPr>
            <w:tcW w:type="dxa" w:w="2835"/>
            <w:tcMar>
              <w:top w:w="100" w:type="dxa"/>
              <w:start w:w="120" w:type="dxa"/>
              <w:bottom w:w="100" w:type="dxa"/>
              <w:end w:w="120" w:type="dxa"/>
            </w:tcMar>
            <w:vAlign w:val="center"/>
          </w:tcPr>
          <w:p>
            <w:pPr>
              <w:spacing w:after="0" w:line="252" w:lineRule="auto"/>
              <w:jc w:val="left"/>
            </w:pPr>
            <w:r>
              <w:rPr>
                <w:sz w:val="17"/>
              </w:rPr>
              <w:t>Model binary chưa được xuất bảng hệ số</w:t>
            </w:r>
          </w:p>
        </w:tc>
        <w:tc>
          <w:tcPr>
            <w:tcW w:type="dxa" w:w="3969"/>
            <w:tcMar>
              <w:top w:w="100" w:type="dxa"/>
              <w:start w:w="120" w:type="dxa"/>
              <w:bottom w:w="100" w:type="dxa"/>
              <w:end w:w="120" w:type="dxa"/>
            </w:tcMar>
            <w:vAlign w:val="center"/>
          </w:tcPr>
          <w:p>
            <w:pPr>
              <w:spacing w:after="0" w:line="252" w:lineRule="auto"/>
              <w:jc w:val="left"/>
            </w:pPr>
            <w:r>
              <w:rPr>
                <w:sz w:val="17"/>
              </w:rPr>
              <w:t>Dùng H2O coef hoặc standardized coefficients</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7"/>
              </w:rPr>
              <w:t>Hiệu năng Spark</w:t>
            </w:r>
          </w:p>
        </w:tc>
        <w:tc>
          <w:tcPr>
            <w:tcW w:type="dxa" w:w="2835"/>
            <w:tcMar>
              <w:top w:w="100" w:type="dxa"/>
              <w:start w:w="120" w:type="dxa"/>
              <w:bottom w:w="100" w:type="dxa"/>
              <w:end w:w="120" w:type="dxa"/>
            </w:tcMar>
            <w:vAlign w:val="center"/>
            <w:shd w:fill="EAF2F8"/>
          </w:tcPr>
          <w:p>
            <w:pPr>
              <w:spacing w:after="0" w:line="252" w:lineRule="auto"/>
              <w:jc w:val="left"/>
            </w:pPr>
            <w:r>
              <w:rPr>
                <w:sz w:val="17"/>
              </w:rPr>
              <w:t>Không có log thời gian và tài nguyên</w:t>
            </w:r>
          </w:p>
        </w:tc>
        <w:tc>
          <w:tcPr>
            <w:tcW w:type="dxa" w:w="3969"/>
            <w:tcMar>
              <w:top w:w="100" w:type="dxa"/>
              <w:start w:w="120" w:type="dxa"/>
              <w:bottom w:w="100" w:type="dxa"/>
              <w:end w:w="120" w:type="dxa"/>
            </w:tcMar>
            <w:vAlign w:val="center"/>
            <w:shd w:fill="EAF2F8"/>
          </w:tcPr>
          <w:p>
            <w:pPr>
              <w:spacing w:after="0" w:line="252" w:lineRule="auto"/>
              <w:jc w:val="left"/>
            </w:pPr>
            <w:r>
              <w:rPr>
                <w:sz w:val="17"/>
              </w:rPr>
              <w:t>Ghi runtime, partition, executor, dung lượng CSV và Parquet</w:t>
            </w:r>
          </w:p>
        </w:tc>
      </w:tr>
    </w:tbl>
    <w:p>
      <w:pPr>
        <w:spacing w:after="160"/>
        <w:jc w:val="left"/>
      </w:pPr>
      <w:r>
        <w:rPr>
          <w:i/>
          <w:sz w:val="18"/>
        </w:rPr>
        <w:t>Nguồn: Đối chiếu repository với kaggle_recovery_cells.py và kaggle_steps_12_13.py.</w:t>
      </w:r>
    </w:p>
    <w:p>
      <w:pPr>
        <w:spacing w:after="100" w:line="300" w:lineRule="auto"/>
        <w:jc w:val="both"/>
      </w:pPr>
      <w:r>
        <w:t>Các khoảng trống trên không làm mất giá trị của kết quả hiện có, nhưng giới hạn loại kết luận có thể đưa ra. Báo cáo vì vậy chỉ trình bày thống kê có thể tái tính và không tạo biểu đồ residual, khoảng tin cậy hay MAE theo giờ từ dữ liệu thay thế.</w:t>
      </w:r>
    </w:p>
    <w:p>
      <w:pPr>
        <w:pStyle w:val="Heading1"/>
        <w:keepNext/>
      </w:pPr>
      <w:r>
        <w:t>3.13 Thảo luận kết quả và giá trị của hệ thống</w:t>
      </w:r>
    </w:p>
    <w:p>
      <w:pPr>
        <w:spacing w:after="100" w:line="300" w:lineRule="auto"/>
        <w:jc w:val="both"/>
      </w:pPr>
      <w:r>
        <w:t>Về mặt Big Data, đề tài đã liên kết được lưu trữ HDFS, xử lý Spark, huấn luyện H2O AutoML và phục vụ bằng Streamlit. Điểm có giá trị nhất không chỉ là một con số dự báo, mà là pipeline có thể kiểm chứng từ dữ liệu thô đến chỉ số và giao diện. Việc xuất model ID, feature_columns và các bảng tra làm giảm nguy cơ dùng sai mô hình hoặc sai thứ tự đặc trưng.</w:t>
      </w:r>
    </w:p>
    <w:p>
      <w:pPr>
        <w:spacing w:after="100" w:line="300" w:lineRule="auto"/>
        <w:jc w:val="both"/>
      </w:pPr>
      <w:r>
        <w:t>Về mặt mô hình, mức giảm MAE 18,82% chứng minh đặc trưng bối cảnh mang lại lợi ích so với trung bình toàn cục. Tuy nhiên, R² 0,2034 và MAE 58,83 phút ở nhóm trên 60 phút chỉ ra giới hạn rõ ràng: mô hình chưa nắm bắt tốt các sự kiện bất thường. Các biến còn thiếu như thời tiết, cấu hình đường băng, loại tàu bay và ATC nhiều khả năng giải thích một phần phương sai còn lại.</w:t>
      </w:r>
    </w:p>
    <w:p>
      <w:pPr>
        <w:spacing w:after="100" w:line="300" w:lineRule="auto"/>
        <w:jc w:val="both"/>
      </w:pPr>
      <w:r>
        <w:t>Về mặt ứng dụng, dashboard giúp người dùng nhìn thấy đồng thời hiệu năng tổng thể và sai số cục bộ. Đây là thiết kế phù hợp hơn chỉ hiển thị một dự báo đơn lẻ, bởi người dùng có thể nhận biết trường hợp sân bay hoặc dải TaxiOut mà mô hình yếu. Nếu phát triển tiếp, hệ thống nên bổ sung cảnh báo ngoài phân phối, khoảng dự báo, giám sát drift và tái huấn luyện bằng dữ liệu mới.</w:t>
      </w:r>
    </w:p>
    <w:p>
      <w:pPr>
        <w:pStyle w:val="Heading1"/>
        <w:keepNext/>
      </w:pPr>
      <w:r>
        <w:t>3.14 Kết luận chương</w:t>
      </w:r>
    </w:p>
    <w:p>
      <w:pPr>
        <w:spacing w:after="100" w:line="300" w:lineRule="auto"/>
        <w:jc w:val="both"/>
      </w:pPr>
      <w:r>
        <w:t>Chương 3 đã mô tả đầy đủ kiến trúc, dữ liệu, quy trình Spark, đặc trưng, mô hình H2O AutoML, HDFS, dashboard và tích hợp Aviationstack. Kết quả được kiểm chứng bằng ba chỉ số chính, phân tích sai số theo 180.000 chuyến test và đối chiếu lại từ các bảng nhóm. Phân tích thực nghiệm mở rộng còn chỉ ra nhịp TaxiOut theo giờ, các điểm nóng sân bay-tuyến bay, độ lệch của mật độ và mức tập trung sai số ở đuôi phân phối. Mô hình GLM là phương án tốt nhất trong lần chạy hiện tại, phù hợp cho mục tiêu học tập, phân tích và minh họa pipeline Big Data.</w:t>
      </w:r>
    </w:p>
    <w:p>
      <w:pPr>
        <w:spacing w:after="100" w:line="300" w:lineRule="auto"/>
        <w:jc w:val="both"/>
      </w:pPr>
      <w:r>
        <w:t>Phạm vi sử dụng cần được giữ đúng: đây chưa phải hệ thống dự báo vận hành độc lập. Độ tin cậy cao nhất nằm ở các chuyến TaxiOut phổ biến từ 11-20 phút; độ tin cậy giảm mạnh ở sự kiện tắc nghẽn dài và khi áp dụng cho dữ liệu hiện nay. Các kết luận này tạo cơ sở trực tiếp cho Chương 4 về hạn chế và hướng phát triển.</w:t>
      </w:r>
    </w:p>
    <w:sectPr w:rsidR="00FC693F" w:rsidRPr="0006063C" w:rsidSect="00034616">
      <w:footerReference w:type="default" r:id="rId9"/>
      <w:pgSz w:w="11906" w:h="16838"/>
      <w:pgMar w:top="1247" w:right="1247" w:bottom="1134" w:left="158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Xây dựng ứng dụng và trực quan hóa dữ liệu TaxiOut</dc:title>
  <dc:subject>Spark H2O AutoML HDFS Streamlit</dc:subject>
  <dc:creator>Nhóm thực hiện đề tài</dc:creator>
  <cp:keywords>TaxiOut, Big Data, Spark, H2O AutoML, HDFS, Streamlit</cp:keywords>
  <dc:description>generated by python-docx</dc:description>
  <cp:lastModifiedBy/>
  <cp:revision>1</cp:revision>
  <dcterms:created xsi:type="dcterms:W3CDTF">2013-12-23T23:15:00Z</dcterms:created>
  <dcterms:modified xsi:type="dcterms:W3CDTF">2013-12-23T23:15:00Z</dcterms:modified>
  <cp:category/>
</cp:coreProperties>
</file>