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BF9228">
      <w:pPr>
        <w:rPr>
          <w:rFonts w:hint="default"/>
        </w:rPr>
      </w:pPr>
      <w:r>
        <w:rPr>
          <w:rFonts w:hint="default"/>
        </w:rPr>
        <w:t>Task 1-Time 60 minutes</w:t>
      </w:r>
    </w:p>
    <w:p w14:paraId="6D48655A">
      <w:pPr>
        <w:rPr>
          <w:rFonts w:hint="default"/>
        </w:rPr>
      </w:pPr>
      <w:r>
        <w:rPr>
          <w:rFonts w:hint="default"/>
        </w:rPr>
        <w:t>Write a 450-word essay to compare the use of alternative sources of energy, including wind and solar power and fossil fuels.</w:t>
      </w:r>
    </w:p>
    <w:p w14:paraId="65C985F6">
      <w:pPr>
        <w:rPr>
          <w:rFonts w:hint="default"/>
        </w:rPr>
      </w:pPr>
    </w:p>
    <w:p w14:paraId="048829CE">
      <w:pPr>
        <w:rPr>
          <w:rFonts w:hint="default"/>
        </w:rPr>
      </w:pPr>
      <w:r>
        <w:rPr>
          <w:rFonts w:hint="default"/>
        </w:rPr>
        <w:t>In a time of global change, people's daily energy needs are increasing, leading to a choice between alternative energy sources including wind and solar energy versus fossil fuels. becomes a difficult problem. Both have their own advantages and disadvantages and have a profound impact on the survival of the earth, the environment and the economy.</w:t>
      </w:r>
    </w:p>
    <w:p w14:paraId="3AA890A7">
      <w:pPr>
        <w:rPr>
          <w:rFonts w:hint="default"/>
        </w:rPr>
      </w:pPr>
    </w:p>
    <w:p w14:paraId="1057E786">
      <w:pPr>
        <w:rPr>
          <w:rFonts w:hint="default"/>
        </w:rPr>
      </w:pPr>
      <w:r>
        <w:rPr>
          <w:rFonts w:hint="default"/>
        </w:rPr>
        <w:t>Fossil fuels, including coal, oil and natural gas, have long been an established source of energy production due to their high energy density and steady supply. They power industry, transportation and households around the world. However, the extraction, refining and burning of fossil fuels release large amounts of greenhouse gases and pollutants, which contribute significantly to climate change and. Furthermore, fossil fuels are finite resources, susceptible to difficult terrain and price fluctuations, calling their long-term sustainability into question.</w:t>
      </w:r>
    </w:p>
    <w:p w14:paraId="445F8B85">
      <w:pPr>
        <w:rPr>
          <w:rFonts w:hint="default"/>
        </w:rPr>
      </w:pPr>
    </w:p>
    <w:p w14:paraId="728C9104">
      <w:pPr>
        <w:rPr>
          <w:rFonts w:hint="default"/>
        </w:rPr>
      </w:pPr>
      <w:r>
        <w:rPr>
          <w:rFonts w:hint="default"/>
        </w:rPr>
        <w:t>In contrast, wind and solar energy represent sustainable alternatives that are limitless sources of energy, taking advantage of natural processes without depleting finite resources. Wind power uses turbines to convert wind energy into electricity, often located in open land and offshore areas where there is a steady wind flow. Solar energy, generated through photovoltaic panels, converts sunlight directly into electricity, which can be applied on residential rooftops, commercial buildings and solar farms. large scale.</w:t>
      </w:r>
    </w:p>
    <w:p w14:paraId="1C6C50F8">
      <w:pPr>
        <w:rPr>
          <w:rFonts w:hint="default"/>
        </w:rPr>
      </w:pPr>
    </w:p>
    <w:p w14:paraId="48C2AE45">
      <w:pPr>
        <w:rPr>
          <w:rFonts w:hint="default"/>
        </w:rPr>
      </w:pPr>
      <w:r>
        <w:rPr>
          <w:rFonts w:hint="default"/>
        </w:rPr>
        <w:t>Both wind power and solar power provide significant environmental benefits. They emit virtually nothing during operation, reducing air pollution and carbon emissions compared to fossil fuels. However, their dependence on weather conditions presents the challenge of intermittency, requiring advances in technology that can store energy to ensure a stable supply. The initial costs of setting up wind and solar infrastructure can be high, but technological advances and economies of scale are gradually reducing these costs.</w:t>
      </w:r>
    </w:p>
    <w:p w14:paraId="2E84812E">
      <w:pPr>
        <w:rPr>
          <w:rFonts w:hint="default"/>
        </w:rPr>
      </w:pPr>
    </w:p>
    <w:p w14:paraId="55DE28C8">
      <w:pPr>
        <w:rPr>
          <w:rFonts w:hint="default"/>
        </w:rPr>
      </w:pPr>
      <w:r>
        <w:rPr>
          <w:rFonts w:hint="default"/>
        </w:rPr>
        <w:t>Economically, fossil fuels often benefit from established infrastructure and lower initial costs. However, as environmental regulations become stricter and societal demand for sustainable measures grows, the long-term economic viability of fossil fuels is increasingly under scrutiny. Conversely, wind and solar power are becoming more competitive as their costs fall, supported by government incentives and public demand for cleaner energy solutions.</w:t>
      </w:r>
    </w:p>
    <w:p w14:paraId="34E09371">
      <w:pPr>
        <w:rPr>
          <w:rFonts w:hint="default"/>
        </w:rPr>
      </w:pPr>
    </w:p>
    <w:p w14:paraId="3C9E1ABD">
      <w:pPr>
        <w:rPr>
          <w:rFonts w:hint="default"/>
        </w:rPr>
      </w:pPr>
      <w:r>
        <w:rPr>
          <w:rFonts w:hint="default"/>
        </w:rPr>
        <w:t>Looking to the future, it is essential to balance these factors: environmental impact, economic feasibility and technological advances. The shift to relying on wind and solar power offers hope for reducing greenhouse gas emissions, increasing energy security and promoting innovation in renewable technologies. Ongoing research and investment are critical to overcoming intermittency and storage challenges, ensuring a stable energy supply that meets the needs of a growing global population while protecting health and well-being. health of our planet.</w:t>
      </w:r>
    </w:p>
    <w:p w14:paraId="6DC7EDA8">
      <w:pPr>
        <w:rPr>
          <w:rFonts w:hint="default"/>
        </w:rPr>
      </w:pPr>
    </w:p>
    <w:p w14:paraId="212B51AC">
      <w:r>
        <w:rPr>
          <w:rFonts w:hint="default"/>
        </w:rPr>
        <w:t>In short, although fossil fuels have long been the primary energy source, their finite nature requires a transition to sustainable alternatives such as wind and solar power. Renewable energy sources not only solve current environmental challenges but also affirm a more sustainable and resilient future. By prioritizing innovation and supporting policy, we can create a cleaner energy model that benefits both current and future generations.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C74CA"/>
    <w:rsid w:val="7F0E0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2024-06-27T07:45:00Z</dcterms:created>
  <dc:creator>PC</dc:creator>
  <cp:lastModifiedBy>PC</cp:lastModifiedBy>
  <dcterms:modified xsi:type="dcterms:W3CDTF">2024-06-30T04:27:17Z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183DFD9D4EC649F7B1AB1CDA8C14E651_12</vt:lpwstr>
  </property>
</Properties>
</file>