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b w:val="1"/>
          <w:bCs w:val="1"/>
          <w:color w:val="1b365d"/>
          <w:sz w:val="36"/>
          <w:szCs w:val="36"/>
        </w:rPr>
      </w:pPr>
      <w:r w:rsidDel="00000000" w:rsidR="00000000" w:rsidRPr="00000000">
        <w:rPr>
          <w:b w:val="1"/>
          <w:bCs w:val="1"/>
          <w:color w:val="1b365d"/>
          <w:sz w:val="36"/>
          <w:szCs w:val="36"/>
          <w:rtl w:val="0"/>
        </w:rPr>
        <w:t xml:space="preserve">PHÂN TÍCH DỮ LIỆU BÁN HÀNG SIÊU THỊ</w:t>
      </w:r>
    </w:p>
    <w:p w:rsidR="00000000" w:rsidDel="00000000" w:rsidP="00000000" w:rsidRDefault="00000000" w:rsidRPr="00000000" w14:paraId="00000002">
      <w:pPr>
        <w:spacing w:after="120" w:before="320" w:lineRule="auto"/>
        <w:rPr>
          <w:b w:val="1"/>
          <w:bCs w:val="1"/>
          <w:color w:val="1b365d"/>
          <w:sz w:val="28"/>
          <w:szCs w:val="28"/>
        </w:rPr>
      </w:pPr>
      <w:r w:rsidDel="00000000" w:rsidR="00000000" w:rsidRPr="00000000">
        <w:rPr>
          <w:b w:val="1"/>
          <w:bCs w:val="1"/>
          <w:color w:val="1b365d"/>
          <w:sz w:val="28"/>
          <w:szCs w:val="28"/>
          <w:rtl w:val="0"/>
        </w:rPr>
        <w:t xml:space="preserve">1. Tổng quan Dự án &amp; Yêu cầu Kỹ thuật</w:t>
      </w:r>
    </w:p>
    <w:p w:rsidR="00000000" w:rsidDel="00000000" w:rsidP="00000000" w:rsidRDefault="00000000" w:rsidRPr="00000000" w14:paraId="00000003">
      <w:pPr>
        <w:spacing w:after="240" w:lineRule="auto"/>
        <w:rPr/>
      </w:pPr>
      <w:r w:rsidDel="00000000" w:rsidR="00000000" w:rsidRPr="00000000">
        <w:rPr>
          <w:rtl w:val="0"/>
        </w:rPr>
        <w:t xml:space="preserve">Dự án này sử dụng tập dữ liệu quan hệ Grocery Sales Database để mô phỏng lại toàn bộ hoạt động kinh doanh, quản lý kho, thông tin khách hàng và phân hệ nhân viên tại một chuỗi siêu thị đa quốc gia. Mục tiêu của bạn là vận dụng các kỹ năng truy vấn nâng cao (SQL) hoặc trực quan hóa sử dụng các công cụ BI để xử lý dữ liệu và kết xuất các báo cáo quản trị chiến lược.</w:t>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975" w:hRule="atLeast"/>
          <w:tblHeader w:val="0"/>
        </w:trPr>
        <w:tc>
          <w:tcPr>
            <w:tcBorders>
              <w:top w:color="000000" w:space="0" w:sz="0" w:val="nil"/>
              <w:left w:color="1b365d" w:space="0" w:sz="24" w:val="single"/>
              <w:bottom w:color="000000" w:space="0" w:sz="0" w:val="nil"/>
              <w:right w:color="000000" w:space="0" w:sz="0" w:val="nil"/>
            </w:tcBorders>
            <w:shd w:fill="f0f4f8" w:val="clear"/>
            <w:tcMar>
              <w:top w:w="140.0" w:type="dxa"/>
              <w:left w:w="200.0" w:type="dxa"/>
              <w:bottom w:w="140.0" w:type="dxa"/>
              <w:right w:w="200.0" w:type="dxa"/>
            </w:tcMar>
            <w:vAlign w:val="top"/>
          </w:tcPr>
          <w:p w:rsidR="00000000" w:rsidDel="00000000" w:rsidP="00000000" w:rsidRDefault="00000000" w:rsidRPr="00000000" w14:paraId="00000004">
            <w:pPr>
              <w:rPr>
                <w:i w:val="1"/>
                <w:iCs w:val="1"/>
                <w:color w:val="2c3e50"/>
                <w:sz w:val="20"/>
                <w:szCs w:val="20"/>
              </w:rPr>
            </w:pPr>
            <w:r w:rsidDel="00000000" w:rsidR="00000000" w:rsidRPr="00000000">
              <w:rPr>
                <w:i w:val="1"/>
                <w:iCs w:val="1"/>
                <w:color w:val="2c3e50"/>
                <w:sz w:val="20"/>
                <w:szCs w:val="20"/>
                <w:rtl w:val="0"/>
              </w:rPr>
              <w:t xml:space="preserve">Lưu ý về phạm vi dữ liệu: Tập dữ liệu hiện tại là một ảnh chụp nhanh (snapshot) độc lập ghi lại dòng chảy giao dịch trong vòng 04 tháng. Toàn bộ cấu trúc thực thể chi tiết, kiểu dữ liệu và mô tả các trường (Data Dictionary) đã được chuẩn hóa và lưu trữ riêng biệt trong tệp cấu trúc đi kèm.</w:t>
            </w:r>
          </w:p>
        </w:tc>
      </w:tr>
    </w:tbl>
    <w:p w:rsidR="00000000" w:rsidDel="00000000" w:rsidP="00000000" w:rsidRDefault="00000000" w:rsidRPr="00000000" w14:paraId="00000005">
      <w:pPr>
        <w:spacing w:after="120" w:lineRule="auto"/>
        <w:rPr/>
      </w:pPr>
      <w:r w:rsidDel="00000000" w:rsidR="00000000" w:rsidRPr="00000000">
        <w:rPr>
          <w:rtl w:val="0"/>
        </w:rPr>
        <w:t xml:space="preserve"> </w:t>
      </w:r>
    </w:p>
    <w:p w:rsidR="00000000" w:rsidDel="00000000" w:rsidP="00000000" w:rsidRDefault="00000000" w:rsidRPr="00000000" w14:paraId="00000006">
      <w:pPr>
        <w:spacing w:after="120" w:before="320" w:lineRule="auto"/>
        <w:rPr>
          <w:b w:val="1"/>
          <w:bCs w:val="1"/>
          <w:color w:val="1b365d"/>
          <w:sz w:val="28"/>
          <w:szCs w:val="28"/>
        </w:rPr>
      </w:pPr>
      <w:r w:rsidDel="00000000" w:rsidR="00000000" w:rsidRPr="00000000">
        <w:rPr>
          <w:b w:val="1"/>
          <w:bCs w:val="1"/>
          <w:color w:val="1b365d"/>
          <w:sz w:val="28"/>
          <w:szCs w:val="28"/>
          <w:rtl w:val="0"/>
        </w:rPr>
        <w:t xml:space="preserve">2. Danh sách các File dữ liệu nguồn</w:t>
      </w:r>
    </w:p>
    <w:p w:rsidR="00000000" w:rsidDel="00000000" w:rsidP="00000000" w:rsidRDefault="00000000" w:rsidRPr="00000000" w14:paraId="00000007">
      <w:pPr>
        <w:spacing w:after="160" w:lineRule="auto"/>
        <w:rPr/>
      </w:pPr>
      <w:r w:rsidDel="00000000" w:rsidR="00000000" w:rsidRPr="00000000">
        <w:rPr>
          <w:rtl w:val="0"/>
        </w:rPr>
        <w:t xml:space="preserve">Hệ thống bao gồm 07 bảng dữ liệu độc lập ở định dạng CSV cần được import vào hệ quản trị cơ sở dữ liệu trước khi thực hiện phân tích:</w:t>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455"/>
        <w:tblGridChange w:id="0">
          <w:tblGrid>
            <w:gridCol w:w="4485"/>
            <w:gridCol w:w="445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1b365d" w:val="clear"/>
            <w:tcMar>
              <w:top w:w="80.0" w:type="dxa"/>
              <w:left w:w="120.0" w:type="dxa"/>
              <w:bottom w:w="80.0" w:type="dxa"/>
              <w:right w:w="120.0" w:type="dxa"/>
            </w:tcMar>
            <w:vAlign w:val="top"/>
          </w:tcPr>
          <w:p w:rsidR="00000000" w:rsidDel="00000000" w:rsidP="00000000" w:rsidRDefault="00000000" w:rsidRPr="00000000" w14:paraId="00000008">
            <w:pPr>
              <w:rPr>
                <w:b w:val="1"/>
                <w:bCs w:val="1"/>
                <w:color w:val="ffffff"/>
                <w:sz w:val="20"/>
                <w:szCs w:val="20"/>
              </w:rPr>
            </w:pPr>
            <w:r w:rsidDel="00000000" w:rsidR="00000000" w:rsidRPr="00000000">
              <w:rPr>
                <w:b w:val="1"/>
                <w:bCs w:val="1"/>
                <w:color w:val="ffffff"/>
                <w:sz w:val="20"/>
                <w:szCs w:val="20"/>
                <w:rtl w:val="0"/>
              </w:rPr>
              <w:t xml:space="preserve">Tên File nguồn</w:t>
            </w:r>
          </w:p>
        </w:tc>
        <w:tc>
          <w:tcPr>
            <w:tcBorders>
              <w:top w:color="000000" w:space="0" w:sz="5" w:val="single"/>
              <w:left w:color="000000" w:space="0" w:sz="0" w:val="nil"/>
              <w:bottom w:color="000000" w:space="0" w:sz="5" w:val="single"/>
              <w:right w:color="000000" w:space="0" w:sz="5" w:val="single"/>
            </w:tcBorders>
            <w:shd w:fill="1b365d" w:val="clear"/>
            <w:tcMar>
              <w:top w:w="80.0" w:type="dxa"/>
              <w:left w:w="120.0" w:type="dxa"/>
              <w:bottom w:w="80.0" w:type="dxa"/>
              <w:right w:w="120.0" w:type="dxa"/>
            </w:tcMar>
            <w:vAlign w:val="top"/>
          </w:tcPr>
          <w:p w:rsidR="00000000" w:rsidDel="00000000" w:rsidP="00000000" w:rsidRDefault="00000000" w:rsidRPr="00000000" w14:paraId="00000009">
            <w:pPr>
              <w:rPr>
                <w:b w:val="1"/>
                <w:bCs w:val="1"/>
                <w:color w:val="ffffff"/>
                <w:sz w:val="20"/>
                <w:szCs w:val="20"/>
              </w:rPr>
            </w:pPr>
            <w:r w:rsidDel="00000000" w:rsidR="00000000" w:rsidRPr="00000000">
              <w:rPr>
                <w:b w:val="1"/>
                <w:bCs w:val="1"/>
                <w:color w:val="ffffff"/>
                <w:sz w:val="20"/>
                <w:szCs w:val="20"/>
                <w:rtl w:val="0"/>
              </w:rPr>
              <w:t xml:space="preserve">Mô tả nội dung tóm tắt</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A">
            <w:pPr>
              <w:rPr>
                <w:b w:val="1"/>
                <w:bCs w:val="1"/>
                <w:sz w:val="20"/>
                <w:szCs w:val="20"/>
              </w:rPr>
            </w:pPr>
            <w:r w:rsidDel="00000000" w:rsidR="00000000" w:rsidRPr="00000000">
              <w:rPr>
                <w:b w:val="1"/>
                <w:bCs w:val="1"/>
                <w:sz w:val="20"/>
                <w:szCs w:val="20"/>
                <w:rtl w:val="0"/>
              </w:rPr>
              <w:t xml:space="preserve">categories.csv</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B">
            <w:pPr>
              <w:rPr>
                <w:sz w:val="20"/>
                <w:szCs w:val="20"/>
              </w:rPr>
            </w:pPr>
            <w:r w:rsidDel="00000000" w:rsidR="00000000" w:rsidRPr="00000000">
              <w:rPr>
                <w:sz w:val="20"/>
                <w:szCs w:val="20"/>
                <w:rtl w:val="0"/>
              </w:rPr>
              <w:t xml:space="preserve">Định nghĩa danh mục ngành hàng, phân loại chính của các sản phẩm.</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80.0" w:type="dxa"/>
              <w:left w:w="120.0" w:type="dxa"/>
              <w:bottom w:w="80.0" w:type="dxa"/>
              <w:right w:w="120.0" w:type="dxa"/>
            </w:tcMar>
            <w:vAlign w:val="top"/>
          </w:tcPr>
          <w:p w:rsidR="00000000" w:rsidDel="00000000" w:rsidP="00000000" w:rsidRDefault="00000000" w:rsidRPr="00000000" w14:paraId="0000000C">
            <w:pPr>
              <w:rPr>
                <w:b w:val="1"/>
                <w:bCs w:val="1"/>
                <w:sz w:val="20"/>
                <w:szCs w:val="20"/>
              </w:rPr>
            </w:pPr>
            <w:r w:rsidDel="00000000" w:rsidR="00000000" w:rsidRPr="00000000">
              <w:rPr>
                <w:b w:val="1"/>
                <w:bCs w:val="1"/>
                <w:sz w:val="20"/>
                <w:szCs w:val="20"/>
                <w:rtl w:val="0"/>
              </w:rPr>
              <w:t xml:space="preserve">cities.csv</w:t>
            </w:r>
          </w:p>
        </w:tc>
        <w:tc>
          <w:tcPr>
            <w:tcBorders>
              <w:top w:color="000000" w:space="0" w:sz="0" w:val="nil"/>
              <w:left w:color="000000" w:space="0" w:sz="0" w:val="nil"/>
              <w:bottom w:color="000000" w:space="0" w:sz="5" w:val="single"/>
              <w:right w:color="000000" w:space="0" w:sz="5" w:val="single"/>
            </w:tcBorders>
            <w:shd w:fill="f8fafc" w:val="clear"/>
            <w:tcMar>
              <w:top w:w="80.0" w:type="dxa"/>
              <w:left w:w="120.0" w:type="dxa"/>
              <w:bottom w:w="80.0" w:type="dxa"/>
              <w:right w:w="120.0" w:type="dxa"/>
            </w:tcMar>
            <w:vAlign w:val="top"/>
          </w:tcPr>
          <w:p w:rsidR="00000000" w:rsidDel="00000000" w:rsidP="00000000" w:rsidRDefault="00000000" w:rsidRPr="00000000" w14:paraId="0000000D">
            <w:pPr>
              <w:rPr>
                <w:sz w:val="20"/>
                <w:szCs w:val="20"/>
              </w:rPr>
            </w:pPr>
            <w:r w:rsidDel="00000000" w:rsidR="00000000" w:rsidRPr="00000000">
              <w:rPr>
                <w:sz w:val="20"/>
                <w:szCs w:val="20"/>
                <w:rtl w:val="0"/>
              </w:rPr>
              <w:t xml:space="preserve">Chứa dữ liệu địa lý cấp thành phố và thông tin mã bưu chính.</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E">
            <w:pPr>
              <w:rPr>
                <w:b w:val="1"/>
                <w:bCs w:val="1"/>
                <w:sz w:val="20"/>
                <w:szCs w:val="20"/>
              </w:rPr>
            </w:pPr>
            <w:r w:rsidDel="00000000" w:rsidR="00000000" w:rsidRPr="00000000">
              <w:rPr>
                <w:b w:val="1"/>
                <w:bCs w:val="1"/>
                <w:sz w:val="20"/>
                <w:szCs w:val="20"/>
                <w:rtl w:val="0"/>
              </w:rPr>
              <w:t xml:space="preserve">countries.csv</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F">
            <w:pPr>
              <w:rPr>
                <w:sz w:val="20"/>
                <w:szCs w:val="20"/>
              </w:rPr>
            </w:pPr>
            <w:r w:rsidDel="00000000" w:rsidR="00000000" w:rsidRPr="00000000">
              <w:rPr>
                <w:sz w:val="20"/>
                <w:szCs w:val="20"/>
                <w:rtl w:val="0"/>
              </w:rPr>
              <w:t xml:space="preserve">Lưu trữ danh mục quốc gia và mã quốc gia chuẩn hóa toàn cầu.</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80.0" w:type="dxa"/>
              <w:left w:w="120.0" w:type="dxa"/>
              <w:bottom w:w="80.0" w:type="dxa"/>
              <w:right w:w="120.0" w:type="dxa"/>
            </w:tcMar>
            <w:vAlign w:val="top"/>
          </w:tcPr>
          <w:p w:rsidR="00000000" w:rsidDel="00000000" w:rsidP="00000000" w:rsidRDefault="00000000" w:rsidRPr="00000000" w14:paraId="00000010">
            <w:pPr>
              <w:rPr>
                <w:b w:val="1"/>
                <w:bCs w:val="1"/>
                <w:sz w:val="20"/>
                <w:szCs w:val="20"/>
              </w:rPr>
            </w:pPr>
            <w:r w:rsidDel="00000000" w:rsidR="00000000" w:rsidRPr="00000000">
              <w:rPr>
                <w:b w:val="1"/>
                <w:bCs w:val="1"/>
                <w:sz w:val="20"/>
                <w:szCs w:val="20"/>
                <w:rtl w:val="0"/>
              </w:rPr>
              <w:t xml:space="preserve">customers.csv</w:t>
            </w:r>
          </w:p>
        </w:tc>
        <w:tc>
          <w:tcPr>
            <w:tcBorders>
              <w:top w:color="000000" w:space="0" w:sz="0" w:val="nil"/>
              <w:left w:color="000000" w:space="0" w:sz="0" w:val="nil"/>
              <w:bottom w:color="000000" w:space="0" w:sz="5" w:val="single"/>
              <w:right w:color="000000" w:space="0" w:sz="5" w:val="single"/>
            </w:tcBorders>
            <w:shd w:fill="f8fafc" w:val="clear"/>
            <w:tcMar>
              <w:top w:w="80.0" w:type="dxa"/>
              <w:left w:w="120.0" w:type="dxa"/>
              <w:bottom w:w="80.0" w:type="dxa"/>
              <w:right w:w="120.0" w:type="dxa"/>
            </w:tcMar>
            <w:vAlign w:val="top"/>
          </w:tcPr>
          <w:p w:rsidR="00000000" w:rsidDel="00000000" w:rsidP="00000000" w:rsidRDefault="00000000" w:rsidRPr="00000000" w14:paraId="00000011">
            <w:pPr>
              <w:rPr>
                <w:sz w:val="20"/>
                <w:szCs w:val="20"/>
              </w:rPr>
            </w:pPr>
            <w:r w:rsidDel="00000000" w:rsidR="00000000" w:rsidRPr="00000000">
              <w:rPr>
                <w:sz w:val="20"/>
                <w:szCs w:val="20"/>
                <w:rtl w:val="0"/>
              </w:rPr>
              <w:t xml:space="preserve">Hồ sơ thông tin chi tiết cá nhân và địa chỉ của từng khách hàng.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2">
            <w:pPr>
              <w:rPr>
                <w:b w:val="1"/>
                <w:bCs w:val="1"/>
                <w:sz w:val="20"/>
                <w:szCs w:val="20"/>
              </w:rPr>
            </w:pPr>
            <w:r w:rsidDel="00000000" w:rsidR="00000000" w:rsidRPr="00000000">
              <w:rPr>
                <w:b w:val="1"/>
                <w:bCs w:val="1"/>
                <w:sz w:val="20"/>
                <w:szCs w:val="20"/>
                <w:rtl w:val="0"/>
              </w:rPr>
              <w:t xml:space="preserve">employees.csv</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3">
            <w:pPr>
              <w:rPr>
                <w:sz w:val="20"/>
                <w:szCs w:val="20"/>
              </w:rPr>
            </w:pPr>
            <w:r w:rsidDel="00000000" w:rsidR="00000000" w:rsidRPr="00000000">
              <w:rPr>
                <w:sz w:val="20"/>
                <w:szCs w:val="20"/>
                <w:rtl w:val="0"/>
              </w:rPr>
              <w:t xml:space="preserve">Hồ sơ nhân viên, ngày vào làm, thông tin cá nhân phụ trách quầy bán hàng.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f8fafc" w:val="clear"/>
            <w:tcMar>
              <w:top w:w="80.0" w:type="dxa"/>
              <w:left w:w="120.0" w:type="dxa"/>
              <w:bottom w:w="80.0" w:type="dxa"/>
              <w:right w:w="120.0" w:type="dxa"/>
            </w:tcMar>
            <w:vAlign w:val="top"/>
          </w:tcPr>
          <w:p w:rsidR="00000000" w:rsidDel="00000000" w:rsidP="00000000" w:rsidRDefault="00000000" w:rsidRPr="00000000" w14:paraId="00000014">
            <w:pPr>
              <w:rPr>
                <w:b w:val="1"/>
                <w:bCs w:val="1"/>
                <w:sz w:val="20"/>
                <w:szCs w:val="20"/>
              </w:rPr>
            </w:pPr>
            <w:r w:rsidDel="00000000" w:rsidR="00000000" w:rsidRPr="00000000">
              <w:rPr>
                <w:b w:val="1"/>
                <w:bCs w:val="1"/>
                <w:sz w:val="20"/>
                <w:szCs w:val="20"/>
                <w:rtl w:val="0"/>
              </w:rPr>
              <w:t xml:space="preserve">products.csv</w:t>
            </w:r>
          </w:p>
        </w:tc>
        <w:tc>
          <w:tcPr>
            <w:tcBorders>
              <w:top w:color="000000" w:space="0" w:sz="0" w:val="nil"/>
              <w:left w:color="000000" w:space="0" w:sz="0" w:val="nil"/>
              <w:bottom w:color="000000" w:space="0" w:sz="5" w:val="single"/>
              <w:right w:color="000000" w:space="0" w:sz="5" w:val="single"/>
            </w:tcBorders>
            <w:shd w:fill="f8fafc" w:val="clear"/>
            <w:tcMar>
              <w:top w:w="80.0" w:type="dxa"/>
              <w:left w:w="120.0" w:type="dxa"/>
              <w:bottom w:w="80.0" w:type="dxa"/>
              <w:right w:w="120.0" w:type="dxa"/>
            </w:tcMar>
            <w:vAlign w:val="top"/>
          </w:tcPr>
          <w:p w:rsidR="00000000" w:rsidDel="00000000" w:rsidP="00000000" w:rsidRDefault="00000000" w:rsidRPr="00000000" w14:paraId="00000015">
            <w:pPr>
              <w:rPr>
                <w:sz w:val="20"/>
                <w:szCs w:val="20"/>
              </w:rPr>
            </w:pPr>
            <w:r w:rsidDel="00000000" w:rsidR="00000000" w:rsidRPr="00000000">
              <w:rPr>
                <w:sz w:val="20"/>
                <w:szCs w:val="20"/>
                <w:rtl w:val="0"/>
              </w:rPr>
              <w:t xml:space="preserve">Bảng Master Data sản phẩm chứa thông tin về giá niêm yết, hạn dùng, cảnh báo ứng.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6">
            <w:pPr>
              <w:rPr>
                <w:b w:val="1"/>
                <w:bCs w:val="1"/>
                <w:sz w:val="20"/>
                <w:szCs w:val="20"/>
              </w:rPr>
            </w:pPr>
            <w:r w:rsidDel="00000000" w:rsidR="00000000" w:rsidRPr="00000000">
              <w:rPr>
                <w:b w:val="1"/>
                <w:bCs w:val="1"/>
                <w:sz w:val="20"/>
                <w:szCs w:val="20"/>
                <w:rtl w:val="0"/>
              </w:rPr>
              <w:t xml:space="preserve">sales.csv</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7">
            <w:pPr>
              <w:rPr>
                <w:sz w:val="20"/>
                <w:szCs w:val="20"/>
              </w:rPr>
            </w:pPr>
            <w:r w:rsidDel="00000000" w:rsidR="00000000" w:rsidRPr="00000000">
              <w:rPr>
                <w:sz w:val="20"/>
                <w:szCs w:val="20"/>
                <w:rtl w:val="0"/>
              </w:rPr>
              <w:t xml:space="preserve">Dữ liệu giao dịch (Transaction Logs) ghi lại chi tiết từng dòng hàng của hóa đơn.</w:t>
            </w:r>
          </w:p>
        </w:tc>
      </w:tr>
    </w:tbl>
    <w:p w:rsidR="00000000" w:rsidDel="00000000" w:rsidP="00000000" w:rsidRDefault="00000000" w:rsidRPr="00000000" w14:paraId="00000018">
      <w:pPr>
        <w:spacing w:after="120" w:before="320" w:lineRule="auto"/>
        <w:rPr>
          <w:b w:val="1"/>
          <w:bCs w:val="1"/>
          <w:color w:val="1b365d"/>
          <w:sz w:val="28"/>
          <w:szCs w:val="28"/>
        </w:rPr>
      </w:pPr>
      <w:r w:rsidDel="00000000" w:rsidR="00000000" w:rsidRPr="00000000">
        <w:rPr>
          <w:b w:val="1"/>
          <w:bCs w:val="1"/>
          <w:color w:val="1b365d"/>
          <w:sz w:val="28"/>
          <w:szCs w:val="28"/>
          <w:rtl w:val="0"/>
        </w:rPr>
        <w:t xml:space="preserve">3. Mô hình Liên kết Dữ liệu (Data Relationships)</w:t>
      </w:r>
    </w:p>
    <w:p w:rsidR="00000000" w:rsidDel="00000000" w:rsidP="00000000" w:rsidRDefault="00000000" w:rsidRPr="00000000" w14:paraId="00000019">
      <w:pPr>
        <w:spacing w:after="200" w:lineRule="auto"/>
        <w:rPr/>
      </w:pPr>
      <w:r w:rsidDel="00000000" w:rsidR="00000000" w:rsidRPr="00000000">
        <w:rPr>
          <w:rtl w:val="0"/>
        </w:rPr>
        <w:t xml:space="preserve">Khi thiết lập và kết nối cơ sở dữ liệu, cần chú ý đến các ràng buộc liên kết thực thể (Foreign Keys) dưới đây để đảm bảo tính toàn vẹn:</w:t>
      </w:r>
    </w:p>
    <w:p w:rsidR="00000000" w:rsidDel="00000000" w:rsidP="00000000" w:rsidRDefault="00000000" w:rsidRPr="00000000" w14:paraId="0000001A">
      <w:pPr>
        <w:spacing w:after="8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1b365d"/>
          <w:rtl w:val="0"/>
        </w:rPr>
        <w:t xml:space="preserve">Phân hệ Giao dịch (Sales): </w:t>
      </w:r>
      <w:r w:rsidDel="00000000" w:rsidR="00000000" w:rsidRPr="00000000">
        <w:rPr>
          <w:rtl w:val="0"/>
        </w:rPr>
        <w:t xml:space="preserve">Mỗi dòng bán hàng liên kết chặt chẽ với một dòng sản phẩm (ProductID), một khách hàng (CustomerID), và một nhân viên phụ trách trực tiếp (SalesPersonID).</w:t>
      </w:r>
    </w:p>
    <w:p w:rsidR="00000000" w:rsidDel="00000000" w:rsidP="00000000" w:rsidRDefault="00000000" w:rsidRPr="00000000" w14:paraId="0000001B">
      <w:pPr>
        <w:spacing w:after="8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1b365d"/>
          <w:rtl w:val="0"/>
        </w:rPr>
        <w:t xml:space="preserve">Phân hệ Địa lý: </w:t>
      </w:r>
      <w:r w:rsidDel="00000000" w:rsidR="00000000" w:rsidRPr="00000000">
        <w:rPr>
          <w:rtl w:val="0"/>
        </w:rPr>
        <w:t xml:space="preserve">Thông tin địa lý của giao dịch được truy vết gián tiếp thông qua địa chỉ của khách hàng. Trong đó, Khách hàng thuộc về một Thành phố (CityID), và các Thành phố trực thuộc một Quốc gia (CountryID).</w:t>
      </w:r>
    </w:p>
    <w:p w:rsidR="00000000" w:rsidDel="00000000" w:rsidP="00000000" w:rsidRDefault="00000000" w:rsidRPr="00000000" w14:paraId="0000001C">
      <w:pPr>
        <w:spacing w:after="8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1b365d"/>
          <w:rtl w:val="0"/>
        </w:rPr>
        <w:t xml:space="preserve">Phân hệ Kho hàng: </w:t>
      </w:r>
      <w:r w:rsidDel="00000000" w:rsidR="00000000" w:rsidRPr="00000000">
        <w:rPr>
          <w:rtl w:val="0"/>
        </w:rPr>
        <w:t xml:space="preserve">Sản phẩm được quản lý tập trung và phân loại logic theo bảng Danh mục nhóm hàng (CategoryID).</w:t>
      </w:r>
    </w:p>
    <w:p w:rsidR="00000000" w:rsidDel="00000000" w:rsidP="00000000" w:rsidRDefault="00000000" w:rsidRPr="00000000" w14:paraId="0000001D">
      <w:pPr>
        <w:spacing w:after="120" w:before="320" w:lineRule="auto"/>
        <w:rPr>
          <w:b w:val="1"/>
          <w:bCs w:val="1"/>
          <w:color w:val="1b365d"/>
          <w:sz w:val="28"/>
          <w:szCs w:val="28"/>
        </w:rPr>
      </w:pPr>
      <w:r w:rsidDel="00000000" w:rsidR="00000000" w:rsidRPr="00000000">
        <w:rPr>
          <w:b w:val="1"/>
          <w:bCs w:val="1"/>
          <w:color w:val="1b365d"/>
          <w:sz w:val="28"/>
          <w:szCs w:val="28"/>
          <w:rtl w:val="0"/>
        </w:rPr>
        <w:t xml:space="preserve">4. Nhiệm vụ Thực hành &amp; Tình huống Phân tích</w:t>
      </w:r>
    </w:p>
    <w:p w:rsidR="00000000" w:rsidDel="00000000" w:rsidP="00000000" w:rsidRDefault="00000000" w:rsidRPr="00000000" w14:paraId="0000001E">
      <w:pPr>
        <w:spacing w:after="240" w:lineRule="auto"/>
        <w:rPr/>
      </w:pPr>
      <w:r w:rsidDel="00000000" w:rsidR="00000000" w:rsidRPr="00000000">
        <w:rPr>
          <w:rtl w:val="0"/>
        </w:rPr>
        <w:t xml:space="preserve">Học viên/Nhà phân tích dữ liệu cần vận dụng các câu lệnh truy vấn SQL (Aggregate functions, Subqueries, CTEs, Window Functions...) để giải quyết 5 bài toán chiến lược sau:</w:t>
      </w:r>
    </w:p>
    <w:p w:rsidR="00000000" w:rsidDel="00000000" w:rsidP="00000000" w:rsidRDefault="00000000" w:rsidRPr="00000000" w14:paraId="0000001F">
      <w:pPr>
        <w:spacing w:after="120" w:before="320" w:lineRule="auto"/>
        <w:rPr>
          <w:b w:val="1"/>
          <w:bCs w:val="1"/>
          <w:color w:val="2c3e50"/>
          <w:sz w:val="24"/>
          <w:szCs w:val="24"/>
        </w:rPr>
      </w:pPr>
      <w:r w:rsidDel="00000000" w:rsidR="00000000" w:rsidRPr="00000000">
        <w:rPr>
          <w:b w:val="1"/>
          <w:bCs w:val="1"/>
          <w:color w:val="2c3e50"/>
          <w:sz w:val="24"/>
          <w:szCs w:val="24"/>
          <w:rtl w:val="0"/>
        </w:rPr>
        <w:t xml:space="preserve">Tình huống 1: Hiệu suất Doanh thu theo Dòng thời gian</w:t>
      </w:r>
    </w:p>
    <w:p w:rsidR="00000000" w:rsidDel="00000000" w:rsidP="00000000" w:rsidRDefault="00000000" w:rsidRPr="00000000" w14:paraId="00000020">
      <w:pPr>
        <w:spacing w:after="120" w:lineRule="auto"/>
        <w:rPr>
          <w:color w:val="555555"/>
        </w:rPr>
      </w:pPr>
      <w:r w:rsidDel="00000000" w:rsidR="00000000" w:rsidRPr="00000000">
        <w:rPr>
          <w:b w:val="1"/>
          <w:bCs w:val="1"/>
          <w:rtl w:val="0"/>
        </w:rPr>
        <w:t xml:space="preserve">Mục tiêu: </w:t>
      </w:r>
      <w:r w:rsidDel="00000000" w:rsidR="00000000" w:rsidRPr="00000000">
        <w:rPr>
          <w:color w:val="555555"/>
          <w:rtl w:val="0"/>
        </w:rPr>
        <w:t xml:space="preserve">Đánh giá sức khỏe tài chính và nhận diện mô hình tăng trưởng/sụt giảm của siêu thị qua các tháng.</w:t>
      </w:r>
    </w:p>
    <w:p w:rsidR="00000000" w:rsidDel="00000000" w:rsidP="00000000" w:rsidRDefault="00000000" w:rsidRPr="00000000" w14:paraId="00000021">
      <w:pPr>
        <w:spacing w:after="80"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2c3e50"/>
          <w:rtl w:val="0"/>
        </w:rPr>
        <w:t xml:space="preserve">Nhiệm vụ 1.1: </w:t>
      </w:r>
      <w:r w:rsidDel="00000000" w:rsidR="00000000" w:rsidRPr="00000000">
        <w:rPr>
          <w:rtl w:val="0"/>
        </w:rPr>
        <w:t xml:space="preserve">Tính tổng doanh thu thực tế (sau chiết khấu</w:t>
      </w:r>
    </w:p>
    <w:p w:rsidR="00000000" w:rsidDel="00000000" w:rsidP="00000000" w:rsidRDefault="00000000" w:rsidRPr="00000000" w14:paraId="00000022">
      <w:pPr>
        <w:spacing w:after="80"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c3e50"/>
          <w:rtl w:val="0"/>
        </w:rPr>
        <w:t xml:space="preserve">Nhiệm vụ 1.2: </w:t>
      </w:r>
      <w:r w:rsidDel="00000000" w:rsidR="00000000" w:rsidRPr="00000000">
        <w:rPr>
          <w:rtl w:val="0"/>
        </w:rPr>
        <w:t xml:space="preserve">Thực hiện kiểm tra sự biến động, so sánh tỷ trọng đóng góp doanh thu của các danh mục sản phẩm (CategoryName) khác nhau theo dòng thời gian từng tháng.</w:t>
      </w:r>
    </w:p>
    <w:p w:rsidR="00000000" w:rsidDel="00000000" w:rsidP="00000000" w:rsidRDefault="00000000" w:rsidRPr="00000000" w14:paraId="00000023">
      <w:pPr>
        <w:spacing w:after="120" w:before="320" w:lineRule="auto"/>
        <w:rPr>
          <w:b w:val="1"/>
          <w:bCs w:val="1"/>
          <w:color w:val="2c3e50"/>
          <w:sz w:val="24"/>
          <w:szCs w:val="24"/>
        </w:rPr>
      </w:pPr>
      <w:r w:rsidDel="00000000" w:rsidR="00000000" w:rsidRPr="00000000">
        <w:rPr>
          <w:b w:val="1"/>
          <w:bCs w:val="1"/>
          <w:color w:val="2c3e50"/>
          <w:sz w:val="24"/>
          <w:szCs w:val="24"/>
          <w:rtl w:val="0"/>
        </w:rPr>
        <w:t xml:space="preserve">Tình huống 2: Định biên và Phân loại Sản phẩm Kinh doanh</w:t>
      </w:r>
    </w:p>
    <w:p w:rsidR="00000000" w:rsidDel="00000000" w:rsidP="00000000" w:rsidRDefault="00000000" w:rsidRPr="00000000" w14:paraId="00000024">
      <w:pPr>
        <w:spacing w:after="120" w:lineRule="auto"/>
        <w:rPr>
          <w:color w:val="555555"/>
        </w:rPr>
      </w:pPr>
      <w:r w:rsidDel="00000000" w:rsidR="00000000" w:rsidRPr="00000000">
        <w:rPr>
          <w:b w:val="1"/>
          <w:bCs w:val="1"/>
          <w:rtl w:val="0"/>
        </w:rPr>
        <w:t xml:space="preserve">Mục tiêu: </w:t>
      </w:r>
      <w:r w:rsidDel="00000000" w:rsidR="00000000" w:rsidRPr="00000000">
        <w:rPr>
          <w:color w:val="555555"/>
          <w:rtl w:val="0"/>
        </w:rPr>
        <w:t xml:space="preserve">Phân tách danh mục hàng hóa để tối ưu hóa hiệu quả lưu kho và chính sách phân phối mặt hàng.</w:t>
      </w:r>
    </w:p>
    <w:p w:rsidR="00000000" w:rsidDel="00000000" w:rsidP="00000000" w:rsidRDefault="00000000" w:rsidRPr="00000000" w14:paraId="00000025">
      <w:pPr>
        <w:spacing w:after="80"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2c3e50"/>
          <w:rtl w:val="0"/>
        </w:rPr>
        <w:t xml:space="preserve">Nhiệm vụ 2.1: </w:t>
      </w:r>
      <w:r w:rsidDel="00000000" w:rsidR="00000000" w:rsidRPr="00000000">
        <w:rPr>
          <w:rtl w:val="0"/>
        </w:rPr>
        <w:t xml:space="preserve">Xếp hạng (Ranking) toàn bộ danh mục sản phẩm dựa trên tổng doanh thu tích lũy thu được trong 4 tháng (Chỉ rõ Top 5 sản phẩm bán chạy nhất và Top 5 sản phẩm tồn kho/kém hiệu quả nhất).</w:t>
      </w:r>
    </w:p>
    <w:p w:rsidR="00000000" w:rsidDel="00000000" w:rsidP="00000000" w:rsidRDefault="00000000" w:rsidRPr="00000000" w14:paraId="00000026">
      <w:pPr>
        <w:spacing w:after="80"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c3e50"/>
          <w:rtl w:val="0"/>
        </w:rPr>
        <w:t xml:space="preserve">Nhiệm vụ 2.2: </w:t>
      </w:r>
      <w:r w:rsidDel="00000000" w:rsidR="00000000" w:rsidRPr="00000000">
        <w:rPr>
          <w:rtl w:val="0"/>
        </w:rPr>
        <w:t xml:space="preserve">Phân tích tương quan giữa số lượng bán ra (Quantity) và doanh thu thực để phát hiện các sản phẩm có biên lợi nhuận thấp nhưng nhu cầu thị trường cực cao.</w:t>
      </w:r>
    </w:p>
    <w:p w:rsidR="00000000" w:rsidDel="00000000" w:rsidP="00000000" w:rsidRDefault="00000000" w:rsidRPr="00000000" w14:paraId="00000027">
      <w:pPr>
        <w:spacing w:after="80" w:lineRule="auto"/>
        <w:ind w:left="3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c3e50"/>
          <w:rtl w:val="0"/>
        </w:rPr>
        <w:t xml:space="preserve">Nhiệm vụ 2.3: </w:t>
      </w:r>
      <w:r w:rsidDel="00000000" w:rsidR="00000000" w:rsidRPr="00000000">
        <w:rPr>
          <w:rtl w:val="0"/>
        </w:rPr>
        <w:t xml:space="preserve">Đánh giá sức ảnh hưởng của thuộc tính phân loại sản phẩm (Class) đối với hiệu suất tiêu thụ chung trên toàn hệ thống.</w:t>
      </w:r>
    </w:p>
    <w:p w:rsidR="00000000" w:rsidDel="00000000" w:rsidP="00000000" w:rsidRDefault="00000000" w:rsidRPr="00000000" w14:paraId="00000028">
      <w:pPr>
        <w:spacing w:after="120" w:before="320" w:lineRule="auto"/>
        <w:rPr>
          <w:b w:val="1"/>
          <w:bCs w:val="1"/>
          <w:color w:val="2c3e50"/>
          <w:sz w:val="24"/>
          <w:szCs w:val="24"/>
        </w:rPr>
      </w:pPr>
      <w:r w:rsidDel="00000000" w:rsidR="00000000" w:rsidRPr="00000000">
        <w:rPr>
          <w:b w:val="1"/>
          <w:bCs w:val="1"/>
          <w:color w:val="2c3e50"/>
          <w:sz w:val="24"/>
          <w:szCs w:val="24"/>
          <w:rtl w:val="0"/>
        </w:rPr>
        <w:t xml:space="preserve">Tình huống 3: Phân tích Hành vi và Chân dung Khách hàng</w:t>
      </w:r>
    </w:p>
    <w:p w:rsidR="00000000" w:rsidDel="00000000" w:rsidP="00000000" w:rsidRDefault="00000000" w:rsidRPr="00000000" w14:paraId="00000029">
      <w:pPr>
        <w:spacing w:after="120" w:lineRule="auto"/>
        <w:rPr>
          <w:color w:val="555555"/>
        </w:rPr>
      </w:pPr>
      <w:r w:rsidDel="00000000" w:rsidR="00000000" w:rsidRPr="00000000">
        <w:rPr>
          <w:b w:val="1"/>
          <w:bCs w:val="1"/>
          <w:rtl w:val="0"/>
        </w:rPr>
        <w:t xml:space="preserve">Mục tiêu: </w:t>
      </w:r>
      <w:r w:rsidDel="00000000" w:rsidR="00000000" w:rsidRPr="00000000">
        <w:rPr>
          <w:color w:val="555555"/>
          <w:rtl w:val="0"/>
        </w:rPr>
        <w:t xml:space="preserve">Thấu hiểu xu hướng tiêu dùng, hỗ trợ bộ phận Marketing thiết kế chương trình CRM và kích cầu.</w:t>
      </w:r>
    </w:p>
    <w:p w:rsidR="00000000" w:rsidDel="00000000" w:rsidP="00000000" w:rsidRDefault="00000000" w:rsidRPr="00000000" w14:paraId="0000002A">
      <w:pPr>
        <w:spacing w:after="80" w:lineRule="auto"/>
        <w:ind w:left="36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2c3e50"/>
          <w:rtl w:val="0"/>
        </w:rPr>
        <w:t xml:space="preserve">Nhiệm vụ 3.1: </w:t>
      </w:r>
      <w:r w:rsidDel="00000000" w:rsidR="00000000" w:rsidRPr="00000000">
        <w:rPr>
          <w:rtl w:val="0"/>
        </w:rPr>
        <w:t xml:space="preserve">Thực hiện phân khúc khách hàng (Customer Segmentation) dựa trên hai chỉ số chính</w:t>
      </w:r>
    </w:p>
    <w:p w:rsidR="00000000" w:rsidDel="00000000" w:rsidP="00000000" w:rsidRDefault="00000000" w:rsidRPr="00000000" w14:paraId="0000002B">
      <w:pPr>
        <w:spacing w:after="80" w:lineRule="auto"/>
        <w:ind w:left="360" w:firstLine="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c3e50"/>
          <w:rtl w:val="0"/>
        </w:rPr>
        <w:t xml:space="preserve">Nhiệm vụ 3.2: </w:t>
      </w:r>
      <w:r w:rsidDel="00000000" w:rsidR="00000000" w:rsidRPr="00000000">
        <w:rPr>
          <w:rtl w:val="0"/>
        </w:rPr>
        <w:t xml:space="preserve">Xác định chính xác tỷ lệ phân bổ giữa Khách hàng thân thiết quay lại (Repeat Customers) và Khách hàng vãng lai chỉ mua một lần (One-time Buyers).</w:t>
      </w:r>
    </w:p>
    <w:p w:rsidR="00000000" w:rsidDel="00000000" w:rsidP="00000000" w:rsidRDefault="00000000" w:rsidRPr="00000000" w14:paraId="0000002C">
      <w:pPr>
        <w:spacing w:after="80" w:lineRule="auto"/>
        <w:ind w:left="360" w:firstLine="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c3e50"/>
          <w:rtl w:val="0"/>
        </w:rPr>
        <w:t xml:space="preserve">Nhiệm vụ 3.3: </w:t>
      </w:r>
      <w:r w:rsidDel="00000000" w:rsidR="00000000" w:rsidRPr="00000000">
        <w:rPr>
          <w:rtl w:val="0"/>
        </w:rPr>
        <w:t xml:space="preserve">Tính toán Giá trị đơn hàng trung bình (Average Order Value - AOV) và số lượng mặt hàng bình quân xuất hiện trong một giỏ hàng (Basket Size).</w:t>
      </w:r>
    </w:p>
    <w:p w:rsidR="00000000" w:rsidDel="00000000" w:rsidP="00000000" w:rsidRDefault="00000000" w:rsidRPr="00000000" w14:paraId="0000002D">
      <w:pPr>
        <w:spacing w:after="120" w:before="320" w:lineRule="auto"/>
        <w:rPr>
          <w:b w:val="1"/>
          <w:bCs w:val="1"/>
          <w:color w:val="2c3e50"/>
          <w:sz w:val="24"/>
          <w:szCs w:val="24"/>
        </w:rPr>
      </w:pPr>
      <w:r w:rsidDel="00000000" w:rsidR="00000000" w:rsidRPr="00000000">
        <w:rPr>
          <w:b w:val="1"/>
          <w:bCs w:val="1"/>
          <w:color w:val="2c3e50"/>
          <w:sz w:val="24"/>
          <w:szCs w:val="24"/>
          <w:rtl w:val="0"/>
        </w:rPr>
        <w:t xml:space="preserve">Tình huống 4: Đánh giá Năng lực Thúc đẩy Doanh số của Nhân viên</w:t>
      </w:r>
    </w:p>
    <w:p w:rsidR="00000000" w:rsidDel="00000000" w:rsidP="00000000" w:rsidRDefault="00000000" w:rsidRPr="00000000" w14:paraId="0000002E">
      <w:pPr>
        <w:spacing w:after="120" w:lineRule="auto"/>
        <w:rPr>
          <w:color w:val="555555"/>
        </w:rPr>
      </w:pPr>
      <w:r w:rsidDel="00000000" w:rsidR="00000000" w:rsidRPr="00000000">
        <w:rPr>
          <w:b w:val="1"/>
          <w:bCs w:val="1"/>
          <w:rtl w:val="0"/>
        </w:rPr>
        <w:t xml:space="preserve">Mục tiêu: </w:t>
      </w:r>
      <w:r w:rsidDel="00000000" w:rsidR="00000000" w:rsidRPr="00000000">
        <w:rPr>
          <w:color w:val="555555"/>
          <w:rtl w:val="0"/>
        </w:rPr>
        <w:t xml:space="preserve">Cung cấp dữ liệu minh bạch cho bộ phận Nhân sự nhằm tính toán KPI và chính sách thưởng/phạt.</w:t>
      </w:r>
    </w:p>
    <w:p w:rsidR="00000000" w:rsidDel="00000000" w:rsidP="00000000" w:rsidRDefault="00000000" w:rsidRPr="00000000" w14:paraId="0000002F">
      <w:pPr>
        <w:spacing w:after="80" w:lineRule="auto"/>
        <w:ind w:left="360" w:firstLine="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2c3e50"/>
          <w:rtl w:val="0"/>
        </w:rPr>
        <w:t xml:space="preserve">Nhiệm vụ 4.1: </w:t>
      </w:r>
      <w:r w:rsidDel="00000000" w:rsidR="00000000" w:rsidRPr="00000000">
        <w:rPr>
          <w:rtl w:val="0"/>
        </w:rPr>
        <w:t xml:space="preserve">Thống kê tổng doanh số kinh doanh và số lượng hóa đơn được xử lý thành công bởi từng nhân sự bán hàng (SalesPersonID).</w:t>
      </w:r>
    </w:p>
    <w:p w:rsidR="00000000" w:rsidDel="00000000" w:rsidP="00000000" w:rsidRDefault="00000000" w:rsidRPr="00000000" w14:paraId="00000030">
      <w:pPr>
        <w:spacing w:after="80" w:lineRule="auto"/>
        <w:ind w:left="360" w:firstLine="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c3e50"/>
          <w:rtl w:val="0"/>
        </w:rPr>
        <w:t xml:space="preserve">Nhiệm vụ 4.2: </w:t>
      </w:r>
      <w:r w:rsidDel="00000000" w:rsidR="00000000" w:rsidRPr="00000000">
        <w:rPr>
          <w:rtl w:val="0"/>
        </w:rPr>
        <w:t xml:space="preserve">Chỉ ra nhóm nhân viên có hiệu suất vượt bậc (Top Performers) và nhóm nhân viên có kết quả dưới mức kỳ vọng (Underperformers).</w:t>
      </w:r>
    </w:p>
    <w:p w:rsidR="00000000" w:rsidDel="00000000" w:rsidP="00000000" w:rsidRDefault="00000000" w:rsidRPr="00000000" w14:paraId="00000031">
      <w:pPr>
        <w:spacing w:after="80" w:lineRule="auto"/>
        <w:ind w:left="360" w:firstLine="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c3e50"/>
          <w:rtl w:val="0"/>
        </w:rPr>
        <w:t xml:space="preserve">Nhiệm vụ 4.3: </w:t>
      </w:r>
      <w:r w:rsidDel="00000000" w:rsidR="00000000" w:rsidRPr="00000000">
        <w:rPr>
          <w:rtl w:val="0"/>
        </w:rPr>
        <w:t xml:space="preserve">Theo dõi tiến trình và xu hướng đóng góp doanh số của từng nhân viên qua chuỗi thời gian nhằm đánh giá mức độ ổn định trong công việc.</w:t>
      </w:r>
    </w:p>
    <w:p w:rsidR="00000000" w:rsidDel="00000000" w:rsidP="00000000" w:rsidRDefault="00000000" w:rsidRPr="00000000" w14:paraId="00000032">
      <w:pPr>
        <w:spacing w:after="120" w:before="320" w:lineRule="auto"/>
        <w:rPr>
          <w:b w:val="1"/>
          <w:bCs w:val="1"/>
          <w:color w:val="2c3e50"/>
          <w:sz w:val="24"/>
          <w:szCs w:val="24"/>
        </w:rPr>
      </w:pPr>
      <w:r w:rsidDel="00000000" w:rsidR="00000000" w:rsidRPr="00000000">
        <w:rPr>
          <w:b w:val="1"/>
          <w:bCs w:val="1"/>
          <w:color w:val="2c3e50"/>
          <w:sz w:val="24"/>
          <w:szCs w:val="24"/>
          <w:rtl w:val="0"/>
        </w:rPr>
        <w:t xml:space="preserve">Tình huống 5: Khai thác Toàn cảnh Doanh thu theo Địa giới</w:t>
      </w:r>
    </w:p>
    <w:p w:rsidR="00000000" w:rsidDel="00000000" w:rsidP="00000000" w:rsidRDefault="00000000" w:rsidRPr="00000000" w14:paraId="00000033">
      <w:pPr>
        <w:spacing w:after="120" w:lineRule="auto"/>
        <w:rPr>
          <w:color w:val="555555"/>
        </w:rPr>
      </w:pPr>
      <w:r w:rsidDel="00000000" w:rsidR="00000000" w:rsidRPr="00000000">
        <w:rPr>
          <w:b w:val="1"/>
          <w:bCs w:val="1"/>
          <w:rtl w:val="0"/>
        </w:rPr>
        <w:t xml:space="preserve">Mục tiêu: </w:t>
      </w:r>
      <w:r w:rsidDel="00000000" w:rsidR="00000000" w:rsidRPr="00000000">
        <w:rPr>
          <w:color w:val="555555"/>
          <w:rtl w:val="0"/>
        </w:rPr>
        <w:t xml:space="preserve">Định vị thị trường trọng điểm và đánh giá hiệu quả của các văn phòng, đại lý khu vực.</w:t>
      </w:r>
    </w:p>
    <w:p w:rsidR="00000000" w:rsidDel="00000000" w:rsidP="00000000" w:rsidRDefault="00000000" w:rsidRPr="00000000" w14:paraId="00000034">
      <w:pPr>
        <w:spacing w:after="80" w:lineRule="auto"/>
        <w:ind w:left="360" w:firstLine="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c3e50"/>
          <w:rtl w:val="0"/>
        </w:rPr>
        <w:t xml:space="preserve">Nhiệm vụ 5.1: </w:t>
      </w:r>
      <w:r w:rsidDel="00000000" w:rsidR="00000000" w:rsidRPr="00000000">
        <w:rPr>
          <w:rtl w:val="0"/>
        </w:rPr>
        <w:t xml:space="preserve">Ánh xạ và tổng hợp dữ liệu doanh thu chi tiết phân cấp theo từng Thành phố (CityName) và Quốc gia (CountryName) để khoanh vùng các thị trường phát triển mạnh nhất.</w:t>
      </w:r>
    </w:p>
    <w:p w:rsidR="00000000" w:rsidDel="00000000" w:rsidP="00000000" w:rsidRDefault="00000000" w:rsidRPr="00000000" w14:paraId="00000035">
      <w:pPr>
        <w:spacing w:after="80" w:lineRule="auto"/>
        <w:ind w:left="360" w:firstLine="0"/>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c3e50"/>
          <w:rtl w:val="0"/>
        </w:rPr>
        <w:t xml:space="preserve">Nhiệm vụ 5.2: </w:t>
      </w:r>
      <w:r w:rsidDel="00000000" w:rsidR="00000000" w:rsidRPr="00000000">
        <w:rPr>
          <w:rtl w:val="0"/>
        </w:rPr>
        <w:t xml:space="preserve">Thực hiện phép tính so sánh sự chênh lệch về sản lượng tiêu thụ hàng hóa giữa các vùng địa giới khác nhau.</w:t>
      </w:r>
    </w:p>
    <w:p w:rsidR="00000000" w:rsidDel="00000000" w:rsidP="00000000" w:rsidRDefault="00000000" w:rsidRPr="00000000" w14:paraId="00000036">
      <w:pPr>
        <w:spacing w:after="80" w:lineRule="auto"/>
        <w:ind w:left="360" w:firstLine="0"/>
        <w:rPr/>
      </w:pPr>
      <w:r w:rsidDel="00000000" w:rsidR="00000000" w:rsidRPr="00000000">
        <w:rPr>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2c3e50"/>
          <w:rtl w:val="0"/>
        </w:rPr>
        <w:t xml:space="preserve">Nhiệm vụ 5.3: </w:t>
      </w:r>
      <w:r w:rsidDel="00000000" w:rsidR="00000000" w:rsidRPr="00000000">
        <w:rPr>
          <w:rtl w:val="0"/>
        </w:rPr>
        <w:t xml:space="preserve">Đưa ra các chỉ số thực tế làm cơ sở để ban giám đốc thẩm định tính hiệu quả của chiến lược phát triển thị trường theo vùng địa lý hiện tại.</w:t>
      </w:r>
    </w:p>
    <w:p w:rsidR="00000000" w:rsidDel="00000000" w:rsidP="00000000" w:rsidRDefault="00000000" w:rsidRPr="00000000" w14:paraId="00000037">
      <w:pPr>
        <w:widowControl w:val="1"/>
        <w:spacing w:after="0" w:before="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