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190" w:rsidRDefault="002F185F" w:rsidP="002F185F">
      <w:pPr>
        <w:spacing w:after="120"/>
        <w:rPr>
          <w:rFonts w:cs="Times New Roman"/>
        </w:rPr>
      </w:pPr>
      <w:r w:rsidRPr="002F185F">
        <w:rPr>
          <w:rFonts w:cs="Times New Roman"/>
          <w:noProof/>
        </w:rPr>
        <w:drawing>
          <wp:inline distT="0" distB="0" distL="0" distR="0" wp14:anchorId="388EA005" wp14:editId="529DA3ED">
            <wp:extent cx="5544185" cy="948220"/>
            <wp:effectExtent l="0" t="0" r="0" b="4445"/>
            <wp:docPr id="1" name="Picture 1" descr="E:\So 48\Templates 48\titl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 48\Templates 48\title 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4185" cy="948220"/>
                    </a:xfrm>
                    <a:prstGeom prst="rect">
                      <a:avLst/>
                    </a:prstGeom>
                    <a:noFill/>
                    <a:ln>
                      <a:noFill/>
                    </a:ln>
                  </pic:spPr>
                </pic:pic>
              </a:graphicData>
            </a:graphic>
          </wp:inline>
        </w:drawing>
      </w:r>
    </w:p>
    <w:p w:rsidR="00B90E8F" w:rsidRDefault="00BE5F91" w:rsidP="00D930F1">
      <w:pPr>
        <w:pStyle w:val="Title"/>
        <w:spacing w:before="120" w:after="120"/>
      </w:pPr>
      <w:r>
        <w:t>TÊN : DỮ LIỆU ẢO</w:t>
      </w:r>
    </w:p>
    <w:p w:rsidR="00350C7B" w:rsidRPr="00D930F1" w:rsidRDefault="00350C7B" w:rsidP="00350C7B">
      <w:pPr>
        <w:pStyle w:val="AuthorNote"/>
      </w:pPr>
      <w:r w:rsidRPr="00D930F1">
        <w:rPr>
          <w:vertAlign w:val="superscript"/>
        </w:rPr>
        <w:t>1</w:t>
      </w:r>
      <w:r w:rsidRPr="00D930F1">
        <w:t xml:space="preserve">Khoa Công </w:t>
      </w:r>
      <w:r w:rsidR="00565BE5" w:rsidRPr="00D930F1">
        <w:t>nghệ</w:t>
      </w:r>
    </w:p>
    <w:p w:rsidR="00A11D71" w:rsidRDefault="00A11D71" w:rsidP="00350C7B">
      <w:pPr>
        <w:pStyle w:val="AuthorNote"/>
      </w:pPr>
    </w:p>
    <w:tbl>
      <w:tblPr>
        <w:tblStyle w:val="TableGrid"/>
        <w:tblW w:w="0" w:type="auto"/>
        <w:tblLook w:val="04A0" w:firstRow="1" w:lastRow="0" w:firstColumn="1" w:lastColumn="0" w:noHBand="0" w:noVBand="1"/>
      </w:tblPr>
      <w:tblGrid>
        <w:gridCol w:w="2560"/>
        <w:gridCol w:w="6171"/>
      </w:tblGrid>
      <w:tr w:rsidR="00411E62" w:rsidRPr="00411E62" w:rsidTr="004743FD">
        <w:trPr>
          <w:trHeight w:val="3199"/>
        </w:trPr>
        <w:tc>
          <w:tcPr>
            <w:tcW w:w="2566" w:type="dxa"/>
            <w:tcBorders>
              <w:bottom w:val="single" w:sz="12" w:space="0" w:color="auto"/>
            </w:tcBorders>
          </w:tcPr>
          <w:p w:rsidR="00411E62" w:rsidRPr="00697F8B" w:rsidRDefault="00411E62" w:rsidP="00B95D6E">
            <w:pPr>
              <w:widowControl w:val="0"/>
              <w:spacing w:before="240"/>
              <w:ind w:right="566"/>
              <w:contextualSpacing/>
              <w:rPr>
                <w:rFonts w:cs="Arial"/>
                <w:b/>
                <w:i/>
                <w:sz w:val="20"/>
              </w:rPr>
            </w:pPr>
            <w:r w:rsidRPr="00697F8B">
              <w:rPr>
                <w:rFonts w:cs="Arial"/>
                <w:b/>
                <w:i/>
                <w:sz w:val="20"/>
              </w:rPr>
              <w:t>Thông tin chung:</w:t>
            </w:r>
          </w:p>
          <w:p w:rsidR="00411E62" w:rsidRPr="004743FD" w:rsidRDefault="00411E62" w:rsidP="0040243B">
            <w:pPr>
              <w:widowControl w:val="0"/>
              <w:ind w:right="30"/>
              <w:contextualSpacing/>
              <w:rPr>
                <w:rFonts w:cs="Arial"/>
                <w:i/>
                <w:sz w:val="19"/>
                <w:szCs w:val="19"/>
              </w:rPr>
            </w:pPr>
            <w:r w:rsidRPr="00487F1E">
              <w:rPr>
                <w:rFonts w:cs="Arial"/>
                <w:i/>
                <w:sz w:val="19"/>
                <w:szCs w:val="19"/>
              </w:rPr>
              <w:t>Ngày nhận</w:t>
            </w:r>
            <w:r w:rsidR="004743FD">
              <w:rPr>
                <w:rFonts w:cs="Arial"/>
                <w:i/>
                <w:sz w:val="19"/>
                <w:szCs w:val="19"/>
              </w:rPr>
              <w:t xml:space="preserve"> bài</w:t>
            </w:r>
            <w:r w:rsidRPr="00487F1E">
              <w:rPr>
                <w:rFonts w:cs="Arial"/>
                <w:i/>
                <w:sz w:val="19"/>
                <w:szCs w:val="19"/>
              </w:rPr>
              <w:t>:</w:t>
            </w:r>
            <w:r w:rsidRPr="00487F1E">
              <w:rPr>
                <w:rFonts w:cs="Arial"/>
                <w:i/>
                <w:sz w:val="19"/>
                <w:szCs w:val="19"/>
                <w:lang w:val="vi-VN"/>
              </w:rPr>
              <w:t xml:space="preserve"> </w:t>
            </w:r>
            <w:r w:rsidR="00350C7B" w:rsidRPr="00350C7B">
              <w:rPr>
                <w:rFonts w:cs="Arial"/>
                <w:i/>
                <w:sz w:val="19"/>
                <w:szCs w:val="19"/>
                <w:lang w:val="vi-VN"/>
              </w:rPr>
              <w:t>02/08/2018</w:t>
            </w:r>
            <w:r w:rsidR="004743FD">
              <w:rPr>
                <w:rFonts w:cs="Arial"/>
                <w:i/>
                <w:sz w:val="19"/>
                <w:szCs w:val="19"/>
                <w:lang w:val="vi-VN"/>
              </w:rPr>
              <w:br/>
            </w:r>
            <w:r w:rsidR="004743FD">
              <w:rPr>
                <w:rFonts w:cs="Arial"/>
                <w:i/>
                <w:sz w:val="19"/>
                <w:szCs w:val="19"/>
              </w:rPr>
              <w:t xml:space="preserve">Ngày nhận bài sửa: </w:t>
            </w:r>
            <w:r w:rsidR="00350C7B" w:rsidRPr="00350C7B">
              <w:rPr>
                <w:rFonts w:cs="Arial"/>
                <w:i/>
                <w:sz w:val="19"/>
                <w:szCs w:val="19"/>
                <w:lang w:val="vi-VN"/>
              </w:rPr>
              <w:t>30/08/2018</w:t>
            </w:r>
          </w:p>
          <w:p w:rsidR="00411E62" w:rsidRPr="00186FE5" w:rsidRDefault="00411E62" w:rsidP="00B95D6E">
            <w:pPr>
              <w:widowControl w:val="0"/>
              <w:contextualSpacing/>
              <w:rPr>
                <w:rFonts w:cs="Arial"/>
                <w:i/>
                <w:sz w:val="19"/>
                <w:szCs w:val="19"/>
              </w:rPr>
            </w:pPr>
            <w:r w:rsidRPr="00487F1E">
              <w:rPr>
                <w:rFonts w:cs="Arial"/>
                <w:i/>
                <w:sz w:val="19"/>
                <w:szCs w:val="19"/>
                <w:lang w:val="vi-VN"/>
              </w:rPr>
              <w:t xml:space="preserve">Ngày </w:t>
            </w:r>
            <w:r w:rsidR="004743FD">
              <w:rPr>
                <w:rFonts w:cs="Arial"/>
                <w:i/>
                <w:sz w:val="19"/>
                <w:szCs w:val="19"/>
              </w:rPr>
              <w:t>duyệt đăng</w:t>
            </w:r>
            <w:r w:rsidRPr="00487F1E">
              <w:rPr>
                <w:rFonts w:cs="Arial"/>
                <w:i/>
                <w:sz w:val="19"/>
                <w:szCs w:val="19"/>
                <w:lang w:val="vi-VN"/>
              </w:rPr>
              <w:t xml:space="preserve">: </w:t>
            </w:r>
            <w:r w:rsidR="00A53BDA">
              <w:rPr>
                <w:rFonts w:cs="Arial"/>
                <w:i/>
                <w:sz w:val="19"/>
                <w:szCs w:val="19"/>
              </w:rPr>
              <w:t>2</w:t>
            </w:r>
            <w:r w:rsidR="00EF4A40">
              <w:rPr>
                <w:rFonts w:cs="Arial"/>
                <w:i/>
                <w:sz w:val="19"/>
                <w:szCs w:val="19"/>
              </w:rPr>
              <w:t>7</w:t>
            </w:r>
            <w:r w:rsidR="00B42C30" w:rsidRPr="00B42C30">
              <w:rPr>
                <w:rFonts w:cs="Arial"/>
                <w:i/>
                <w:sz w:val="19"/>
                <w:szCs w:val="19"/>
              </w:rPr>
              <w:t>/</w:t>
            </w:r>
            <w:r w:rsidR="00D60875">
              <w:rPr>
                <w:rFonts w:cs="Arial"/>
                <w:i/>
                <w:sz w:val="19"/>
                <w:szCs w:val="19"/>
              </w:rPr>
              <w:t>02</w:t>
            </w:r>
            <w:r w:rsidR="00B42C30" w:rsidRPr="00B42C30">
              <w:rPr>
                <w:rFonts w:cs="Arial"/>
                <w:i/>
                <w:sz w:val="19"/>
                <w:szCs w:val="19"/>
              </w:rPr>
              <w:t>/201</w:t>
            </w:r>
            <w:r w:rsidR="00D60875">
              <w:rPr>
                <w:rFonts w:cs="Arial"/>
                <w:i/>
                <w:sz w:val="19"/>
                <w:szCs w:val="19"/>
              </w:rPr>
              <w:t>9</w:t>
            </w:r>
          </w:p>
          <w:p w:rsidR="00411E62" w:rsidRPr="00697F8B" w:rsidRDefault="00411E62" w:rsidP="00B95D6E">
            <w:pPr>
              <w:widowControl w:val="0"/>
              <w:spacing w:before="240"/>
              <w:contextualSpacing/>
              <w:rPr>
                <w:b/>
                <w:i/>
                <w:sz w:val="20"/>
                <w:lang w:val="vi-VN"/>
              </w:rPr>
            </w:pPr>
          </w:p>
          <w:p w:rsidR="00411E62" w:rsidRPr="0000482A" w:rsidRDefault="00411E62" w:rsidP="00B95D6E">
            <w:pPr>
              <w:widowControl w:val="0"/>
              <w:spacing w:before="240"/>
              <w:contextualSpacing/>
              <w:rPr>
                <w:i/>
                <w:sz w:val="20"/>
                <w:lang w:val="vi-VN"/>
              </w:rPr>
            </w:pPr>
            <w:r w:rsidRPr="0000482A">
              <w:rPr>
                <w:b/>
                <w:i/>
                <w:sz w:val="20"/>
                <w:lang w:val="vi-VN"/>
              </w:rPr>
              <w:t>Title:</w:t>
            </w:r>
            <w:r w:rsidRPr="0000482A">
              <w:rPr>
                <w:i/>
                <w:sz w:val="20"/>
                <w:lang w:val="vi-VN"/>
              </w:rPr>
              <w:t xml:space="preserve"> </w:t>
            </w:r>
          </w:p>
          <w:p w:rsidR="00411E62" w:rsidRPr="0000482A" w:rsidRDefault="00B90E8F" w:rsidP="00350C7B">
            <w:pPr>
              <w:pStyle w:val="AbstractTitle"/>
              <w:rPr>
                <w:lang w:val="vi-VN"/>
              </w:rPr>
            </w:pPr>
            <w:r w:rsidRPr="001D385E">
              <w:rPr>
                <w:highlight w:val="white"/>
              </w:rPr>
              <w:t xml:space="preserve">Designing </w:t>
            </w:r>
            <w:r w:rsidRPr="001D385E">
              <w:rPr>
                <w:highlight w:val="white"/>
                <w:u w:color="FF0000"/>
              </w:rPr>
              <w:t>the rice flour cutting machine and producing flour pearls for traditional rice flour villages</w:t>
            </w:r>
          </w:p>
          <w:p w:rsidR="00411E62" w:rsidRPr="00D930F1" w:rsidRDefault="00411E62" w:rsidP="00B95D6E">
            <w:pPr>
              <w:widowControl w:val="0"/>
              <w:spacing w:before="240"/>
              <w:contextualSpacing/>
              <w:rPr>
                <w:b/>
                <w:i/>
                <w:sz w:val="20"/>
                <w:lang w:val="vi-VN"/>
              </w:rPr>
            </w:pPr>
            <w:r w:rsidRPr="0000482A">
              <w:rPr>
                <w:b/>
                <w:i/>
                <w:sz w:val="20"/>
                <w:lang w:val="vi-VN"/>
              </w:rPr>
              <w:t xml:space="preserve">Từ khóa: </w:t>
            </w:r>
          </w:p>
          <w:p w:rsidR="00411E62" w:rsidRPr="00D930F1" w:rsidRDefault="00B90E8F" w:rsidP="00350C7B">
            <w:pPr>
              <w:pStyle w:val="AbstractTitle"/>
              <w:rPr>
                <w:lang w:val="vi-VN"/>
              </w:rPr>
            </w:pPr>
            <w:r w:rsidRPr="00D930F1">
              <w:rPr>
                <w:highlight w:val="white"/>
                <w:lang w:val="vi-VN"/>
              </w:rPr>
              <w:t>Làng nghề truyền thống, máy cắt bột, vi điều khiển, viên trân châu</w:t>
            </w:r>
          </w:p>
          <w:p w:rsidR="00411E62" w:rsidRPr="00697F8B" w:rsidRDefault="00411E62" w:rsidP="00B95D6E">
            <w:pPr>
              <w:widowControl w:val="0"/>
              <w:tabs>
                <w:tab w:val="left" w:pos="3045"/>
              </w:tabs>
              <w:spacing w:before="240"/>
              <w:contextualSpacing/>
              <w:rPr>
                <w:i/>
                <w:sz w:val="20"/>
              </w:rPr>
            </w:pPr>
            <w:r w:rsidRPr="00697F8B">
              <w:rPr>
                <w:b/>
                <w:i/>
                <w:sz w:val="20"/>
              </w:rPr>
              <w:t>Keywords</w:t>
            </w:r>
            <w:r w:rsidRPr="002078F9">
              <w:rPr>
                <w:b/>
                <w:i/>
                <w:sz w:val="20"/>
              </w:rPr>
              <w:t>:</w:t>
            </w:r>
          </w:p>
          <w:p w:rsidR="00411E62" w:rsidRPr="00697F8B" w:rsidRDefault="00B90E8F" w:rsidP="00350C7B">
            <w:pPr>
              <w:pStyle w:val="AbstractTitle"/>
            </w:pPr>
            <w:r>
              <w:rPr>
                <w:highlight w:val="white"/>
                <w:u w:color="FF0000"/>
              </w:rPr>
              <w:t>F</w:t>
            </w:r>
            <w:r w:rsidRPr="001D385E">
              <w:rPr>
                <w:highlight w:val="white"/>
                <w:u w:color="FF0000"/>
              </w:rPr>
              <w:t>lour pearl</w:t>
            </w:r>
            <w:r w:rsidRPr="001D385E">
              <w:rPr>
                <w:highlight w:val="white"/>
              </w:rPr>
              <w:t>,</w:t>
            </w:r>
            <w:r>
              <w:rPr>
                <w:highlight w:val="white"/>
              </w:rPr>
              <w:t xml:space="preserve"> </w:t>
            </w:r>
            <w:r w:rsidRPr="00350C7B">
              <w:rPr>
                <w:highlight w:val="white"/>
              </w:rPr>
              <w:t>microcontroller</w:t>
            </w:r>
            <w:r w:rsidRPr="001D385E">
              <w:rPr>
                <w:highlight w:val="white"/>
              </w:rPr>
              <w:t>,</w:t>
            </w:r>
            <w:r>
              <w:rPr>
                <w:highlight w:val="white"/>
              </w:rPr>
              <w:t xml:space="preserve"> r</w:t>
            </w:r>
            <w:r w:rsidRPr="001D385E">
              <w:rPr>
                <w:highlight w:val="white"/>
              </w:rPr>
              <w:t xml:space="preserve">ice </w:t>
            </w:r>
            <w:r w:rsidRPr="001D385E">
              <w:rPr>
                <w:highlight w:val="white"/>
                <w:u w:color="FF0000"/>
              </w:rPr>
              <w:t>flour cutting machine</w:t>
            </w:r>
            <w:r w:rsidRPr="001D385E">
              <w:rPr>
                <w:highlight w:val="white"/>
              </w:rPr>
              <w:t xml:space="preserve">, </w:t>
            </w:r>
            <w:r w:rsidRPr="001D385E">
              <w:rPr>
                <w:highlight w:val="white"/>
                <w:u w:color="FF0000"/>
              </w:rPr>
              <w:t>traditional village</w:t>
            </w:r>
          </w:p>
        </w:tc>
        <w:tc>
          <w:tcPr>
            <w:tcW w:w="6193" w:type="dxa"/>
            <w:tcBorders>
              <w:bottom w:val="single" w:sz="12" w:space="0" w:color="auto"/>
            </w:tcBorders>
          </w:tcPr>
          <w:p w:rsidR="00411E62" w:rsidRDefault="00813C17" w:rsidP="00813C17">
            <w:pPr>
              <w:pStyle w:val="Subtitle"/>
              <w:rPr>
                <w:lang w:val="de-DE"/>
              </w:rPr>
            </w:pPr>
            <w:r>
              <w:rPr>
                <w:lang w:val="de-DE"/>
              </w:rPr>
              <w:t>ABSTRACT</w:t>
            </w:r>
          </w:p>
          <w:p w:rsidR="00813C17" w:rsidRPr="00D930F1" w:rsidRDefault="00B90E8F" w:rsidP="00350C7B">
            <w:pPr>
              <w:pStyle w:val="Abstract"/>
              <w:rPr>
                <w:sz w:val="19"/>
                <w:szCs w:val="19"/>
              </w:rPr>
            </w:pPr>
            <w:r w:rsidRPr="00D930F1">
              <w:rPr>
                <w:sz w:val="19"/>
                <w:szCs w:val="19"/>
                <w:highlight w:val="white"/>
              </w:rPr>
              <w:t xml:space="preserve">The </w:t>
            </w:r>
            <w:r w:rsidRPr="00D930F1">
              <w:rPr>
                <w:sz w:val="19"/>
                <w:szCs w:val="19"/>
                <w:highlight w:val="white"/>
                <w:u w:color="FF0000"/>
              </w:rPr>
              <w:t>paper presents an automatically cutting solution for wet rice flour at traditional rice flour village in</w:t>
            </w:r>
            <w:r w:rsidRPr="00D930F1">
              <w:rPr>
                <w:sz w:val="19"/>
                <w:szCs w:val="19"/>
                <w:highlight w:val="white"/>
              </w:rPr>
              <w:t xml:space="preserve"> Vietnam. Rice </w:t>
            </w:r>
            <w:r w:rsidRPr="00D930F1">
              <w:rPr>
                <w:sz w:val="19"/>
                <w:szCs w:val="19"/>
                <w:highlight w:val="white"/>
                <w:u w:color="FF0000"/>
              </w:rPr>
              <w:t>sunk in water and grinded into</w:t>
            </w:r>
            <w:r w:rsidRPr="00D930F1">
              <w:rPr>
                <w:sz w:val="19"/>
                <w:szCs w:val="19"/>
                <w:highlight w:val="white"/>
              </w:rPr>
              <w:t xml:space="preserve"> rice </w:t>
            </w:r>
            <w:r w:rsidRPr="00D930F1">
              <w:rPr>
                <w:sz w:val="19"/>
                <w:szCs w:val="19"/>
                <w:highlight w:val="white"/>
                <w:u w:color="FF0000"/>
              </w:rPr>
              <w:t>flour liquid is compressed and cut into smaller flour blocks</w:t>
            </w:r>
            <w:r w:rsidRPr="00D930F1">
              <w:rPr>
                <w:sz w:val="19"/>
                <w:szCs w:val="19"/>
                <w:highlight w:val="white"/>
              </w:rPr>
              <w:t xml:space="preserve">. To </w:t>
            </w:r>
            <w:r w:rsidRPr="00D930F1">
              <w:rPr>
                <w:sz w:val="19"/>
                <w:szCs w:val="19"/>
                <w:highlight w:val="white"/>
                <w:u w:color="FF0000"/>
              </w:rPr>
              <w:t>make them easily dry and relatively uniform</w:t>
            </w:r>
            <w:r w:rsidRPr="00D930F1">
              <w:rPr>
                <w:sz w:val="19"/>
                <w:szCs w:val="19"/>
                <w:highlight w:val="white"/>
              </w:rPr>
              <w:t xml:space="preserve">, </w:t>
            </w:r>
            <w:r w:rsidRPr="00D930F1">
              <w:rPr>
                <w:sz w:val="19"/>
                <w:szCs w:val="19"/>
                <w:highlight w:val="white"/>
                <w:u w:color="FF0000"/>
              </w:rPr>
              <w:t>an automatically cutting mechanism is proposed</w:t>
            </w:r>
            <w:r w:rsidRPr="00D930F1">
              <w:rPr>
                <w:sz w:val="19"/>
                <w:szCs w:val="19"/>
                <w:highlight w:val="white"/>
              </w:rPr>
              <w:t xml:space="preserve">. According </w:t>
            </w:r>
            <w:r w:rsidRPr="00D930F1">
              <w:rPr>
                <w:sz w:val="19"/>
                <w:szCs w:val="19"/>
                <w:highlight w:val="white"/>
                <w:u w:color="FF0000"/>
              </w:rPr>
              <w:t>to experience of rice flour producers at the traditional rice flour village and practical tests</w:t>
            </w:r>
            <w:r w:rsidRPr="00D930F1">
              <w:rPr>
                <w:sz w:val="19"/>
                <w:szCs w:val="19"/>
                <w:highlight w:val="white"/>
              </w:rPr>
              <w:t xml:space="preserve">, </w:t>
            </w:r>
            <w:r w:rsidRPr="00D930F1">
              <w:rPr>
                <w:sz w:val="19"/>
                <w:szCs w:val="19"/>
                <w:highlight w:val="white"/>
                <w:u w:color="FF0000"/>
              </w:rPr>
              <w:t>automatically cutting mechanism using a lead screw is proposed in this work</w:t>
            </w:r>
            <w:r w:rsidRPr="00D930F1">
              <w:rPr>
                <w:sz w:val="19"/>
                <w:szCs w:val="19"/>
                <w:highlight w:val="white"/>
              </w:rPr>
              <w:t xml:space="preserve">. The </w:t>
            </w:r>
            <w:r w:rsidRPr="00D930F1">
              <w:rPr>
                <w:sz w:val="19"/>
                <w:szCs w:val="19"/>
                <w:highlight w:val="white"/>
                <w:u w:color="FF0000"/>
              </w:rPr>
              <w:t>testing results at</w:t>
            </w:r>
            <w:r w:rsidRPr="00D930F1">
              <w:rPr>
                <w:sz w:val="19"/>
                <w:szCs w:val="19"/>
                <w:highlight w:val="white"/>
              </w:rPr>
              <w:t xml:space="preserve"> My Tu </w:t>
            </w:r>
            <w:r w:rsidRPr="00D930F1">
              <w:rPr>
                <w:sz w:val="19"/>
                <w:szCs w:val="19"/>
                <w:highlight w:val="white"/>
                <w:u w:color="FF0000"/>
              </w:rPr>
              <w:t>traditional rice flour village show that</w:t>
            </w:r>
            <w:r w:rsidRPr="00D930F1">
              <w:rPr>
                <w:sz w:val="19"/>
                <w:szCs w:val="19"/>
                <w:highlight w:val="white"/>
              </w:rPr>
              <w:t xml:space="preserve"> the </w:t>
            </w:r>
            <w:r w:rsidRPr="00D930F1">
              <w:rPr>
                <w:sz w:val="19"/>
                <w:szCs w:val="19"/>
                <w:highlight w:val="white"/>
                <w:u w:color="FF0000"/>
              </w:rPr>
              <w:t>lead screw-based compression mechanism gives naturally uniform rice flour blocks</w:t>
            </w:r>
            <w:r w:rsidRPr="00D930F1">
              <w:rPr>
                <w:sz w:val="19"/>
                <w:szCs w:val="19"/>
                <w:highlight w:val="white"/>
              </w:rPr>
              <w:t xml:space="preserve">. The </w:t>
            </w:r>
            <w:r w:rsidRPr="00D930F1">
              <w:rPr>
                <w:sz w:val="19"/>
                <w:szCs w:val="19"/>
                <w:highlight w:val="white"/>
                <w:u w:color="FF0000"/>
              </w:rPr>
              <w:t>average capacity of</w:t>
            </w:r>
            <w:r w:rsidRPr="00D930F1">
              <w:rPr>
                <w:sz w:val="19"/>
                <w:szCs w:val="19"/>
                <w:highlight w:val="white"/>
              </w:rPr>
              <w:t xml:space="preserve"> the </w:t>
            </w:r>
            <w:r w:rsidRPr="00D930F1">
              <w:rPr>
                <w:sz w:val="19"/>
                <w:szCs w:val="19"/>
                <w:highlight w:val="white"/>
                <w:u w:color="FF0000"/>
              </w:rPr>
              <w:t>designed machine is approximately</w:t>
            </w:r>
            <w:r w:rsidRPr="00D930F1">
              <w:rPr>
                <w:sz w:val="19"/>
                <w:szCs w:val="19"/>
                <w:highlight w:val="white"/>
              </w:rPr>
              <w:t xml:space="preserve"> 400 kg/day. T</w:t>
            </w:r>
            <w:r w:rsidRPr="00D930F1">
              <w:rPr>
                <w:sz w:val="19"/>
                <w:szCs w:val="19"/>
                <w:highlight w:val="white"/>
                <w:u w:color="FF0000"/>
              </w:rPr>
              <w:t>o make the machine more flexible</w:t>
            </w:r>
            <w:r w:rsidRPr="00D930F1">
              <w:rPr>
                <w:sz w:val="19"/>
                <w:szCs w:val="19"/>
                <w:highlight w:val="white"/>
              </w:rPr>
              <w:t xml:space="preserve">, </w:t>
            </w:r>
            <w:r w:rsidRPr="00D930F1">
              <w:rPr>
                <w:sz w:val="19"/>
                <w:szCs w:val="19"/>
                <w:highlight w:val="white"/>
                <w:u w:color="FF0000"/>
              </w:rPr>
              <w:t>a mechanism for producing flour pearls is integrated</w:t>
            </w:r>
            <w:r w:rsidRPr="00D930F1">
              <w:rPr>
                <w:sz w:val="19"/>
                <w:szCs w:val="19"/>
                <w:highlight w:val="white"/>
              </w:rPr>
              <w:t xml:space="preserve">. A </w:t>
            </w:r>
            <w:r w:rsidRPr="00D930F1">
              <w:rPr>
                <w:sz w:val="19"/>
                <w:szCs w:val="19"/>
                <w:highlight w:val="white"/>
                <w:u w:color="FF0000"/>
              </w:rPr>
              <w:t>cutting frame for creating cylindrical flour bars is installed in the cutting machine</w:t>
            </w:r>
            <w:r w:rsidRPr="00D930F1">
              <w:rPr>
                <w:sz w:val="19"/>
                <w:szCs w:val="19"/>
                <w:highlight w:val="white"/>
              </w:rPr>
              <w:t xml:space="preserve">. Each </w:t>
            </w:r>
            <w:r w:rsidRPr="00D930F1">
              <w:rPr>
                <w:sz w:val="19"/>
                <w:szCs w:val="19"/>
                <w:highlight w:val="white"/>
                <w:u w:color="FF0000"/>
              </w:rPr>
              <w:t>cylindrical flour bar is automatically cut and crumpled up flour pearls based on two rollers with the same direction but their different speeds</w:t>
            </w:r>
            <w:r w:rsidRPr="00D930F1">
              <w:rPr>
                <w:sz w:val="19"/>
                <w:szCs w:val="19"/>
                <w:highlight w:val="white"/>
              </w:rPr>
              <w:t>. The</w:t>
            </w:r>
            <w:r w:rsidRPr="00D930F1">
              <w:rPr>
                <w:sz w:val="19"/>
                <w:szCs w:val="19"/>
                <w:highlight w:val="white"/>
                <w:u w:color="FF0000"/>
              </w:rPr>
              <w:t xml:space="preserve"> practical results show that the proposed method should be applied at traditional rice flour villages in</w:t>
            </w:r>
            <w:r w:rsidRPr="00D930F1">
              <w:rPr>
                <w:sz w:val="19"/>
                <w:szCs w:val="19"/>
                <w:highlight w:val="white"/>
              </w:rPr>
              <w:t xml:space="preserve"> Mekong Delta </w:t>
            </w:r>
            <w:r w:rsidRPr="00D930F1">
              <w:rPr>
                <w:sz w:val="19"/>
                <w:szCs w:val="19"/>
                <w:highlight w:val="white"/>
                <w:u w:color="FF0000"/>
              </w:rPr>
              <w:t>area and</w:t>
            </w:r>
            <w:r w:rsidRPr="00D930F1">
              <w:rPr>
                <w:sz w:val="19"/>
                <w:szCs w:val="19"/>
                <w:highlight w:val="white"/>
              </w:rPr>
              <w:t xml:space="preserve"> Vietnam </w:t>
            </w:r>
            <w:r w:rsidRPr="00D930F1">
              <w:rPr>
                <w:sz w:val="19"/>
                <w:szCs w:val="19"/>
                <w:highlight w:val="white"/>
                <w:u w:color="FF0000"/>
              </w:rPr>
              <w:t>as well</w:t>
            </w:r>
            <w:r w:rsidRPr="00D930F1">
              <w:rPr>
                <w:sz w:val="19"/>
                <w:szCs w:val="19"/>
                <w:highlight w:val="white"/>
              </w:rPr>
              <w:t>.</w:t>
            </w:r>
          </w:p>
          <w:p w:rsidR="00813C17" w:rsidRDefault="0066638B" w:rsidP="00813C17">
            <w:pPr>
              <w:pStyle w:val="Subtitle"/>
              <w:rPr>
                <w:lang w:val="de-DE"/>
              </w:rPr>
            </w:pPr>
            <w:r>
              <w:rPr>
                <w:lang w:val="de-DE"/>
              </w:rPr>
              <w:t>TÓM TẮT</w:t>
            </w:r>
          </w:p>
          <w:p w:rsidR="00813C17" w:rsidRPr="00D930F1" w:rsidRDefault="00B90E8F" w:rsidP="00350C7B">
            <w:pPr>
              <w:pStyle w:val="Abstract"/>
              <w:rPr>
                <w:sz w:val="19"/>
                <w:szCs w:val="19"/>
                <w:lang w:val="de-DE"/>
              </w:rPr>
            </w:pPr>
            <w:r w:rsidRPr="00D930F1">
              <w:rPr>
                <w:sz w:val="19"/>
                <w:szCs w:val="19"/>
                <w:highlight w:val="white"/>
              </w:rPr>
              <w:t xml:space="preserve">Bài báo trình bày một giải pháp thiết kế máy cắt bột tự động cho các làng nghề làm bột gạo nguyên liệu ở Việt Nam. Gạo sau khi ngâm và </w:t>
            </w:r>
            <w:r w:rsidRPr="00D930F1">
              <w:rPr>
                <w:sz w:val="19"/>
                <w:szCs w:val="19"/>
                <w:highlight w:val="white"/>
                <w:u w:color="FF0000"/>
              </w:rPr>
              <w:t>xay ra thành nước bột</w:t>
            </w:r>
            <w:r w:rsidRPr="00D930F1">
              <w:rPr>
                <w:sz w:val="19"/>
                <w:szCs w:val="19"/>
                <w:highlight w:val="white"/>
              </w:rPr>
              <w:t xml:space="preserve"> sẽ được </w:t>
            </w:r>
            <w:r w:rsidRPr="00D930F1">
              <w:rPr>
                <w:sz w:val="19"/>
                <w:szCs w:val="19"/>
                <w:highlight w:val="white"/>
                <w:u w:color="FF0000"/>
              </w:rPr>
              <w:t>tách nước</w:t>
            </w:r>
            <w:r w:rsidRPr="00D930F1">
              <w:rPr>
                <w:sz w:val="19"/>
                <w:szCs w:val="19"/>
                <w:highlight w:val="white"/>
              </w:rPr>
              <w:t xml:space="preserve">, nén và cắt với kích thước định trước. Để phơi mau khô và </w:t>
            </w:r>
            <w:r w:rsidRPr="00D930F1">
              <w:rPr>
                <w:sz w:val="19"/>
                <w:szCs w:val="19"/>
                <w:highlight w:val="white"/>
                <w:u w:color="FF0000"/>
              </w:rPr>
              <w:t>tạo tính</w:t>
            </w:r>
            <w:r w:rsidRPr="00D930F1">
              <w:rPr>
                <w:sz w:val="19"/>
                <w:szCs w:val="19"/>
                <w:highlight w:val="white"/>
              </w:rPr>
              <w:t xml:space="preserve"> đồng đều cho bột nguyên liệu, cơ cấu </w:t>
            </w:r>
            <w:r w:rsidRPr="00D930F1">
              <w:rPr>
                <w:sz w:val="19"/>
                <w:szCs w:val="19"/>
                <w:highlight w:val="white"/>
                <w:u w:color="FF0000"/>
              </w:rPr>
              <w:t>cắt bột</w:t>
            </w:r>
            <w:r w:rsidRPr="00D930F1">
              <w:rPr>
                <w:sz w:val="19"/>
                <w:szCs w:val="19"/>
                <w:highlight w:val="white"/>
              </w:rPr>
              <w:t xml:space="preserve"> tự động được đề xuất. Từ kinh nghiệm của các hộ sản xuất bột tại các làng nghề và thử nghiệm thực tế, máy nén bột với cơ cấu vít-me được dùng trong nghiên cứu này. Kết quả thử nghiệm thực tế tại làng nghề huyện Mỹ Tú cho thấy, cơ cấu </w:t>
            </w:r>
            <w:r w:rsidRPr="00D930F1">
              <w:rPr>
                <w:sz w:val="19"/>
                <w:szCs w:val="19"/>
                <w:highlight w:val="white"/>
                <w:u w:color="FF0000"/>
              </w:rPr>
              <w:t>nén bột dùng vít</w:t>
            </w:r>
            <w:r w:rsidRPr="00D930F1">
              <w:rPr>
                <w:sz w:val="19"/>
                <w:szCs w:val="19"/>
                <w:highlight w:val="white"/>
              </w:rPr>
              <w:t xml:space="preserve">-me cho bột đầu ra đồng đều và tự nhiên hơn. Năng suất trung bình của </w:t>
            </w:r>
            <w:r w:rsidRPr="00D930F1">
              <w:rPr>
                <w:sz w:val="19"/>
                <w:szCs w:val="19"/>
                <w:highlight w:val="white"/>
                <w:u w:color="FF0000"/>
              </w:rPr>
              <w:t>máy đạt</w:t>
            </w:r>
            <w:r w:rsidRPr="00D930F1">
              <w:rPr>
                <w:sz w:val="19"/>
                <w:szCs w:val="19"/>
                <w:highlight w:val="white"/>
              </w:rPr>
              <w:t xml:space="preserve"> xấp xỉ 400 </w:t>
            </w:r>
            <w:r w:rsidRPr="00D930F1">
              <w:rPr>
                <w:sz w:val="19"/>
                <w:szCs w:val="19"/>
                <w:highlight w:val="white"/>
                <w:u w:color="FF0000"/>
              </w:rPr>
              <w:t>kg</w:t>
            </w:r>
            <w:r w:rsidRPr="00D930F1">
              <w:rPr>
                <w:sz w:val="19"/>
                <w:szCs w:val="19"/>
                <w:highlight w:val="white"/>
              </w:rPr>
              <w:t xml:space="preserve">/ngày. Ngoài ra để tạo tính linh hoạt cho máy cắt bột tự động này, một cơ cấu tạo các viên trân châu được tích hợp như một lựa chọn. Nếu muốn tạo viên trân châu, </w:t>
            </w:r>
            <w:r w:rsidRPr="00D930F1">
              <w:rPr>
                <w:sz w:val="19"/>
                <w:szCs w:val="19"/>
                <w:highlight w:val="white"/>
                <w:u w:color="FF0000"/>
              </w:rPr>
              <w:t>khung dao tạo khối bột</w:t>
            </w:r>
            <w:r w:rsidRPr="00D930F1">
              <w:rPr>
                <w:sz w:val="19"/>
                <w:szCs w:val="19"/>
                <w:highlight w:val="white"/>
              </w:rPr>
              <w:t xml:space="preserve"> hình trụ được sử dụng. Khối bột hình trụ này được cắt và </w:t>
            </w:r>
            <w:r w:rsidRPr="00D930F1">
              <w:rPr>
                <w:sz w:val="19"/>
                <w:szCs w:val="19"/>
                <w:highlight w:val="white"/>
                <w:u w:color="FF0000"/>
              </w:rPr>
              <w:t>tạo viên</w:t>
            </w:r>
            <w:r w:rsidRPr="00D930F1">
              <w:rPr>
                <w:sz w:val="19"/>
                <w:szCs w:val="19"/>
                <w:highlight w:val="white"/>
              </w:rPr>
              <w:t xml:space="preserve"> nhờ vào cơ cấu vo viên tự động sử dụng hai ru-</w:t>
            </w:r>
            <w:r w:rsidRPr="00D930F1">
              <w:rPr>
                <w:sz w:val="19"/>
                <w:szCs w:val="19"/>
                <w:highlight w:val="white"/>
                <w:u w:color="FF0000"/>
              </w:rPr>
              <w:t>lô quay</w:t>
            </w:r>
            <w:r w:rsidRPr="00D930F1">
              <w:rPr>
                <w:sz w:val="19"/>
                <w:szCs w:val="19"/>
                <w:highlight w:val="white"/>
              </w:rPr>
              <w:t xml:space="preserve"> cùng chiều nhưng khác tốc độ. Với kết quả đạt được, máy cắt bột tự động nên được đưa vào sử dụng tại các làng nghề làm bột ở Đồng bằng sông Cửu Long nói riêng và ở Việt Nam nói chung.</w:t>
            </w:r>
          </w:p>
        </w:tc>
      </w:tr>
      <w:tr w:rsidR="00411E62" w:rsidRPr="00565BE5" w:rsidTr="0040243B">
        <w:trPr>
          <w:trHeight w:val="125"/>
        </w:trPr>
        <w:tc>
          <w:tcPr>
            <w:tcW w:w="8759" w:type="dxa"/>
            <w:gridSpan w:val="2"/>
            <w:tcBorders>
              <w:top w:val="single" w:sz="12" w:space="0" w:color="auto"/>
              <w:bottom w:val="nil"/>
            </w:tcBorders>
          </w:tcPr>
          <w:p w:rsidR="00411E62" w:rsidRDefault="00411E62" w:rsidP="00555962">
            <w:pPr>
              <w:pStyle w:val="trichdan"/>
            </w:pPr>
          </w:p>
          <w:p w:rsidR="00257A82" w:rsidRPr="004C3D8E" w:rsidRDefault="00257A82" w:rsidP="00555962">
            <w:pPr>
              <w:pStyle w:val="trichdan"/>
            </w:pPr>
          </w:p>
        </w:tc>
      </w:tr>
    </w:tbl>
    <w:p w:rsidR="00411E62" w:rsidRDefault="00411E62" w:rsidP="00D62E30">
      <w:pPr>
        <w:rPr>
          <w:rFonts w:cs="Times New Roman"/>
          <w:lang w:val="de-DE"/>
        </w:rPr>
        <w:sectPr w:rsidR="00411E62" w:rsidSect="00A416B8">
          <w:headerReference w:type="default" r:id="rId9"/>
          <w:footerReference w:type="default" r:id="rId10"/>
          <w:type w:val="continuous"/>
          <w:pgSz w:w="10773" w:h="15309" w:code="152"/>
          <w:pgMar w:top="1134" w:right="1021" w:bottom="1134" w:left="1021" w:header="709" w:footer="635" w:gutter="0"/>
          <w:pgNumType w:start="1"/>
          <w:cols w:space="566"/>
          <w:docGrid w:linePitch="360"/>
        </w:sectPr>
      </w:pPr>
    </w:p>
    <w:p w:rsidR="00B90E8F" w:rsidRPr="001D385E" w:rsidRDefault="00B90E8F" w:rsidP="00350C7B">
      <w:pPr>
        <w:pStyle w:val="Heading1"/>
        <w:rPr>
          <w:highlight w:val="white"/>
        </w:rPr>
      </w:pPr>
      <w:r w:rsidRPr="001D385E">
        <w:rPr>
          <w:highlight w:val="white"/>
        </w:rPr>
        <w:lastRenderedPageBreak/>
        <w:t>Giới thiệu</w:t>
      </w:r>
    </w:p>
    <w:p w:rsidR="00B90E8F" w:rsidRPr="00D930F1" w:rsidRDefault="00B90E8F" w:rsidP="00350C7B">
      <w:pPr>
        <w:pStyle w:val="Text"/>
        <w:rPr>
          <w:highlight w:val="white"/>
          <w:lang w:val="de-DE"/>
        </w:rPr>
      </w:pPr>
      <w:r w:rsidRPr="00D930F1">
        <w:rPr>
          <w:highlight w:val="white"/>
          <w:lang w:val="de-DE"/>
        </w:rPr>
        <w:t xml:space="preserve">Bột gạo là nguyên liệu chủ yếu để làm ra nhiều loại bánh truyền thống (bánh hỏi, bánh xèo, bánh canh, bún, …) khác nhau ở Việt Nam. Để tạo ra nguyên liệu bột gạo, người ta cần thực hiện một số </w:t>
      </w:r>
      <w:r w:rsidRPr="00D930F1">
        <w:rPr>
          <w:highlight w:val="white"/>
          <w:lang w:val="de-DE"/>
        </w:rPr>
        <w:lastRenderedPageBreak/>
        <w:t xml:space="preserve">giai đoạn sau: </w:t>
      </w:r>
      <w:r w:rsidRPr="00D930F1">
        <w:rPr>
          <w:highlight w:val="white"/>
          <w:u w:color="FF0000"/>
          <w:lang w:val="de-DE"/>
        </w:rPr>
        <w:t>ngâm gạo</w:t>
      </w:r>
      <w:r w:rsidRPr="00D930F1">
        <w:rPr>
          <w:highlight w:val="white"/>
          <w:lang w:val="de-DE"/>
        </w:rPr>
        <w:t xml:space="preserve">, </w:t>
      </w:r>
      <w:r w:rsidRPr="00D930F1">
        <w:rPr>
          <w:highlight w:val="white"/>
          <w:u w:color="FF0000"/>
          <w:lang w:val="de-DE"/>
        </w:rPr>
        <w:t>xay gạo tạo bột</w:t>
      </w:r>
      <w:r w:rsidRPr="00D930F1">
        <w:rPr>
          <w:highlight w:val="white"/>
          <w:lang w:val="de-DE"/>
        </w:rPr>
        <w:t xml:space="preserve">, tách nước từ bột được xay, cắt bột tạo thành các khối nhỏ hoặc lát mỏng và cuối cùng là công đoạn phơi hoặc sấy khô bột. Hiện nay, các công đoạn </w:t>
      </w:r>
      <w:r w:rsidRPr="00D930F1">
        <w:rPr>
          <w:highlight w:val="white"/>
          <w:u w:color="FF0000"/>
          <w:lang w:val="de-DE"/>
        </w:rPr>
        <w:t>xay bột</w:t>
      </w:r>
      <w:r w:rsidRPr="00D930F1">
        <w:rPr>
          <w:highlight w:val="white"/>
          <w:lang w:val="de-DE"/>
        </w:rPr>
        <w:t xml:space="preserve"> và tách nước ra khỏi bột đã được các doanh nghiệp lớn đầu tư trang thiết bị máy móc hỗ trợ với công suất lớn. </w:t>
      </w:r>
      <w:r w:rsidRPr="00D930F1">
        <w:rPr>
          <w:highlight w:val="white"/>
          <w:lang w:val="de-DE"/>
        </w:rPr>
        <w:lastRenderedPageBreak/>
        <w:t xml:space="preserve">Tuy nhiên, công đoạn </w:t>
      </w:r>
      <w:r w:rsidRPr="00D930F1">
        <w:rPr>
          <w:highlight w:val="white"/>
          <w:u w:color="FF0000"/>
          <w:lang w:val="de-DE"/>
        </w:rPr>
        <w:t>cắt bột thành</w:t>
      </w:r>
      <w:r w:rsidRPr="00D930F1">
        <w:rPr>
          <w:highlight w:val="white"/>
          <w:lang w:val="de-DE"/>
        </w:rPr>
        <w:t xml:space="preserve"> các khối nhỏ hoặc lát mỏng nhằm </w:t>
      </w:r>
      <w:r w:rsidRPr="00D930F1">
        <w:rPr>
          <w:highlight w:val="white"/>
          <w:u w:color="FF0000"/>
          <w:lang w:val="de-DE"/>
        </w:rPr>
        <w:t>phơi nhanh khô</w:t>
      </w:r>
      <w:r w:rsidRPr="00D930F1">
        <w:rPr>
          <w:highlight w:val="white"/>
          <w:lang w:val="de-DE"/>
        </w:rPr>
        <w:t xml:space="preserve"> vẫn chưa có thiết bị hỗ trợ.</w:t>
      </w:r>
    </w:p>
    <w:p w:rsidR="00B90E8F" w:rsidRDefault="00B90E8F" w:rsidP="00350C7B">
      <w:pPr>
        <w:pStyle w:val="Text"/>
        <w:rPr>
          <w:highlight w:val="white"/>
          <w:lang w:val="de-DE"/>
        </w:rPr>
      </w:pPr>
      <w:r w:rsidRPr="00D930F1">
        <w:rPr>
          <w:highlight w:val="white"/>
          <w:lang w:val="de-DE"/>
        </w:rPr>
        <w:t xml:space="preserve">Hiện nay, làng nghề làm bột gạo nguyên liệu để bán ra thị trường được hình thành nhiều nơi ở Đồng Bằng Sông Cửu Long như thị xã Sa Đéc (tỉnh Đồng Tháp) và huyện Mỹ Tú (tỉnh Sóc Trăng). Ở các làng nghề này, phần nhiều các công đoạn </w:t>
      </w:r>
      <w:r w:rsidRPr="00D930F1">
        <w:rPr>
          <w:highlight w:val="white"/>
          <w:u w:color="FF0000"/>
          <w:lang w:val="de-DE"/>
        </w:rPr>
        <w:t>tạo bột</w:t>
      </w:r>
      <w:r w:rsidRPr="00D930F1">
        <w:rPr>
          <w:highlight w:val="white"/>
          <w:lang w:val="de-DE"/>
        </w:rPr>
        <w:t xml:space="preserve"> nguyên liệu được thực hiện bằng phương pháp thủ công, chưa sử dụng các dây chuyền công nghệ tự động hoặc bán tự động. Cụ thể là ở làng nghề làm bột gạo Sa Đéc, chỉ có 8,85% hộ/doanh nghiệp thực hiện đổi mới công nghệ và số còn lại là sử dụng công </w:t>
      </w:r>
      <w:r w:rsidRPr="00D930F1">
        <w:rPr>
          <w:highlight w:val="white"/>
          <w:u w:color="FF0000"/>
          <w:lang w:val="de-DE"/>
        </w:rPr>
        <w:t>nghệ cũ</w:t>
      </w:r>
      <w:r w:rsidRPr="00D930F1">
        <w:rPr>
          <w:highlight w:val="white"/>
          <w:lang w:val="de-DE"/>
        </w:rPr>
        <w:t xml:space="preserve"> hoặc phương pháp thủ công (Sở Công Thương Đồng Tháp, 2016). Các </w:t>
      </w:r>
      <w:r w:rsidRPr="00D930F1">
        <w:rPr>
          <w:highlight w:val="white"/>
          <w:u w:color="FF0000"/>
          <w:lang w:val="de-DE"/>
        </w:rPr>
        <w:t>hộ dân tạo bột</w:t>
      </w:r>
      <w:r w:rsidRPr="00D930F1">
        <w:rPr>
          <w:highlight w:val="white"/>
          <w:lang w:val="de-DE"/>
        </w:rPr>
        <w:t xml:space="preserve"> nguyên liệu bằng phương pháp thủ công vì chưa có nhiều tiền đầu tư trang thiết bị hiện đại: theo số liệu khảo sát tại làng nghề làm bột nguyên liệu ở Mỹ Tú, các hộ dân muốn sản xuất với qui mô nhỏ từ 50-150 kg/ngày; Riêng ở Sa Đéc, </w:t>
      </w:r>
      <w:r w:rsidRPr="00D930F1">
        <w:rPr>
          <w:highlight w:val="white"/>
          <w:u w:color="FF0000"/>
          <w:lang w:val="de-DE"/>
        </w:rPr>
        <w:t>số hộ</w:t>
      </w:r>
      <w:r w:rsidRPr="00D930F1">
        <w:rPr>
          <w:highlight w:val="white"/>
          <w:lang w:val="de-DE"/>
        </w:rPr>
        <w:t xml:space="preserve"> sản xuất từ 200-500 kg/ngày chiếm 82,01%, dưới 200 kg/ngày chiếm 12,97% và chỉ số </w:t>
      </w:r>
      <w:r w:rsidRPr="00D930F1">
        <w:rPr>
          <w:highlight w:val="white"/>
          <w:u w:color="FF0000"/>
          <w:lang w:val="de-DE"/>
        </w:rPr>
        <w:t>ít hộ</w:t>
      </w:r>
      <w:r w:rsidRPr="00D930F1">
        <w:rPr>
          <w:highlight w:val="white"/>
          <w:lang w:val="de-DE"/>
        </w:rPr>
        <w:t xml:space="preserve"> có quy mô sản xuất trên 500 kg/ngày chiếm 5,02 % (Lê Thị Hồng Nhung, 2017). Hơn thế nữa, thị trường thương mại chỉ cung cấp các loại máy móc nhập khẩu hỗ trợ với công suất lớn từ vài tấn đến hàng ngàn tấn/ngày. Do đó, </w:t>
      </w:r>
      <w:r w:rsidRPr="00D930F1">
        <w:rPr>
          <w:highlight w:val="white"/>
          <w:u w:color="FF0000"/>
          <w:lang w:val="de-DE"/>
        </w:rPr>
        <w:t>số hộ dân</w:t>
      </w:r>
      <w:r w:rsidRPr="00D930F1">
        <w:rPr>
          <w:highlight w:val="white"/>
          <w:lang w:val="de-DE"/>
        </w:rPr>
        <w:t xml:space="preserve"> trong làng nghề không có đủ tiền để đầu tư trang thiết bị như thế. Ngoài ra, nhu cầu của người Việt muốn các sản phẩm bột gạo phải sạch (không sử dụng phụ gia và không sử dụng chất bảo quản). Tuy nhiên, các công nghệ hiện đại sản xuất với số lượng lớn thì không tránh khỏi việc sử dụng các chất bảo quản để có thể lưu thông trên thị trường trong thời gian dài. Một nhược điểm nữa là đối với một số thiết bị hiện đại, công suất đầu ra lớn nhưng sản phẩm đầu ra chưa đáp ứng nhu cầu của người tiêu dùng như khối bột được </w:t>
      </w:r>
      <w:r w:rsidRPr="00D930F1">
        <w:rPr>
          <w:highlight w:val="white"/>
          <w:u w:color="FF0000"/>
          <w:lang w:val="de-DE"/>
        </w:rPr>
        <w:t>nén quá chặt</w:t>
      </w:r>
      <w:r w:rsidRPr="00D930F1">
        <w:rPr>
          <w:highlight w:val="white"/>
          <w:lang w:val="de-DE"/>
        </w:rPr>
        <w:t xml:space="preserve"> hoặc một phần bột bị chín trong quá trình nén. Khối/</w:t>
      </w:r>
      <w:r w:rsidRPr="00D930F1">
        <w:rPr>
          <w:highlight w:val="white"/>
          <w:u w:color="FF0000"/>
          <w:lang w:val="de-DE"/>
        </w:rPr>
        <w:t>lát bột</w:t>
      </w:r>
      <w:r w:rsidRPr="00D930F1">
        <w:rPr>
          <w:highlight w:val="white"/>
          <w:lang w:val="de-DE"/>
        </w:rPr>
        <w:t xml:space="preserve"> bị nén </w:t>
      </w:r>
      <w:r w:rsidRPr="00D930F1">
        <w:rPr>
          <w:highlight w:val="white"/>
          <w:u w:color="FF0000"/>
          <w:lang w:val="de-DE"/>
        </w:rPr>
        <w:t>quá chặt</w:t>
      </w:r>
      <w:r w:rsidRPr="00D930F1">
        <w:rPr>
          <w:highlight w:val="white"/>
          <w:lang w:val="de-DE"/>
        </w:rPr>
        <w:t xml:space="preserve"> sẽ gây khó khăn cho người tiêu dùng lúc chế biến các loại bánh. Một phần bột trong </w:t>
      </w:r>
      <w:r w:rsidRPr="00D930F1">
        <w:rPr>
          <w:highlight w:val="white"/>
          <w:u w:color="FF0000"/>
          <w:lang w:val="de-DE"/>
        </w:rPr>
        <w:t>khối bột</w:t>
      </w:r>
      <w:r w:rsidRPr="00D930F1">
        <w:rPr>
          <w:highlight w:val="white"/>
          <w:lang w:val="de-DE"/>
        </w:rPr>
        <w:t xml:space="preserve"> nguyên liệu đã chín sẽ không tạo được tính đồng đều của bánh thành phẩm.</w:t>
      </w:r>
    </w:p>
    <w:p w:rsidR="00271EDE" w:rsidRPr="005950DC" w:rsidRDefault="00271EDE" w:rsidP="005950DC">
      <w:pPr>
        <w:pStyle w:val="Text"/>
        <w:rPr>
          <w:lang w:val="nl-NL"/>
        </w:rPr>
      </w:pPr>
      <w:r w:rsidRPr="00B7348A">
        <w:rPr>
          <w:lang w:val="nl-NL"/>
        </w:rPr>
        <w:t xml:space="preserve">Ngôn ngữ C được sử </w:t>
      </w:r>
      <w:r w:rsidRPr="00B7348A">
        <w:rPr>
          <w:lang w:val="de-DE"/>
        </w:rPr>
        <w:t>dụng</w:t>
      </w:r>
      <w:r w:rsidRPr="00B7348A">
        <w:rPr>
          <w:lang w:val="nl-NL"/>
        </w:rPr>
        <w:t xml:space="preserve"> để viết chương trình giao tiếp với phần cứng hệ thống </w:t>
      </w:r>
      <w:r w:rsidRPr="00B7348A">
        <w:rPr>
          <w:lang w:val="de-DE"/>
        </w:rPr>
        <w:t>với</w:t>
      </w:r>
      <w:r w:rsidRPr="00B7348A">
        <w:rPr>
          <w:lang w:val="nl-NL"/>
        </w:rPr>
        <w:t xml:space="preserve"> sự hỗ trợ của các thư viện sẵn có trong môi trường phát triển Arduino (Jack, 2012), (Brian, 2011). Lưu đồ giải thuật của chương trình được mô tả ở Hình 4. </w:t>
      </w:r>
    </w:p>
    <w:p w:rsidR="00B90E8F" w:rsidRPr="00D930F1" w:rsidRDefault="00B90E8F" w:rsidP="00350C7B">
      <w:pPr>
        <w:pStyle w:val="Text"/>
        <w:rPr>
          <w:highlight w:val="white"/>
          <w:lang w:val="de-DE"/>
        </w:rPr>
      </w:pPr>
      <w:r w:rsidRPr="00D930F1">
        <w:rPr>
          <w:highlight w:val="white"/>
          <w:lang w:val="de-DE"/>
        </w:rPr>
        <w:t xml:space="preserve">Để giải quyết khó khăn trên, máy cắt bột tự động và tạo viên trân châu được đề xuất. Máy được thiết kế với công suất dự kiến 400 kg/ngày. Có 3 </w:t>
      </w:r>
      <w:r w:rsidRPr="00D930F1">
        <w:rPr>
          <w:highlight w:val="white"/>
          <w:u w:color="FF0000"/>
          <w:lang w:val="de-DE"/>
        </w:rPr>
        <w:t>loại khung dao</w:t>
      </w:r>
      <w:r w:rsidRPr="00D930F1">
        <w:rPr>
          <w:highlight w:val="white"/>
          <w:lang w:val="de-DE"/>
        </w:rPr>
        <w:t xml:space="preserve"> để tạo </w:t>
      </w:r>
      <w:r w:rsidRPr="00D930F1">
        <w:rPr>
          <w:highlight w:val="white"/>
          <w:u w:color="FF0000"/>
          <w:lang w:val="de-DE"/>
        </w:rPr>
        <w:t>lát bột đầu</w:t>
      </w:r>
      <w:r w:rsidRPr="00D930F1">
        <w:rPr>
          <w:highlight w:val="white"/>
          <w:lang w:val="de-DE"/>
        </w:rPr>
        <w:t xml:space="preserve"> ra được đề xuất (3 </w:t>
      </w:r>
      <w:r w:rsidRPr="00D930F1">
        <w:rPr>
          <w:highlight w:val="white"/>
          <w:u w:color="FF0000"/>
          <w:lang w:val="de-DE"/>
        </w:rPr>
        <w:t>mm</w:t>
      </w:r>
      <w:r w:rsidRPr="00D930F1">
        <w:rPr>
          <w:highlight w:val="white"/>
          <w:lang w:val="de-DE"/>
        </w:rPr>
        <w:t xml:space="preserve">, 5 mm và 7 mm). Tùy theo thời tiết hoặc nhu cầu mà các hộ dân có thể sử dụng một trong ba loại </w:t>
      </w:r>
      <w:r w:rsidRPr="00D930F1">
        <w:rPr>
          <w:highlight w:val="white"/>
          <w:u w:color="FF0000"/>
          <w:lang w:val="de-DE"/>
        </w:rPr>
        <w:t>khung dao</w:t>
      </w:r>
      <w:r w:rsidRPr="00D930F1">
        <w:rPr>
          <w:highlight w:val="white"/>
          <w:lang w:val="de-DE"/>
        </w:rPr>
        <w:t xml:space="preserve"> nêu trên. Khung với kích thước càng nhỏ, lát bột đầu ra sẽ mỏng và </w:t>
      </w:r>
      <w:r w:rsidRPr="00D930F1">
        <w:rPr>
          <w:highlight w:val="white"/>
          <w:u w:color="FF0000"/>
          <w:lang w:val="de-DE"/>
        </w:rPr>
        <w:t>nhanh khô</w:t>
      </w:r>
      <w:r w:rsidRPr="00D930F1">
        <w:rPr>
          <w:highlight w:val="white"/>
          <w:lang w:val="de-DE"/>
        </w:rPr>
        <w:t xml:space="preserve">. Đầu ra của các lát bột </w:t>
      </w:r>
      <w:r w:rsidRPr="00D930F1">
        <w:rPr>
          <w:highlight w:val="white"/>
          <w:lang w:val="de-DE"/>
        </w:rPr>
        <w:lastRenderedPageBreak/>
        <w:t xml:space="preserve">được </w:t>
      </w:r>
      <w:r w:rsidRPr="00D930F1">
        <w:rPr>
          <w:highlight w:val="white"/>
          <w:u w:color="FF0000"/>
          <w:lang w:val="de-DE"/>
        </w:rPr>
        <w:t>nén sao</w:t>
      </w:r>
      <w:r w:rsidRPr="00D930F1">
        <w:rPr>
          <w:highlight w:val="white"/>
          <w:lang w:val="de-DE"/>
        </w:rPr>
        <w:t xml:space="preserve"> cho không chín và/hoặc quá chặt. Máy sau khi thiết kế được thử nghiệm tại làng nghề làm bột nguyên liệu của huyện Mỹ Tú tỉnh Sóc Trăng. Hơn nữa để tạo tính linh hoạt cho máy cắt bột tự động, một cơ cấu cắt và vo viên trân châu được tích hợp. Các viên trân châu được vo xong sẽ tròn đều và rớt xuống máng trượt. Kết quả thực nghiệm cho thấy máy cắt bột tự động và cơ cấu </w:t>
      </w:r>
      <w:r w:rsidRPr="00D930F1">
        <w:rPr>
          <w:highlight w:val="white"/>
          <w:u w:color="FF0000"/>
          <w:lang w:val="de-DE"/>
        </w:rPr>
        <w:t>vò viên</w:t>
      </w:r>
      <w:r w:rsidRPr="00D930F1">
        <w:rPr>
          <w:highlight w:val="white"/>
          <w:lang w:val="de-DE"/>
        </w:rPr>
        <w:t xml:space="preserve"> trân châu hoạt động ổn định và đạt được mục tiêu đề ra.</w:t>
      </w:r>
    </w:p>
    <w:p w:rsidR="00B90E8F" w:rsidRPr="001D385E" w:rsidRDefault="00B90E8F" w:rsidP="00350C7B">
      <w:pPr>
        <w:pStyle w:val="Heading1"/>
        <w:rPr>
          <w:highlight w:val="white"/>
        </w:rPr>
      </w:pPr>
      <w:r w:rsidRPr="001D385E">
        <w:rPr>
          <w:highlight w:val="white"/>
        </w:rPr>
        <w:t>Thiết kế máy cắt bột và tạo viên trân châu tự động</w:t>
      </w:r>
    </w:p>
    <w:p w:rsidR="00B90E8F" w:rsidRDefault="00B90E8F" w:rsidP="00350C7B">
      <w:pPr>
        <w:pStyle w:val="Heading2"/>
        <w:rPr>
          <w:highlight w:val="white"/>
        </w:rPr>
      </w:pPr>
      <w:r w:rsidRPr="001D385E">
        <w:rPr>
          <w:highlight w:val="white"/>
        </w:rPr>
        <w:t>Khảo sát nhu cầu về máy cắt bột tự động</w:t>
      </w:r>
    </w:p>
    <w:p w:rsidR="00770D05" w:rsidRPr="00770D05" w:rsidRDefault="00770D05" w:rsidP="00770D05">
      <w:pPr>
        <w:rPr>
          <w:highlight w:val="white"/>
          <w:lang w:val="de-DE"/>
        </w:rPr>
      </w:pPr>
      <w:r w:rsidRPr="00D26A22">
        <w:rPr>
          <w:highlight w:val="white"/>
          <w:lang w:val="de-DE"/>
        </w:rPr>
        <w:t xml:space="preserve">Các vùng não đang hoạt động được phát hiện bằng phương pháp đề nghị thì hội tụ hơn phương pháp truyền thống (Hình 6(c-f)). Ví dụ các vùng não đang hoạt động được tính toán từ phương pháp đề nghị thì dễ dàng nhận ra tại </w:t>
      </w:r>
      <w:r w:rsidRPr="00D26A22">
        <w:rPr>
          <w:highlight w:val="white"/>
          <w:u w:color="FF0000"/>
          <w:lang w:val="de-DE"/>
        </w:rPr>
        <w:t>cạnh đỉnh</w:t>
      </w:r>
      <w:r w:rsidRPr="00D26A22">
        <w:rPr>
          <w:highlight w:val="white"/>
          <w:lang w:val="de-DE"/>
        </w:rPr>
        <w:t xml:space="preserve"> (xem Hình 6(d) và 6(f)) trong khi đó chúng </w:t>
      </w:r>
      <w:r w:rsidRPr="006E7C0A">
        <w:rPr>
          <w:highlight w:val="white"/>
          <w:lang w:val="de-DE"/>
        </w:rPr>
        <w:t>không</w:t>
      </w:r>
      <w:r w:rsidRPr="00D26A22">
        <w:rPr>
          <w:highlight w:val="white"/>
          <w:lang w:val="de-DE"/>
        </w:rPr>
        <w:t xml:space="preserve"> thể được phát hiện bằng phương pháp truyền thống (xem Hình 6(c) and 6(e)).</w:t>
      </w:r>
    </w:p>
    <w:p w:rsidR="00B90E8F" w:rsidRPr="00D930F1" w:rsidRDefault="00B90E8F" w:rsidP="00350C7B">
      <w:pPr>
        <w:pStyle w:val="Text"/>
        <w:rPr>
          <w:b/>
          <w:highlight w:val="white"/>
          <w:lang w:val="de-DE"/>
        </w:rPr>
      </w:pPr>
      <w:r w:rsidRPr="00D930F1">
        <w:rPr>
          <w:highlight w:val="white"/>
          <w:lang w:val="de-DE"/>
        </w:rPr>
        <w:t xml:space="preserve">Để đánh giá được nhu cầu về việc chuyển từ </w:t>
      </w:r>
      <w:r w:rsidRPr="00D930F1">
        <w:rPr>
          <w:highlight w:val="white"/>
          <w:u w:color="FF0000"/>
          <w:lang w:val="de-DE"/>
        </w:rPr>
        <w:t>khâu cắt bột</w:t>
      </w:r>
      <w:r w:rsidRPr="00D930F1">
        <w:rPr>
          <w:highlight w:val="white"/>
          <w:lang w:val="de-DE"/>
        </w:rPr>
        <w:t xml:space="preserve"> thủ công sang máy cắt bột tự động, một khảo sát đã được tiến hành tại làng nghề làm bột gạo nguyên liệu của huyện Mỹ Tú, tỉnh Sóc Trăng. Ở làng nghề này, có 6 hộ nông dân đang tham gia sản xuất bột gạo nguyên liệu. Mục tiêu khảo sát để biết nhu cầu (đầu tư trang thiết bị tự động, tăng năng suất và giảm sức lao động) thực tế của người dân nơi đây. Việc khảo sát nhu cầu đã được thực hiện vào tháng 12/2017. Theo kết quả khảo sát (4 trong 6 hộ đồng ý chia sẻ ý kiến), nhu cầu năng suất của các hộ từ 50-150 kg/ngày. Trong đó, 3 trong số 4 hộ có mong muốn chuyển đổi từ phương pháp cắt bột thủ công sang phương pháp tự động hoặc bán tự động.</w:t>
      </w:r>
    </w:p>
    <w:p w:rsidR="00B90E8F" w:rsidRPr="001D385E" w:rsidRDefault="00B90E8F" w:rsidP="00350C7B">
      <w:pPr>
        <w:pStyle w:val="Heading2"/>
        <w:rPr>
          <w:highlight w:val="white"/>
        </w:rPr>
      </w:pPr>
      <w:r w:rsidRPr="001D385E">
        <w:rPr>
          <w:highlight w:val="white"/>
        </w:rPr>
        <w:t>Lựa chọn và thử nghiệm cơ cấu nén-cắt bột gạo</w:t>
      </w:r>
    </w:p>
    <w:p w:rsidR="00B90E8F" w:rsidRDefault="00B90E8F" w:rsidP="00350C7B">
      <w:pPr>
        <w:pStyle w:val="Text"/>
        <w:rPr>
          <w:highlight w:val="white"/>
          <w:lang w:val="de-DE"/>
        </w:rPr>
      </w:pPr>
      <w:r w:rsidRPr="00D930F1">
        <w:rPr>
          <w:highlight w:val="white"/>
          <w:lang w:val="de-DE"/>
        </w:rPr>
        <w:t xml:space="preserve">Xuất phát từ yêu cầu của người dân sản xuất bột gạo nguyên liệu tại huyện Mỹ Tú, tỉnh Sóc Trăng, họ mong muốn trang bị máy cắt bột tự động để giúp cải thiện năng suất và giảm sức lao động của con người. Hơn nữa, máy có thể cắt được bột gạo với một kích thước định trước sao cho bột cắt ra đồng đều, phơi mau khô, bột cắt ra không được chín và năng suất trung bình đạt từ 112.5 - 400 kg/ngày. Để thiết kế cơ cấu cắt bột tự động với các tiêu chí đã nêu trên, nhiều phương án khác nhau được nghiên cứu và đề xuất như cắt </w:t>
      </w:r>
      <w:r w:rsidRPr="00D930F1">
        <w:rPr>
          <w:highlight w:val="white"/>
          <w:u w:color="FF0000"/>
          <w:lang w:val="de-DE"/>
        </w:rPr>
        <w:t>bột dạng khối</w:t>
      </w:r>
      <w:r w:rsidRPr="00D930F1">
        <w:rPr>
          <w:highlight w:val="white"/>
          <w:lang w:val="de-DE"/>
        </w:rPr>
        <w:t xml:space="preserve"> hình lập phương sử dụng phương pháp nén, sử dụng 4 ru-</w:t>
      </w:r>
      <w:r w:rsidRPr="00D930F1">
        <w:rPr>
          <w:highlight w:val="white"/>
          <w:u w:color="FF0000"/>
          <w:lang w:val="de-DE"/>
        </w:rPr>
        <w:t>lô nén bột</w:t>
      </w:r>
      <w:r w:rsidRPr="00D930F1">
        <w:rPr>
          <w:highlight w:val="white"/>
          <w:lang w:val="de-DE"/>
        </w:rPr>
        <w:t xml:space="preserve"> rồi cắt thành hình lập phương và phương pháp nén bột sử dụng vít-me và </w:t>
      </w:r>
      <w:r w:rsidRPr="00D930F1">
        <w:rPr>
          <w:highlight w:val="white"/>
          <w:u w:color="FF0000"/>
          <w:lang w:val="de-DE"/>
        </w:rPr>
        <w:t>dùng khung dao cắt bột</w:t>
      </w:r>
      <w:r w:rsidRPr="00D930F1">
        <w:rPr>
          <w:highlight w:val="white"/>
          <w:lang w:val="de-DE"/>
        </w:rPr>
        <w:t xml:space="preserve"> với kích thước mong muốn. Các phương pháp đề nghị này đều được thiết kế thử nghiệm và đánh </w:t>
      </w:r>
      <w:r w:rsidRPr="00D930F1">
        <w:rPr>
          <w:highlight w:val="white"/>
          <w:lang w:val="de-DE"/>
        </w:rPr>
        <w:lastRenderedPageBreak/>
        <w:t>giá hiệu quả đầu ra. Phương pháp tối ưu sẽ được chọn để thiết kế và áp dụng tại làng nghề làm bột nguyên liệu truyền thống của huyện Mỹ Tú, tỉnh Sóc Trăng.</w:t>
      </w:r>
    </w:p>
    <w:p w:rsidR="005950DC" w:rsidRPr="005950DC" w:rsidRDefault="005950DC" w:rsidP="005950DC">
      <w:pPr>
        <w:pStyle w:val="Text"/>
        <w:rPr>
          <w:lang w:val="nl-NL"/>
        </w:rPr>
      </w:pPr>
      <w:r w:rsidRPr="00B7348A">
        <w:rPr>
          <w:lang w:val="nl-NL"/>
        </w:rPr>
        <w:t xml:space="preserve">Để kiểm nghiệm sự vận hành của hệ thống, một tủ lạnh, tiêu biểu cho loại thiết bị điện có dòng tải thay đổi trong quá trình hoạt động, được chọn để thực hiện thí nghiệm giám sát tình trạng sử dụng thiết bị trong thời gian 48 giờ liên tục. </w:t>
      </w:r>
    </w:p>
    <w:p w:rsidR="00B90E8F" w:rsidRDefault="00B90E8F" w:rsidP="00350C7B">
      <w:pPr>
        <w:pStyle w:val="Text"/>
        <w:rPr>
          <w:highlight w:val="white"/>
          <w:lang w:val="de-DE"/>
        </w:rPr>
      </w:pPr>
      <w:r w:rsidRPr="00D930F1">
        <w:rPr>
          <w:highlight w:val="white"/>
          <w:lang w:val="de-DE"/>
        </w:rPr>
        <w:t xml:space="preserve">Phương pháp thứ nhất là </w:t>
      </w:r>
      <w:r w:rsidRPr="00D930F1">
        <w:rPr>
          <w:highlight w:val="white"/>
          <w:u w:color="FF0000"/>
          <w:lang w:val="de-DE"/>
        </w:rPr>
        <w:t>cắt khối bột lớn thành</w:t>
      </w:r>
      <w:r w:rsidRPr="00D930F1">
        <w:rPr>
          <w:highlight w:val="white"/>
          <w:lang w:val="de-DE"/>
        </w:rPr>
        <w:t xml:space="preserve"> các khối bột hình lập phương nhỏ hơn sử dụng cơ cấu nén được thực hiện như sau: Bột gạo sau khi </w:t>
      </w:r>
      <w:r w:rsidRPr="00D930F1">
        <w:rPr>
          <w:highlight w:val="white"/>
          <w:u w:color="FF0000"/>
          <w:lang w:val="de-DE"/>
        </w:rPr>
        <w:t>bồng khô</w:t>
      </w:r>
      <w:r w:rsidRPr="00D930F1">
        <w:rPr>
          <w:highlight w:val="white"/>
          <w:lang w:val="de-DE"/>
        </w:rPr>
        <w:t xml:space="preserve"> được đưa vào ống hình trụ và được nén bằng động cơ. Bột được nén từ trên </w:t>
      </w:r>
      <w:r w:rsidRPr="00D930F1">
        <w:rPr>
          <w:highlight w:val="white"/>
          <w:u w:color="FF0000"/>
          <w:lang w:val="de-DE"/>
        </w:rPr>
        <w:t>xuống dưới</w:t>
      </w:r>
      <w:r w:rsidRPr="00D930F1">
        <w:rPr>
          <w:highlight w:val="white"/>
          <w:lang w:val="de-DE"/>
        </w:rPr>
        <w:t xml:space="preserve">. Bên dưới là khung dao hình vuông như một </w:t>
      </w:r>
      <w:r w:rsidRPr="00D930F1">
        <w:rPr>
          <w:highlight w:val="white"/>
          <w:u w:color="FF0000"/>
          <w:lang w:val="de-DE"/>
        </w:rPr>
        <w:t>dao cắt</w:t>
      </w:r>
      <w:r w:rsidRPr="00D930F1">
        <w:rPr>
          <w:highlight w:val="white"/>
          <w:lang w:val="de-DE"/>
        </w:rPr>
        <w:t xml:space="preserve"> hai chiều. Sau khi bột được nén với khoảng cách vừa đủ, một cơ cấu cắt ngang được thực hiện để </w:t>
      </w:r>
      <w:r w:rsidRPr="00D930F1">
        <w:rPr>
          <w:highlight w:val="white"/>
          <w:u w:color="FF0000"/>
          <w:lang w:val="de-DE"/>
        </w:rPr>
        <w:t>cắt bột thành khối</w:t>
      </w:r>
      <w:r w:rsidRPr="00D930F1">
        <w:rPr>
          <w:highlight w:val="white"/>
          <w:lang w:val="de-DE"/>
        </w:rPr>
        <w:t xml:space="preserve"> hình lập phương. Phương pháp này đã không thử nghiệm thành công vì bột được nén quá chặt và </w:t>
      </w:r>
      <w:r w:rsidRPr="00D930F1">
        <w:rPr>
          <w:highlight w:val="white"/>
          <w:u w:color="FF0000"/>
          <w:lang w:val="de-DE"/>
        </w:rPr>
        <w:t>khung dao lưới</w:t>
      </w:r>
      <w:r w:rsidRPr="00D930F1">
        <w:rPr>
          <w:highlight w:val="white"/>
          <w:lang w:val="de-DE"/>
        </w:rPr>
        <w:t xml:space="preserve"> không đáp ứng được </w:t>
      </w:r>
      <w:r w:rsidRPr="00D930F1">
        <w:rPr>
          <w:highlight w:val="white"/>
          <w:u w:color="FF0000"/>
          <w:lang w:val="de-DE"/>
        </w:rPr>
        <w:t>lực nén</w:t>
      </w:r>
      <w:r w:rsidRPr="00D930F1">
        <w:rPr>
          <w:highlight w:val="white"/>
          <w:lang w:val="de-DE"/>
        </w:rPr>
        <w:t xml:space="preserve"> của động cơ. Do đó, phương pháp nêu trên không được chọn trong nghiên cứu hiện tại.</w:t>
      </w:r>
    </w:p>
    <w:p w:rsidR="00AE0AA4" w:rsidRPr="00AE0AA4" w:rsidRDefault="00AE0AA4" w:rsidP="00AE0AA4">
      <w:pPr>
        <w:pStyle w:val="Text"/>
      </w:pPr>
      <w:r w:rsidRPr="00B07BAD">
        <w:t xml:space="preserve">Qua kết quả mô phỏng </w:t>
      </w:r>
      <w:r w:rsidRPr="00B07BAD">
        <w:rPr>
          <w:u w:color="FF0000"/>
        </w:rPr>
        <w:t>Hình</w:t>
      </w:r>
      <w:r w:rsidRPr="00B07BAD">
        <w:t xml:space="preserve"> 8 đã cho thấy được hiệu quả của bộ của bộ điều khiển mờ lai so với bộ điều khiển PID kinh điển thông qua các chỉ tiêu chất lượng như </w:t>
      </w:r>
      <w:r w:rsidRPr="00B07BAD">
        <w:rPr>
          <w:u w:color="FF0000"/>
        </w:rPr>
        <w:t>độ vọt lố</w:t>
      </w:r>
      <w:r w:rsidRPr="00B07BAD">
        <w:t>, thời gian tăng, thời gian xác lập và được thống kê cụ thể trong Bảng 2.</w:t>
      </w:r>
      <w:bookmarkStart w:id="0" w:name="_GoBack"/>
      <w:bookmarkEnd w:id="0"/>
    </w:p>
    <w:p w:rsidR="00C93520" w:rsidRPr="00C93520" w:rsidRDefault="00C93520" w:rsidP="00C93520">
      <w:pPr>
        <w:pStyle w:val="Text"/>
        <w:rPr>
          <w:rFonts w:eastAsia="Calibri"/>
          <w:lang w:val="de-DE"/>
        </w:rPr>
      </w:pPr>
      <w:r w:rsidRPr="005E32FF">
        <w:rPr>
          <w:lang w:val="de-DE"/>
        </w:rPr>
        <w:t>Yêu cầu đặt ra của nghiên cứu này là so sánh hiệu quả kết hợp các tua bin gió PMSG theo hai phương pháp kết hợp ở diện áp AC và DC để đưa ra phương pháp kết hợp hiệu quả cho cụm tua bin gió.</w:t>
      </w:r>
    </w:p>
    <w:p w:rsidR="008D6420" w:rsidRPr="00D930F1" w:rsidRDefault="00B90E8F" w:rsidP="00B90E8F">
      <w:pPr>
        <w:pStyle w:val="Text"/>
        <w:ind w:firstLine="0"/>
        <w:rPr>
          <w:color w:val="000000" w:themeColor="text1"/>
          <w:lang w:val="de-DE"/>
        </w:rPr>
      </w:pPr>
      <w:r w:rsidRPr="00D930F1">
        <w:rPr>
          <w:color w:val="000000" w:themeColor="text1"/>
          <w:highlight w:val="white"/>
          <w:lang w:val="de-DE"/>
        </w:rPr>
        <w:tab/>
        <w:t xml:space="preserve">Phương pháp thứ hai được thực hiện bằng 4 ru-lô, trong đó 2 ru-lô phía trên có gắn các tua bằng kim </w:t>
      </w:r>
      <w:r w:rsidRPr="00D930F1">
        <w:rPr>
          <w:color w:val="000000" w:themeColor="text1"/>
          <w:highlight w:val="white"/>
          <w:lang w:val="de-DE"/>
        </w:rPr>
        <w:lastRenderedPageBreak/>
        <w:t xml:space="preserve">loại để đánh </w:t>
      </w:r>
      <w:r w:rsidRPr="00D930F1">
        <w:rPr>
          <w:color w:val="000000" w:themeColor="text1"/>
          <w:highlight w:val="white"/>
          <w:u w:color="FF0000"/>
          <w:lang w:val="de-DE"/>
        </w:rPr>
        <w:t>tơi bột</w:t>
      </w:r>
      <w:r w:rsidRPr="00D930F1">
        <w:rPr>
          <w:color w:val="000000" w:themeColor="text1"/>
          <w:highlight w:val="white"/>
          <w:lang w:val="de-DE"/>
        </w:rPr>
        <w:t xml:space="preserve"> nguyên liệu đầu vào (Hình 1 và Hình 2). Hai ru-lô này quay ngược chiều kim đồng hồ để đánh tơi và </w:t>
      </w:r>
      <w:r w:rsidRPr="00D930F1">
        <w:rPr>
          <w:color w:val="000000" w:themeColor="text1"/>
          <w:highlight w:val="white"/>
          <w:u w:color="FF0000"/>
          <w:lang w:val="de-DE"/>
        </w:rPr>
        <w:t>đẩy bột xuống</w:t>
      </w:r>
      <w:r w:rsidRPr="00D930F1">
        <w:rPr>
          <w:color w:val="000000" w:themeColor="text1"/>
          <w:highlight w:val="white"/>
          <w:lang w:val="de-DE"/>
        </w:rPr>
        <w:t xml:space="preserve"> 2 ru-lô bên dưới dễ dàng hơn. Bột sau khi đánh tơi sẽ được đưa xuống 2 ru-lô bên dưới nhằm nén lại thành </w:t>
      </w:r>
      <w:r w:rsidRPr="00D930F1">
        <w:rPr>
          <w:color w:val="000000" w:themeColor="text1"/>
          <w:highlight w:val="white"/>
          <w:u w:color="FF0000"/>
          <w:lang w:val="de-DE"/>
        </w:rPr>
        <w:t>khối dài</w:t>
      </w:r>
      <w:r w:rsidRPr="00D930F1">
        <w:rPr>
          <w:color w:val="000000" w:themeColor="text1"/>
          <w:highlight w:val="white"/>
          <w:lang w:val="de-DE"/>
        </w:rPr>
        <w:t xml:space="preserve"> dựa vào các rãnh trên thân của chúng. Hai ru-lô bên dưới cũng quay ngược chiều kim đồng hồ. Một cơ cấu </w:t>
      </w:r>
      <w:r w:rsidRPr="00D930F1">
        <w:rPr>
          <w:color w:val="000000" w:themeColor="text1"/>
          <w:highlight w:val="white"/>
          <w:u w:color="FF0000"/>
          <w:lang w:val="de-DE"/>
        </w:rPr>
        <w:t>cắt bột quay</w:t>
      </w:r>
      <w:r w:rsidRPr="00D930F1">
        <w:rPr>
          <w:color w:val="000000" w:themeColor="text1"/>
          <w:highlight w:val="white"/>
          <w:lang w:val="de-DE"/>
        </w:rPr>
        <w:t xml:space="preserve"> cùng chiều kim đồng hồ và tác động vào 1 ru-lô bên dưới để </w:t>
      </w:r>
      <w:r w:rsidRPr="00D930F1">
        <w:rPr>
          <w:color w:val="000000" w:themeColor="text1"/>
          <w:highlight w:val="white"/>
          <w:u w:color="FF0000"/>
          <w:lang w:val="de-DE"/>
        </w:rPr>
        <w:t>cắt khối bột dài</w:t>
      </w:r>
      <w:r w:rsidRPr="00D930F1">
        <w:rPr>
          <w:color w:val="000000" w:themeColor="text1"/>
          <w:highlight w:val="white"/>
          <w:lang w:val="de-DE"/>
        </w:rPr>
        <w:t xml:space="preserve"> 2 </w:t>
      </w:r>
      <w:r w:rsidRPr="00D930F1">
        <w:rPr>
          <w:color w:val="000000" w:themeColor="text1"/>
          <w:highlight w:val="white"/>
          <w:u w:color="FF0000"/>
          <w:lang w:val="de-DE"/>
        </w:rPr>
        <w:t>chiều thành khối bột</w:t>
      </w:r>
      <w:r w:rsidRPr="00D930F1">
        <w:rPr>
          <w:color w:val="000000" w:themeColor="text1"/>
          <w:highlight w:val="white"/>
          <w:lang w:val="de-DE"/>
        </w:rPr>
        <w:t xml:space="preserve"> hình lập phương mong muốn. Phương pháp này cho năng suất cao và khối bột nguyên liệu đầu vào bất kỳ. Tuy nhiên, một nhược điểm lớn nhất của cơ cấu này là bột rất dễ bị dính vào thành của 2 ru-lô bên dưới. Chính vì thế, phương pháp này cũng không được chọn trong nghiên cứu hiện tại.</w:t>
      </w:r>
    </w:p>
    <w:p w:rsidR="00B90E8F" w:rsidRDefault="00B90E8F" w:rsidP="00350C7B">
      <w:pPr>
        <w:pStyle w:val="FigureTitlte"/>
        <w:rPr>
          <w:lang w:val="nl-NL"/>
        </w:rPr>
      </w:pPr>
      <w:r w:rsidRPr="001D385E">
        <w:rPr>
          <w:noProof/>
          <w:highlight w:val="white"/>
        </w:rPr>
        <w:drawing>
          <wp:inline distT="0" distB="0" distL="0" distR="0" wp14:anchorId="278E322D" wp14:editId="1527B381">
            <wp:extent cx="2316648" cy="2663916"/>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72"/>
                    <a:stretch/>
                  </pic:blipFill>
                  <pic:spPr bwMode="auto">
                    <a:xfrm>
                      <a:off x="0" y="0"/>
                      <a:ext cx="2391612" cy="2750117"/>
                    </a:xfrm>
                    <a:prstGeom prst="rect">
                      <a:avLst/>
                    </a:prstGeom>
                    <a:ln>
                      <a:noFill/>
                    </a:ln>
                    <a:extLst>
                      <a:ext uri="{53640926-AAD7-44D8-BBD7-CCE9431645EC}">
                        <a14:shadowObscured xmlns:a14="http://schemas.microsoft.com/office/drawing/2010/main"/>
                      </a:ext>
                    </a:extLst>
                  </pic:spPr>
                </pic:pic>
              </a:graphicData>
            </a:graphic>
          </wp:inline>
        </w:drawing>
      </w:r>
    </w:p>
    <w:p w:rsidR="00B90E8F" w:rsidRDefault="00B90E8F" w:rsidP="00350C7B">
      <w:pPr>
        <w:pStyle w:val="FigureTitlte"/>
        <w:rPr>
          <w:lang w:val="nl-NL"/>
        </w:rPr>
      </w:pPr>
      <w:r w:rsidRPr="00B90E8F">
        <w:rPr>
          <w:lang w:val="nl-NL"/>
        </w:rPr>
        <w:t>Hình 1: Cơ cấu cắt bột tự động sử dụng 4 ru-lô</w:t>
      </w:r>
    </w:p>
    <w:p w:rsidR="00B90E8F" w:rsidRDefault="00B90E8F" w:rsidP="00B90E8F">
      <w:pPr>
        <w:pStyle w:val="Text"/>
        <w:ind w:firstLine="0"/>
        <w:rPr>
          <w:lang w:val="nl-NL"/>
        </w:rPr>
        <w:sectPr w:rsidR="00B90E8F" w:rsidSect="0004247D">
          <w:type w:val="continuous"/>
          <w:pgSz w:w="10773" w:h="15309" w:code="152"/>
          <w:pgMar w:top="1134" w:right="1021" w:bottom="1134" w:left="1021" w:header="709" w:footer="635" w:gutter="0"/>
          <w:cols w:num="2" w:space="454"/>
          <w:docGrid w:linePitch="360"/>
        </w:sectPr>
      </w:pPr>
    </w:p>
    <w:p w:rsidR="00B90E8F" w:rsidRDefault="00B90E8F" w:rsidP="00350C7B">
      <w:pPr>
        <w:pStyle w:val="FigureTitlte"/>
        <w:rPr>
          <w:lang w:val="nl-NL"/>
        </w:rPr>
      </w:pPr>
      <w:r w:rsidRPr="001D385E">
        <w:rPr>
          <w:noProof/>
          <w:highlight w:val="white"/>
        </w:rPr>
        <w:lastRenderedPageBreak/>
        <w:drawing>
          <wp:inline distT="0" distB="0" distL="0" distR="0" wp14:anchorId="29C0554A" wp14:editId="5294C55C">
            <wp:extent cx="3235347" cy="2137875"/>
            <wp:effectExtent l="0" t="3492" r="0" b="0"/>
            <wp:docPr id="34" name="Picture 34" descr="D:\2_D Drive\2017\DAT\3_Project\19_Powder cutting machine\1_Nghiem thu\May_cat_bot\1_Dung 4 rulo\Chieu can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_D Drive\2017\DAT\3_Project\19_Powder cutting machine\1_Nghiem thu\May_cat_bot\1_Dung 4 rulo\Chieu canh 1.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895"/>
                    <a:stretch/>
                  </pic:blipFill>
                  <pic:spPr bwMode="auto">
                    <a:xfrm rot="5400000">
                      <a:off x="0" y="0"/>
                      <a:ext cx="3251586" cy="2148605"/>
                    </a:xfrm>
                    <a:prstGeom prst="rect">
                      <a:avLst/>
                    </a:prstGeom>
                    <a:noFill/>
                    <a:ln>
                      <a:noFill/>
                    </a:ln>
                    <a:extLst>
                      <a:ext uri="{53640926-AAD7-44D8-BBD7-CCE9431645EC}">
                        <a14:shadowObscured xmlns:a14="http://schemas.microsoft.com/office/drawing/2010/main"/>
                      </a:ext>
                    </a:extLst>
                  </pic:spPr>
                </pic:pic>
              </a:graphicData>
            </a:graphic>
          </wp:inline>
        </w:drawing>
      </w:r>
      <w:r>
        <w:rPr>
          <w:lang w:val="nl-NL"/>
        </w:rPr>
        <w:t xml:space="preserve"> </w:t>
      </w:r>
      <w:r>
        <w:rPr>
          <w:lang w:val="nl-NL"/>
        </w:rPr>
        <w:tab/>
      </w:r>
      <w:r>
        <w:rPr>
          <w:lang w:val="nl-NL"/>
        </w:rPr>
        <w:tab/>
      </w:r>
      <w:r>
        <w:rPr>
          <w:lang w:val="nl-NL"/>
        </w:rPr>
        <w:tab/>
      </w:r>
      <w:r w:rsidRPr="001D385E">
        <w:rPr>
          <w:noProof/>
          <w:highlight w:val="white"/>
        </w:rPr>
        <w:drawing>
          <wp:inline distT="0" distB="0" distL="0" distR="0" wp14:anchorId="3BB9983B" wp14:editId="5A11D198">
            <wp:extent cx="3228709" cy="2547176"/>
            <wp:effectExtent l="0" t="2223" r="7938" b="7937"/>
            <wp:docPr id="35" name="Picture 35" descr="D:\2_D Drive\2017\DAT\3_Project\19_Powder cutting machine\1_Nghiem thu\May_cat_bot\1_Dung 4 rulo\Chieu tu tren xuo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_D Drive\2017\DAT\3_Project\19_Powder cutting machine\1_Nghiem thu\May_cat_bot\1_Dung 4 rulo\Chieu tu tren xuong.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34"/>
                    <a:stretch/>
                  </pic:blipFill>
                  <pic:spPr bwMode="auto">
                    <a:xfrm rot="5400000">
                      <a:off x="0" y="0"/>
                      <a:ext cx="3241822" cy="2557521"/>
                    </a:xfrm>
                    <a:prstGeom prst="rect">
                      <a:avLst/>
                    </a:prstGeom>
                    <a:noFill/>
                    <a:ln>
                      <a:noFill/>
                    </a:ln>
                    <a:extLst>
                      <a:ext uri="{53640926-AAD7-44D8-BBD7-CCE9431645EC}">
                        <a14:shadowObscured xmlns:a14="http://schemas.microsoft.com/office/drawing/2010/main"/>
                      </a:ext>
                    </a:extLst>
                  </pic:spPr>
                </pic:pic>
              </a:graphicData>
            </a:graphic>
          </wp:inline>
        </w:drawing>
      </w:r>
    </w:p>
    <w:p w:rsidR="00B90E8F" w:rsidRDefault="00350C7B" w:rsidP="00350C7B">
      <w:pPr>
        <w:pStyle w:val="FigureTitlte"/>
        <w:numPr>
          <w:ilvl w:val="0"/>
          <w:numId w:val="33"/>
        </w:numPr>
        <w:rPr>
          <w:lang w:val="nl-NL"/>
        </w:rPr>
      </w:pPr>
      <w:r>
        <w:rPr>
          <w:lang w:val="nl-NL"/>
        </w:rPr>
        <w:t xml:space="preserve">                                                                                       </w:t>
      </w:r>
      <w:r w:rsidR="00B90E8F">
        <w:rPr>
          <w:lang w:val="nl-NL"/>
        </w:rPr>
        <w:t>(b)</w:t>
      </w:r>
    </w:p>
    <w:p w:rsidR="00B90E8F" w:rsidRPr="00D930F1" w:rsidRDefault="00B90E8F" w:rsidP="00350C7B">
      <w:pPr>
        <w:pStyle w:val="FigureTitlte"/>
        <w:rPr>
          <w:highlight w:val="white"/>
          <w:lang w:val="nl-NL"/>
        </w:rPr>
      </w:pPr>
      <w:r w:rsidRPr="00D930F1">
        <w:rPr>
          <w:highlight w:val="white"/>
          <w:lang w:val="nl-NL"/>
        </w:rPr>
        <w:t xml:space="preserve">Hình 2: Máy cắt bột tự động sử dụng 4 ru-lô: (a) </w:t>
      </w:r>
      <w:r w:rsidRPr="00D930F1">
        <w:rPr>
          <w:highlight w:val="white"/>
          <w:u w:color="FF0000"/>
          <w:lang w:val="nl-NL"/>
        </w:rPr>
        <w:t>Chụp cạnh</w:t>
      </w:r>
      <w:r w:rsidRPr="00D930F1">
        <w:rPr>
          <w:highlight w:val="white"/>
          <w:lang w:val="nl-NL"/>
        </w:rPr>
        <w:t xml:space="preserve"> và (b) chụp đứng</w:t>
      </w:r>
    </w:p>
    <w:p w:rsidR="00350C7B" w:rsidRDefault="00350C7B" w:rsidP="00350C7B">
      <w:pPr>
        <w:pStyle w:val="Heading2"/>
        <w:rPr>
          <w:highlight w:val="white"/>
        </w:rPr>
        <w:sectPr w:rsidR="00350C7B" w:rsidSect="00B90E8F">
          <w:type w:val="continuous"/>
          <w:pgSz w:w="10773" w:h="15309" w:code="152"/>
          <w:pgMar w:top="1134" w:right="1021" w:bottom="1134" w:left="1021" w:header="709" w:footer="635" w:gutter="0"/>
          <w:cols w:space="454"/>
          <w:docGrid w:linePitch="360"/>
        </w:sectPr>
      </w:pPr>
    </w:p>
    <w:p w:rsidR="00D62620" w:rsidRDefault="00D62620" w:rsidP="00350C7B">
      <w:pPr>
        <w:pStyle w:val="Heading2"/>
        <w:rPr>
          <w:highlight w:val="white"/>
        </w:rPr>
      </w:pPr>
      <w:r w:rsidRPr="001D385E">
        <w:rPr>
          <w:highlight w:val="white"/>
        </w:rPr>
        <w:lastRenderedPageBreak/>
        <w:t>Thiết kế máy nén và cắt bột tự động</w:t>
      </w:r>
    </w:p>
    <w:p w:rsidR="00A326CA" w:rsidRDefault="00A326CA" w:rsidP="00A326CA">
      <w:pPr>
        <w:pStyle w:val="Text"/>
        <w:rPr>
          <w:lang w:val="de-DE"/>
        </w:rPr>
      </w:pPr>
      <w:r>
        <w:rPr>
          <w:lang w:val="de-DE"/>
        </w:rPr>
        <w:t>Trong các trường hợp thực tế, tua bin gió sẽ luôn có một hệ số công suất nhỏ hơn hệ số Betz. Công suất thu được từ gió cho mục đích mô phỏng được đưa ra bởi Barakati (2011):</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568"/>
        <w:gridCol w:w="570"/>
      </w:tblGrid>
      <w:tr w:rsidR="00A326CA" w:rsidRPr="007D2B18" w:rsidTr="00CF5F8E">
        <w:tc>
          <w:tcPr>
            <w:tcW w:w="7811" w:type="dxa"/>
            <w:vAlign w:val="center"/>
            <w:hideMark/>
          </w:tcPr>
          <w:p w:rsidR="00A326CA" w:rsidRPr="007D2B18" w:rsidRDefault="00A326CA" w:rsidP="00CF5F8E">
            <w:pPr>
              <w:spacing w:before="40" w:after="40"/>
              <w:jc w:val="both"/>
              <w:rPr>
                <w:sz w:val="20"/>
                <w:lang w:val="de-DE"/>
              </w:rPr>
            </w:pPr>
            <m:oMathPara>
              <m:oMath>
                <m:sSub>
                  <m:sSubPr>
                    <m:ctrlPr>
                      <w:rPr>
                        <w:rFonts w:ascii="Cambria Math" w:hAnsi="Cambria Math"/>
                        <w:i/>
                        <w:sz w:val="20"/>
                        <w:lang w:val="de-DE"/>
                      </w:rPr>
                    </m:ctrlPr>
                  </m:sSubPr>
                  <m:e>
                    <m:r>
                      <w:rPr>
                        <w:rFonts w:ascii="Cambria Math" w:hAnsi="Cambria Math"/>
                        <w:sz w:val="20"/>
                        <w:lang w:val="de-DE"/>
                      </w:rPr>
                      <m:t>P</m:t>
                    </m:r>
                  </m:e>
                  <m:sub>
                    <m:r>
                      <w:rPr>
                        <w:rFonts w:ascii="Cambria Math" w:hAnsi="Cambria Math"/>
                        <w:sz w:val="20"/>
                        <w:lang w:val="de-DE"/>
                      </w:rPr>
                      <m:t>m</m:t>
                    </m:r>
                  </m:sub>
                </m:sSub>
                <m:r>
                  <w:rPr>
                    <w:rFonts w:ascii="Cambria Math" w:hAnsi="Cambria Math"/>
                    <w:sz w:val="20"/>
                    <w:lang w:val="de-DE"/>
                  </w:rPr>
                  <m:t>=</m:t>
                </m:r>
                <m:f>
                  <m:fPr>
                    <m:ctrlPr>
                      <w:rPr>
                        <w:rFonts w:ascii="Cambria Math" w:hAnsi="Cambria Math"/>
                        <w:i/>
                        <w:sz w:val="20"/>
                        <w:lang w:val="de-DE"/>
                      </w:rPr>
                    </m:ctrlPr>
                  </m:fPr>
                  <m:num>
                    <m:r>
                      <w:rPr>
                        <w:rFonts w:ascii="Cambria Math" w:hAnsi="Cambria Math"/>
                        <w:sz w:val="20"/>
                        <w:lang w:val="de-DE"/>
                      </w:rPr>
                      <m:t>1</m:t>
                    </m:r>
                  </m:num>
                  <m:den>
                    <m:r>
                      <w:rPr>
                        <w:rFonts w:ascii="Cambria Math" w:hAnsi="Cambria Math"/>
                        <w:sz w:val="20"/>
                        <w:lang w:val="de-DE"/>
                      </w:rPr>
                      <m:t>2</m:t>
                    </m:r>
                  </m:den>
                </m:f>
                <m:r>
                  <w:rPr>
                    <w:rFonts w:ascii="Cambria Math" w:hAnsi="Cambria Math"/>
                    <w:sz w:val="20"/>
                    <w:lang w:val="de-DE"/>
                  </w:rPr>
                  <m:t>.ρ.A.</m:t>
                </m:r>
                <m:sSup>
                  <m:sSupPr>
                    <m:ctrlPr>
                      <w:rPr>
                        <w:rFonts w:ascii="Cambria Math" w:hAnsi="Cambria Math"/>
                        <w:i/>
                        <w:sz w:val="20"/>
                        <w:lang w:val="de-DE"/>
                      </w:rPr>
                    </m:ctrlPr>
                  </m:sSupPr>
                  <m:e>
                    <m:r>
                      <w:rPr>
                        <w:rFonts w:ascii="Cambria Math" w:hAnsi="Cambria Math"/>
                        <w:sz w:val="20"/>
                        <w:lang w:val="de-DE"/>
                      </w:rPr>
                      <m:t>v</m:t>
                    </m:r>
                  </m:e>
                  <m:sup>
                    <m:r>
                      <w:rPr>
                        <w:rFonts w:ascii="Cambria Math" w:hAnsi="Cambria Math"/>
                        <w:sz w:val="20"/>
                        <w:lang w:val="de-DE"/>
                      </w:rPr>
                      <m:t>3</m:t>
                    </m:r>
                  </m:sup>
                </m:sSup>
                <m:r>
                  <w:rPr>
                    <w:rFonts w:ascii="Cambria Math" w:hAnsi="Cambria Math"/>
                    <w:sz w:val="20"/>
                    <w:lang w:val="de-DE"/>
                  </w:rPr>
                  <m:t>.</m:t>
                </m:r>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p</m:t>
                    </m:r>
                  </m:sub>
                </m:sSub>
                <m:r>
                  <w:rPr>
                    <w:rFonts w:ascii="Cambria Math" w:hAnsi="Cambria Math"/>
                    <w:sz w:val="20"/>
                    <w:lang w:val="de-DE"/>
                  </w:rPr>
                  <m:t>(λ,β)</m:t>
                </m:r>
              </m:oMath>
            </m:oMathPara>
          </w:p>
        </w:tc>
        <w:tc>
          <w:tcPr>
            <w:tcW w:w="1289" w:type="dxa"/>
            <w:vAlign w:val="center"/>
            <w:hideMark/>
          </w:tcPr>
          <w:p w:rsidR="00A326CA" w:rsidRPr="007D2B18" w:rsidRDefault="00A326CA" w:rsidP="00CF5F8E">
            <w:pPr>
              <w:jc w:val="both"/>
              <w:rPr>
                <w:sz w:val="20"/>
                <w:lang w:val="de-DE"/>
              </w:rPr>
            </w:pPr>
            <w:r w:rsidRPr="007D2B18">
              <w:rPr>
                <w:sz w:val="20"/>
                <w:lang w:val="de-DE"/>
              </w:rPr>
              <w:t>(</w:t>
            </w:r>
            <w:r w:rsidRPr="007D2B18">
              <w:rPr>
                <w:sz w:val="20"/>
                <w:lang w:val="de-DE"/>
              </w:rPr>
              <w:fldChar w:fldCharType="begin"/>
            </w:r>
            <m:oMath>
              <m:r>
                <m:rPr>
                  <m:sty m:val="p"/>
                </m:rPr>
                <w:rPr>
                  <w:rFonts w:ascii="Cambria Math" w:hAnsi="Cambria Math"/>
                  <w:sz w:val="20"/>
                  <w:lang w:val="de-DE"/>
                </w:rPr>
                <m:t xml:space="preserve"> SEQ Equation \* ARABIC </m:t>
              </m:r>
            </m:oMath>
            <w:r w:rsidRPr="007D2B18">
              <w:rPr>
                <w:sz w:val="20"/>
                <w:lang w:val="de-DE"/>
              </w:rPr>
              <w:fldChar w:fldCharType="separate"/>
            </w:r>
            <m:oMath>
              <m:r>
                <m:rPr>
                  <m:sty m:val="p"/>
                </m:rPr>
                <w:rPr>
                  <w:rFonts w:ascii="Cambria Math" w:hAnsi="Cambria Math"/>
                  <w:noProof/>
                  <w:sz w:val="20"/>
                  <w:lang w:val="de-DE"/>
                </w:rPr>
                <m:t>4</m:t>
              </m:r>
            </m:oMath>
            <w:r w:rsidRPr="007D2B18">
              <w:rPr>
                <w:sz w:val="20"/>
                <w:lang w:val="de-DE"/>
              </w:rPr>
              <w:fldChar w:fldCharType="end"/>
            </w:r>
            <w:r w:rsidRPr="007D2B18">
              <w:rPr>
                <w:sz w:val="20"/>
                <w:lang w:val="de-DE"/>
              </w:rPr>
              <w:t>)</w:t>
            </w:r>
          </w:p>
        </w:tc>
      </w:tr>
    </w:tbl>
    <w:p w:rsidR="00A326CA" w:rsidRDefault="00A326CA" w:rsidP="00A326CA">
      <w:pPr>
        <w:pStyle w:val="Text"/>
        <w:rPr>
          <w:sz w:val="22"/>
          <w:szCs w:val="22"/>
        </w:rPr>
      </w:pPr>
      <w:r>
        <w:rPr>
          <w:position w:val="2"/>
        </w:rPr>
        <w:t xml:space="preserve">Trong đó: </w:t>
      </w:r>
      <m:oMath>
        <m:sSub>
          <m:sSubPr>
            <m:ctrlPr>
              <w:rPr>
                <w:rFonts w:ascii="Cambria Math" w:hAnsi="Cambria Math" w:cs="Times New Roman"/>
                <w:i/>
                <w:sz w:val="22"/>
                <w:szCs w:val="22"/>
              </w:rPr>
            </m:ctrlPr>
          </m:sSubPr>
          <m:e>
            <m:r>
              <w:rPr>
                <w:rFonts w:ascii="Cambria Math" w:hAnsi="Cambria Math"/>
              </w:rPr>
              <m:t>P</m:t>
            </m:r>
          </m:e>
          <m:sub>
            <m:r>
              <w:rPr>
                <w:rFonts w:ascii="Cambria Math" w:hAnsi="Cambria Math"/>
              </w:rPr>
              <m:t>m</m:t>
            </m:r>
          </m:sub>
        </m:sSub>
      </m:oMath>
      <w:r>
        <w:t xml:space="preserve"> </w:t>
      </w:r>
      <w:r>
        <w:rPr>
          <w:position w:val="2"/>
        </w:rPr>
        <w:t>là công suất cơ</w:t>
      </w:r>
      <w:r>
        <w:rPr>
          <w:position w:val="2"/>
          <w:lang w:val="vi-VN"/>
        </w:rPr>
        <w:t xml:space="preserve"> (w)</w:t>
      </w:r>
      <w:r>
        <w:rPr>
          <w:position w:val="2"/>
        </w:rPr>
        <w:t xml:space="preserve">, </w:t>
      </w:r>
      <w:r>
        <w:rPr>
          <w:i/>
        </w:rPr>
        <w:t xml:space="preserve">λ </w:t>
      </w:r>
      <w:r>
        <w:t xml:space="preserve">là tỷ lệ tốc độ đầu cánh, </w:t>
      </w:r>
      <w:r>
        <w:rPr>
          <w:i/>
        </w:rPr>
        <w:t xml:space="preserve">β </w:t>
      </w:r>
      <w:r>
        <w:t>là góc lật cánh</w:t>
      </w:r>
      <w:r>
        <w:rPr>
          <w:lang w:val="vi-VN"/>
        </w:rPr>
        <w:t xml:space="preserve"> (deg)</w:t>
      </w:r>
      <w:r>
        <w:t>.</w:t>
      </w:r>
    </w:p>
    <w:p w:rsidR="00A326CA" w:rsidRDefault="00A326CA" w:rsidP="00A326CA">
      <w:pPr>
        <w:pStyle w:val="Text"/>
      </w:pPr>
      <w:r>
        <w:t>Hệ số công suất không phải là một giá trị tĩnh, công thức cơ bản về hệ số công suất sử dụng cho mục đích mô phỏng có thể được định nghĩa như là một hàm của tỷ lệ tốc độ đầu cánh và góc lật cánh như sau (Hassan and Said, 2017):</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494"/>
        <w:gridCol w:w="644"/>
      </w:tblGrid>
      <w:tr w:rsidR="00A326CA" w:rsidRPr="00BB4D5F" w:rsidTr="00CF5F8E">
        <w:tc>
          <w:tcPr>
            <w:tcW w:w="7811" w:type="dxa"/>
            <w:vAlign w:val="center"/>
            <w:hideMark/>
          </w:tcPr>
          <w:p w:rsidR="00A326CA" w:rsidRPr="00BB4D5F" w:rsidRDefault="00A326CA" w:rsidP="00CF5F8E">
            <w:pPr>
              <w:spacing w:before="40" w:after="40"/>
              <w:jc w:val="both"/>
              <w:rPr>
                <w:sz w:val="20"/>
                <w:lang w:val="de-DE"/>
              </w:rPr>
            </w:pPr>
            <m:oMathPara>
              <m:oMath>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p</m:t>
                    </m:r>
                  </m:sub>
                </m:sSub>
                <m:d>
                  <m:dPr>
                    <m:ctrlPr>
                      <w:rPr>
                        <w:rFonts w:ascii="Cambria Math" w:hAnsi="Cambria Math"/>
                        <w:i/>
                        <w:sz w:val="20"/>
                        <w:lang w:val="de-DE"/>
                      </w:rPr>
                    </m:ctrlPr>
                  </m:dPr>
                  <m:e>
                    <m:r>
                      <w:rPr>
                        <w:rFonts w:ascii="Cambria Math" w:hAnsi="Cambria Math"/>
                        <w:sz w:val="20"/>
                        <w:lang w:val="de-DE"/>
                      </w:rPr>
                      <m:t>λ,β</m:t>
                    </m:r>
                  </m:e>
                </m:d>
                <m:r>
                  <w:rPr>
                    <w:rFonts w:ascii="Cambria Math" w:hAnsi="Cambria Math"/>
                    <w:sz w:val="20"/>
                    <w:lang w:val="de-DE"/>
                  </w:rPr>
                  <m:t xml:space="preserve">= </m:t>
                </m:r>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1</m:t>
                    </m:r>
                  </m:sub>
                </m:sSub>
                <m:r>
                  <w:rPr>
                    <w:rFonts w:ascii="Cambria Math" w:hAnsi="Cambria Math"/>
                    <w:sz w:val="20"/>
                    <w:lang w:val="de-DE"/>
                  </w:rPr>
                  <m:t>.</m:t>
                </m:r>
                <m:d>
                  <m:dPr>
                    <m:ctrlPr>
                      <w:rPr>
                        <w:rFonts w:ascii="Cambria Math" w:hAnsi="Cambria Math"/>
                        <w:i/>
                        <w:sz w:val="20"/>
                        <w:lang w:val="de-DE"/>
                      </w:rPr>
                    </m:ctrlPr>
                  </m:dPr>
                  <m:e>
                    <m:f>
                      <m:fPr>
                        <m:ctrlPr>
                          <w:rPr>
                            <w:rFonts w:ascii="Cambria Math" w:hAnsi="Cambria Math"/>
                            <w:i/>
                            <w:sz w:val="20"/>
                            <w:lang w:val="de-DE"/>
                          </w:rPr>
                        </m:ctrlPr>
                      </m:fPr>
                      <m:num>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2</m:t>
                            </m:r>
                          </m:sub>
                        </m:sSub>
                      </m:num>
                      <m:den>
                        <m:sSub>
                          <m:sSubPr>
                            <m:ctrlPr>
                              <w:rPr>
                                <w:rFonts w:ascii="Cambria Math" w:hAnsi="Cambria Math"/>
                                <w:i/>
                                <w:sz w:val="20"/>
                                <w:lang w:val="de-DE"/>
                              </w:rPr>
                            </m:ctrlPr>
                          </m:sSubPr>
                          <m:e>
                            <m:r>
                              <w:rPr>
                                <w:rFonts w:ascii="Cambria Math" w:hAnsi="Cambria Math"/>
                                <w:sz w:val="20"/>
                                <w:lang w:val="de-DE"/>
                              </w:rPr>
                              <m:t>λ</m:t>
                            </m:r>
                          </m:e>
                          <m:sub>
                            <m:r>
                              <w:rPr>
                                <w:rFonts w:ascii="Cambria Math" w:hAnsi="Cambria Math"/>
                                <w:sz w:val="20"/>
                                <w:lang w:val="de-DE"/>
                              </w:rPr>
                              <m:t>i</m:t>
                            </m:r>
                          </m:sub>
                        </m:sSub>
                      </m:den>
                    </m:f>
                    <m:r>
                      <w:rPr>
                        <w:rFonts w:ascii="Cambria Math" w:hAnsi="Cambria Math"/>
                        <w:sz w:val="20"/>
                        <w:lang w:val="de-DE"/>
                      </w:rPr>
                      <m:t>-</m:t>
                    </m:r>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3</m:t>
                        </m:r>
                      </m:sub>
                    </m:sSub>
                    <m:r>
                      <w:rPr>
                        <w:rFonts w:ascii="Cambria Math" w:hAnsi="Cambria Math"/>
                        <w:sz w:val="20"/>
                        <w:lang w:val="de-DE"/>
                      </w:rPr>
                      <m:t>.β-</m:t>
                    </m:r>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 xml:space="preserve">4 </m:t>
                        </m:r>
                      </m:sub>
                    </m:sSub>
                  </m:e>
                </m:d>
                <m:r>
                  <w:rPr>
                    <w:rFonts w:ascii="Cambria Math" w:hAnsi="Cambria Math"/>
                    <w:sz w:val="20"/>
                    <w:lang w:val="de-DE"/>
                  </w:rPr>
                  <m:t>.</m:t>
                </m:r>
                <m:sSup>
                  <m:sSupPr>
                    <m:ctrlPr>
                      <w:rPr>
                        <w:rFonts w:ascii="Cambria Math" w:hAnsi="Cambria Math"/>
                        <w:i/>
                        <w:sz w:val="20"/>
                        <w:lang w:val="de-DE"/>
                      </w:rPr>
                    </m:ctrlPr>
                  </m:sSupPr>
                  <m:e>
                    <m:r>
                      <w:rPr>
                        <w:rFonts w:ascii="Cambria Math" w:hAnsi="Cambria Math"/>
                        <w:sz w:val="20"/>
                        <w:lang w:val="de-DE"/>
                      </w:rPr>
                      <m:t>e</m:t>
                    </m:r>
                  </m:e>
                  <m:sup>
                    <m:f>
                      <m:fPr>
                        <m:ctrlPr>
                          <w:rPr>
                            <w:rFonts w:ascii="Cambria Math" w:hAnsi="Cambria Math"/>
                            <w:i/>
                            <w:sz w:val="20"/>
                            <w:lang w:val="de-DE"/>
                          </w:rPr>
                        </m:ctrlPr>
                      </m:fPr>
                      <m:num>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5</m:t>
                            </m:r>
                          </m:sub>
                        </m:sSub>
                      </m:num>
                      <m:den>
                        <m:sSub>
                          <m:sSubPr>
                            <m:ctrlPr>
                              <w:rPr>
                                <w:rFonts w:ascii="Cambria Math" w:hAnsi="Cambria Math"/>
                                <w:i/>
                                <w:sz w:val="20"/>
                                <w:lang w:val="de-DE"/>
                              </w:rPr>
                            </m:ctrlPr>
                          </m:sSubPr>
                          <m:e>
                            <m:r>
                              <w:rPr>
                                <w:rFonts w:ascii="Cambria Math" w:hAnsi="Cambria Math"/>
                                <w:sz w:val="20"/>
                                <w:lang w:val="de-DE"/>
                              </w:rPr>
                              <m:t>λ</m:t>
                            </m:r>
                          </m:e>
                          <m:sub>
                            <m:r>
                              <w:rPr>
                                <w:rFonts w:ascii="Cambria Math" w:hAnsi="Cambria Math"/>
                                <w:sz w:val="20"/>
                                <w:lang w:val="de-DE"/>
                              </w:rPr>
                              <m:t>i</m:t>
                            </m:r>
                          </m:sub>
                        </m:sSub>
                      </m:den>
                    </m:f>
                  </m:sup>
                </m:sSup>
                <m:r>
                  <w:rPr>
                    <w:rFonts w:ascii="Cambria Math" w:hAnsi="Cambria Math"/>
                    <w:sz w:val="20"/>
                    <w:lang w:val="de-DE"/>
                  </w:rPr>
                  <m:t>+</m:t>
                </m:r>
                <m:sSub>
                  <m:sSubPr>
                    <m:ctrlPr>
                      <w:rPr>
                        <w:rFonts w:ascii="Cambria Math" w:hAnsi="Cambria Math"/>
                        <w:i/>
                        <w:sz w:val="20"/>
                        <w:lang w:val="de-DE"/>
                      </w:rPr>
                    </m:ctrlPr>
                  </m:sSubPr>
                  <m:e>
                    <m:r>
                      <w:rPr>
                        <w:rFonts w:ascii="Cambria Math" w:hAnsi="Cambria Math"/>
                        <w:sz w:val="20"/>
                        <w:lang w:val="de-DE"/>
                      </w:rPr>
                      <m:t>c</m:t>
                    </m:r>
                  </m:e>
                  <m:sub>
                    <m:r>
                      <w:rPr>
                        <w:rFonts w:ascii="Cambria Math" w:hAnsi="Cambria Math"/>
                        <w:sz w:val="20"/>
                        <w:lang w:val="de-DE"/>
                      </w:rPr>
                      <m:t>6</m:t>
                    </m:r>
                  </m:sub>
                </m:sSub>
                <m:r>
                  <w:rPr>
                    <w:rFonts w:ascii="Cambria Math" w:hAnsi="Cambria Math"/>
                    <w:sz w:val="20"/>
                    <w:lang w:val="de-DE"/>
                  </w:rPr>
                  <m:t>.λ</m:t>
                </m:r>
              </m:oMath>
            </m:oMathPara>
          </w:p>
        </w:tc>
        <w:tc>
          <w:tcPr>
            <w:tcW w:w="1289" w:type="dxa"/>
            <w:vAlign w:val="center"/>
            <w:hideMark/>
          </w:tcPr>
          <w:p w:rsidR="00A326CA" w:rsidRPr="00BB4D5F" w:rsidRDefault="00A326CA" w:rsidP="00CF5F8E">
            <w:pPr>
              <w:jc w:val="both"/>
              <w:rPr>
                <w:sz w:val="20"/>
                <w:lang w:val="de-DE"/>
              </w:rPr>
            </w:pPr>
            <w:r w:rsidRPr="00BB4D5F">
              <w:rPr>
                <w:sz w:val="20"/>
                <w:lang w:val="de-DE"/>
              </w:rPr>
              <w:t>(</w:t>
            </w:r>
            <w:r w:rsidRPr="00BB4D5F">
              <w:rPr>
                <w:sz w:val="20"/>
                <w:lang w:val="de-DE"/>
              </w:rPr>
              <w:fldChar w:fldCharType="begin"/>
            </w:r>
            <m:oMath>
              <m:r>
                <m:rPr>
                  <m:sty m:val="p"/>
                </m:rPr>
                <w:rPr>
                  <w:rFonts w:ascii="Cambria Math" w:hAnsi="Cambria Math"/>
                  <w:sz w:val="20"/>
                  <w:lang w:val="de-DE"/>
                </w:rPr>
                <m:t xml:space="preserve"> SEQ Equation \* ARABIC </m:t>
              </m:r>
            </m:oMath>
            <w:r w:rsidRPr="00BB4D5F">
              <w:rPr>
                <w:sz w:val="20"/>
                <w:lang w:val="de-DE"/>
              </w:rPr>
              <w:fldChar w:fldCharType="separate"/>
            </w:r>
            <m:oMath>
              <m:r>
                <m:rPr>
                  <m:sty m:val="p"/>
                </m:rPr>
                <w:rPr>
                  <w:rFonts w:ascii="Cambria Math" w:hAnsi="Cambria Math"/>
                  <w:noProof/>
                  <w:sz w:val="20"/>
                  <w:lang w:val="de-DE"/>
                </w:rPr>
                <m:t>5</m:t>
              </m:r>
            </m:oMath>
            <w:r w:rsidRPr="00BB4D5F">
              <w:rPr>
                <w:sz w:val="20"/>
                <w:lang w:val="de-DE"/>
              </w:rPr>
              <w:fldChar w:fldCharType="end"/>
            </w:r>
            <w:r w:rsidRPr="00BB4D5F">
              <w:rPr>
                <w:sz w:val="20"/>
                <w:lang w:val="de-DE"/>
              </w:rPr>
              <w:t>)</w:t>
            </w:r>
          </w:p>
        </w:tc>
      </w:tr>
    </w:tbl>
    <w:p w:rsidR="00A326CA" w:rsidRDefault="00A326CA" w:rsidP="00A326CA">
      <w:pPr>
        <w:pStyle w:val="Text"/>
        <w:rPr>
          <w:sz w:val="22"/>
          <w:szCs w:val="22"/>
          <w:lang w:val="de-DE"/>
        </w:rPr>
      </w:pPr>
      <w:r>
        <w:rPr>
          <w:lang w:val="de-DE"/>
        </w:rPr>
        <w:t xml:space="preserve">Trong đó các giá trị </w:t>
      </w:r>
      <m:oMath>
        <m:sSub>
          <m:sSubPr>
            <m:ctrlPr>
              <w:rPr>
                <w:rFonts w:ascii="Cambria Math" w:hAnsi="Cambria Math" w:cs="Times New Roman"/>
                <w:sz w:val="22"/>
                <w:szCs w:val="22"/>
                <w:lang w:val="de-DE"/>
              </w:rPr>
            </m:ctrlPr>
          </m:sSubPr>
          <m:e>
            <m:r>
              <w:rPr>
                <w:rFonts w:ascii="Cambria Math" w:hAnsi="Cambria Math"/>
                <w:lang w:val="de-DE"/>
              </w:rPr>
              <m:t>c</m:t>
            </m:r>
          </m:e>
          <m:sub>
            <m:r>
              <m:rPr>
                <m:sty m:val="p"/>
              </m:rPr>
              <w:rPr>
                <w:rFonts w:ascii="Cambria Math" w:hAnsi="Cambria Math"/>
                <w:lang w:val="de-DE"/>
              </w:rPr>
              <m:t>1</m:t>
            </m:r>
          </m:sub>
        </m:sSub>
        <m:r>
          <m:rPr>
            <m:sty m:val="p"/>
          </m:rPr>
          <w:rPr>
            <w:rFonts w:ascii="Cambria Math" w:hAnsi="Cambria Math"/>
            <w:lang w:val="de-DE"/>
          </w:rPr>
          <m:t xml:space="preserve">=0,5176; </m:t>
        </m:r>
        <m:sSub>
          <m:sSubPr>
            <m:ctrlPr>
              <w:rPr>
                <w:rFonts w:ascii="Cambria Math" w:hAnsi="Cambria Math" w:cs="Times New Roman"/>
                <w:sz w:val="22"/>
                <w:szCs w:val="22"/>
                <w:lang w:val="de-DE"/>
              </w:rPr>
            </m:ctrlPr>
          </m:sSubPr>
          <m:e>
            <m:r>
              <w:rPr>
                <w:rFonts w:ascii="Cambria Math" w:hAnsi="Cambria Math"/>
                <w:lang w:val="de-DE"/>
              </w:rPr>
              <m:t>c</m:t>
            </m:r>
          </m:e>
          <m:sub>
            <m:r>
              <m:rPr>
                <m:sty m:val="p"/>
              </m:rPr>
              <w:rPr>
                <w:rFonts w:ascii="Cambria Math" w:hAnsi="Cambria Math"/>
                <w:lang w:val="de-DE"/>
              </w:rPr>
              <m:t>2</m:t>
            </m:r>
          </m:sub>
        </m:sSub>
        <m:r>
          <m:rPr>
            <m:sty m:val="p"/>
          </m:rPr>
          <w:rPr>
            <w:rFonts w:ascii="Cambria Math" w:hAnsi="Cambria Math"/>
            <w:lang w:val="de-DE"/>
          </w:rPr>
          <m:t xml:space="preserve">=116; </m:t>
        </m:r>
        <m:sSub>
          <m:sSubPr>
            <m:ctrlPr>
              <w:rPr>
                <w:rFonts w:ascii="Cambria Math" w:hAnsi="Cambria Math" w:cs="Times New Roman"/>
                <w:sz w:val="22"/>
                <w:szCs w:val="22"/>
                <w:lang w:val="de-DE"/>
              </w:rPr>
            </m:ctrlPr>
          </m:sSubPr>
          <m:e>
            <m:r>
              <w:rPr>
                <w:rFonts w:ascii="Cambria Math" w:hAnsi="Cambria Math"/>
                <w:lang w:val="de-DE"/>
              </w:rPr>
              <m:t>c</m:t>
            </m:r>
          </m:e>
          <m:sub>
            <m:r>
              <m:rPr>
                <m:sty m:val="p"/>
              </m:rPr>
              <w:rPr>
                <w:rFonts w:ascii="Cambria Math" w:hAnsi="Cambria Math"/>
                <w:lang w:val="de-DE"/>
              </w:rPr>
              <m:t>3</m:t>
            </m:r>
          </m:sub>
        </m:sSub>
        <m:r>
          <m:rPr>
            <m:sty m:val="p"/>
          </m:rPr>
          <w:rPr>
            <w:rFonts w:ascii="Cambria Math" w:hAnsi="Cambria Math"/>
            <w:lang w:val="de-DE"/>
          </w:rPr>
          <m:t xml:space="preserve">=0,4; </m:t>
        </m:r>
        <m:sSub>
          <m:sSubPr>
            <m:ctrlPr>
              <w:rPr>
                <w:rFonts w:ascii="Cambria Math" w:hAnsi="Cambria Math" w:cs="Times New Roman"/>
                <w:sz w:val="22"/>
                <w:szCs w:val="22"/>
                <w:lang w:val="de-DE"/>
              </w:rPr>
            </m:ctrlPr>
          </m:sSubPr>
          <m:e>
            <m:r>
              <w:rPr>
                <w:rFonts w:ascii="Cambria Math" w:hAnsi="Cambria Math"/>
                <w:lang w:val="de-DE"/>
              </w:rPr>
              <m:t>c</m:t>
            </m:r>
          </m:e>
          <m:sub>
            <m:r>
              <m:rPr>
                <m:sty m:val="p"/>
              </m:rPr>
              <w:rPr>
                <w:rFonts w:ascii="Cambria Math" w:hAnsi="Cambria Math"/>
                <w:lang w:val="de-DE"/>
              </w:rPr>
              <m:t>4</m:t>
            </m:r>
          </m:sub>
        </m:sSub>
        <m:r>
          <m:rPr>
            <m:sty m:val="p"/>
          </m:rPr>
          <w:rPr>
            <w:rFonts w:ascii="Cambria Math" w:hAnsi="Cambria Math"/>
            <w:lang w:val="de-DE"/>
          </w:rPr>
          <m:t xml:space="preserve">=5; </m:t>
        </m:r>
        <m:sSub>
          <m:sSubPr>
            <m:ctrlPr>
              <w:rPr>
                <w:rFonts w:ascii="Cambria Math" w:hAnsi="Cambria Math" w:cs="Times New Roman"/>
                <w:sz w:val="22"/>
                <w:szCs w:val="22"/>
                <w:lang w:val="de-DE"/>
              </w:rPr>
            </m:ctrlPr>
          </m:sSubPr>
          <m:e>
            <m:r>
              <w:rPr>
                <w:rFonts w:ascii="Cambria Math" w:hAnsi="Cambria Math"/>
                <w:lang w:val="de-DE"/>
              </w:rPr>
              <m:t>c</m:t>
            </m:r>
          </m:e>
          <m:sub>
            <m:r>
              <m:rPr>
                <m:sty m:val="p"/>
              </m:rPr>
              <w:rPr>
                <w:rFonts w:ascii="Cambria Math" w:hAnsi="Cambria Math"/>
                <w:lang w:val="de-DE"/>
              </w:rPr>
              <m:t>5</m:t>
            </m:r>
          </m:sub>
        </m:sSub>
        <m:r>
          <m:rPr>
            <m:sty m:val="p"/>
          </m:rPr>
          <w:rPr>
            <w:rFonts w:ascii="Cambria Math" w:hAnsi="Cambria Math"/>
            <w:lang w:val="de-DE"/>
          </w:rPr>
          <m:t xml:space="preserve">=21; </m:t>
        </m:r>
        <m:sSub>
          <m:sSubPr>
            <m:ctrlPr>
              <w:rPr>
                <w:rFonts w:ascii="Cambria Math" w:hAnsi="Cambria Math" w:cs="Times New Roman"/>
                <w:sz w:val="22"/>
                <w:szCs w:val="22"/>
                <w:lang w:val="de-DE"/>
              </w:rPr>
            </m:ctrlPr>
          </m:sSubPr>
          <m:e>
            <m:r>
              <w:rPr>
                <w:rFonts w:ascii="Cambria Math" w:hAnsi="Cambria Math"/>
                <w:lang w:val="de-DE"/>
              </w:rPr>
              <m:t>c</m:t>
            </m:r>
          </m:e>
          <m:sub>
            <m:r>
              <m:rPr>
                <m:sty m:val="p"/>
              </m:rPr>
              <w:rPr>
                <w:rFonts w:ascii="Cambria Math" w:hAnsi="Cambria Math"/>
                <w:lang w:val="de-DE"/>
              </w:rPr>
              <m:t>6</m:t>
            </m:r>
          </m:sub>
        </m:sSub>
        <m:r>
          <m:rPr>
            <m:sty m:val="p"/>
          </m:rPr>
          <w:rPr>
            <w:rFonts w:ascii="Cambria Math" w:hAnsi="Cambria Math"/>
            <w:lang w:val="de-DE"/>
          </w:rPr>
          <m:t>=0,0068</m:t>
        </m:r>
      </m:oMath>
      <w:r>
        <w:rPr>
          <w:lang w:val="de-DE"/>
        </w:rPr>
        <w:t>.</w:t>
      </w:r>
    </w:p>
    <w:p w:rsidR="00A326CA" w:rsidRDefault="00A326CA" w:rsidP="00A326CA">
      <w:pPr>
        <w:pStyle w:val="Text"/>
        <w:rPr>
          <w:lang w:val="de-DE"/>
        </w:rPr>
      </w:pPr>
      <w:r>
        <w:rPr>
          <w:lang w:val="de-DE"/>
        </w:rPr>
        <w:t xml:space="preserve">Tỷ lệ tốc độ </w:t>
      </w:r>
      <m:oMath>
        <m:sSub>
          <m:sSubPr>
            <m:ctrlPr>
              <w:rPr>
                <w:rFonts w:ascii="Cambria Math" w:hAnsi="Cambria Math" w:cs="Times New Roman"/>
                <w:sz w:val="22"/>
                <w:szCs w:val="22"/>
                <w:lang w:val="de-DE"/>
              </w:rPr>
            </m:ctrlPr>
          </m:sSubPr>
          <m:e>
            <m:r>
              <w:rPr>
                <w:rFonts w:ascii="Cambria Math" w:hAnsi="Cambria Math"/>
                <w:lang w:val="de-DE"/>
              </w:rPr>
              <m:t>λ</m:t>
            </m:r>
          </m:e>
          <m:sub>
            <m:r>
              <w:rPr>
                <w:rFonts w:ascii="Cambria Math" w:hAnsi="Cambria Math"/>
                <w:lang w:val="de-DE"/>
              </w:rPr>
              <m:t>i</m:t>
            </m:r>
          </m:sub>
        </m:sSub>
      </m:oMath>
      <w:r>
        <w:rPr>
          <w:lang w:val="de-DE"/>
        </w:rPr>
        <w:t xml:space="preserve"> được cho bởi công thức sau (Alaboudy </w:t>
      </w:r>
      <w:r>
        <w:rPr>
          <w:i/>
          <w:lang w:val="de-DE"/>
        </w:rPr>
        <w:t>et al.</w:t>
      </w:r>
      <w:r>
        <w:rPr>
          <w:lang w:val="de-DE"/>
        </w:rPr>
        <w:t>, 2013):</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500"/>
        <w:gridCol w:w="638"/>
      </w:tblGrid>
      <w:tr w:rsidR="00A326CA" w:rsidRPr="00BB4D5F" w:rsidTr="00CF5F8E">
        <w:tc>
          <w:tcPr>
            <w:tcW w:w="7811" w:type="dxa"/>
            <w:vAlign w:val="center"/>
            <w:hideMark/>
          </w:tcPr>
          <w:p w:rsidR="00A326CA" w:rsidRPr="00BB4D5F" w:rsidRDefault="00A326CA" w:rsidP="00CF5F8E">
            <w:pPr>
              <w:spacing w:before="40" w:after="40"/>
              <w:jc w:val="both"/>
              <w:rPr>
                <w:sz w:val="20"/>
                <w:lang w:val="de-DE"/>
              </w:rPr>
            </w:pPr>
            <m:oMathPara>
              <m:oMath>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λ</m:t>
                        </m:r>
                      </m:e>
                      <m:sub>
                        <m:r>
                          <w:rPr>
                            <w:rFonts w:ascii="Cambria Math" w:hAnsi="Cambria Math"/>
                            <w:sz w:val="20"/>
                          </w:rPr>
                          <m:t>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λ+0,08β</m:t>
                    </m:r>
                  </m:den>
                </m:f>
                <m:r>
                  <w:rPr>
                    <w:rFonts w:ascii="Cambria Math" w:hAnsi="Cambria Math"/>
                    <w:sz w:val="20"/>
                  </w:rPr>
                  <m:t>-</m:t>
                </m:r>
                <m:f>
                  <m:fPr>
                    <m:ctrlPr>
                      <w:rPr>
                        <w:rFonts w:ascii="Cambria Math" w:hAnsi="Cambria Math"/>
                        <w:i/>
                        <w:sz w:val="20"/>
                      </w:rPr>
                    </m:ctrlPr>
                  </m:fPr>
                  <m:num>
                    <m:r>
                      <w:rPr>
                        <w:rFonts w:ascii="Cambria Math" w:hAnsi="Cambria Math"/>
                        <w:sz w:val="20"/>
                      </w:rPr>
                      <m:t>0,035</m:t>
                    </m:r>
                  </m:num>
                  <m:den>
                    <m:sSup>
                      <m:sSupPr>
                        <m:ctrlPr>
                          <w:rPr>
                            <w:rFonts w:ascii="Cambria Math" w:hAnsi="Cambria Math"/>
                            <w:i/>
                            <w:sz w:val="20"/>
                          </w:rPr>
                        </m:ctrlPr>
                      </m:sSupPr>
                      <m:e>
                        <m:r>
                          <w:rPr>
                            <w:rFonts w:ascii="Cambria Math" w:hAnsi="Cambria Math"/>
                            <w:sz w:val="20"/>
                          </w:rPr>
                          <m:t>β</m:t>
                        </m:r>
                      </m:e>
                      <m:sup>
                        <m:r>
                          <w:rPr>
                            <w:rFonts w:ascii="Cambria Math" w:hAnsi="Cambria Math"/>
                            <w:sz w:val="20"/>
                          </w:rPr>
                          <m:t>3</m:t>
                        </m:r>
                      </m:sup>
                    </m:sSup>
                    <m:r>
                      <w:rPr>
                        <w:rFonts w:ascii="Cambria Math" w:hAnsi="Cambria Math"/>
                        <w:sz w:val="20"/>
                      </w:rPr>
                      <m:t>+1</m:t>
                    </m:r>
                  </m:den>
                </m:f>
              </m:oMath>
            </m:oMathPara>
          </w:p>
        </w:tc>
        <w:tc>
          <w:tcPr>
            <w:tcW w:w="1289" w:type="dxa"/>
            <w:vAlign w:val="center"/>
            <w:hideMark/>
          </w:tcPr>
          <w:p w:rsidR="00A326CA" w:rsidRPr="00BB4D5F" w:rsidRDefault="00A326CA" w:rsidP="00CF5F8E">
            <w:pPr>
              <w:jc w:val="both"/>
              <w:rPr>
                <w:sz w:val="20"/>
                <w:lang w:val="de-DE"/>
              </w:rPr>
            </w:pPr>
            <w:r w:rsidRPr="00BB4D5F">
              <w:rPr>
                <w:sz w:val="20"/>
                <w:lang w:val="de-DE"/>
              </w:rPr>
              <w:t>(</w:t>
            </w:r>
            <w:r w:rsidRPr="00BB4D5F">
              <w:rPr>
                <w:sz w:val="20"/>
                <w:lang w:val="de-DE"/>
              </w:rPr>
              <w:fldChar w:fldCharType="begin"/>
            </w:r>
            <m:oMath>
              <m:r>
                <m:rPr>
                  <m:sty m:val="p"/>
                </m:rPr>
                <w:rPr>
                  <w:rFonts w:ascii="Cambria Math" w:hAnsi="Cambria Math"/>
                  <w:sz w:val="20"/>
                  <w:lang w:val="de-DE"/>
                </w:rPr>
                <m:t xml:space="preserve"> SEQ Equation \* ARABIC </m:t>
              </m:r>
            </m:oMath>
            <w:r w:rsidRPr="00BB4D5F">
              <w:rPr>
                <w:sz w:val="20"/>
                <w:lang w:val="de-DE"/>
              </w:rPr>
              <w:fldChar w:fldCharType="separate"/>
            </w:r>
            <m:oMath>
              <m:r>
                <m:rPr>
                  <m:sty m:val="p"/>
                </m:rPr>
                <w:rPr>
                  <w:rFonts w:ascii="Cambria Math" w:hAnsi="Cambria Math"/>
                  <w:noProof/>
                  <w:sz w:val="20"/>
                  <w:lang w:val="de-DE"/>
                </w:rPr>
                <m:t>6</m:t>
              </m:r>
            </m:oMath>
            <w:r w:rsidRPr="00BB4D5F">
              <w:rPr>
                <w:sz w:val="20"/>
                <w:lang w:val="de-DE"/>
              </w:rPr>
              <w:fldChar w:fldCharType="end"/>
            </w:r>
            <w:r w:rsidRPr="00BB4D5F">
              <w:rPr>
                <w:sz w:val="20"/>
                <w:lang w:val="de-DE"/>
              </w:rPr>
              <w:t>)</w:t>
            </w:r>
          </w:p>
        </w:tc>
      </w:tr>
    </w:tbl>
    <w:p w:rsidR="00A326CA" w:rsidRDefault="00A326CA" w:rsidP="00A326CA">
      <w:pPr>
        <w:pStyle w:val="Text"/>
        <w:rPr>
          <w:sz w:val="22"/>
          <w:szCs w:val="22"/>
          <w:lang w:val="de-DE"/>
        </w:rPr>
      </w:pPr>
      <w:r>
        <w:rPr>
          <w:lang w:val="de-DE"/>
        </w:rPr>
        <w:lastRenderedPageBreak/>
        <w:t xml:space="preserve">Tỷ lệ tốc độ đầu cánh được thể hiện bằng công thức sau (Rolan </w:t>
      </w:r>
      <w:r>
        <w:rPr>
          <w:i/>
          <w:lang w:val="de-DE"/>
        </w:rPr>
        <w:t>et al.</w:t>
      </w:r>
      <w:r>
        <w:rPr>
          <w:lang w:val="de-DE"/>
        </w:rPr>
        <w:t>, 2009; Hassan and Said, 2017):</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548"/>
        <w:gridCol w:w="590"/>
      </w:tblGrid>
      <w:tr w:rsidR="00A326CA" w:rsidRPr="00BB4D5F" w:rsidTr="00CF5F8E">
        <w:tc>
          <w:tcPr>
            <w:tcW w:w="7811" w:type="dxa"/>
            <w:vAlign w:val="center"/>
            <w:hideMark/>
          </w:tcPr>
          <w:p w:rsidR="00A326CA" w:rsidRPr="00BB4D5F" w:rsidRDefault="00A326CA" w:rsidP="00CF5F8E">
            <w:pPr>
              <w:spacing w:before="40" w:after="40"/>
              <w:jc w:val="both"/>
              <w:rPr>
                <w:sz w:val="20"/>
                <w:lang w:val="de-DE"/>
              </w:rPr>
            </w:pPr>
            <m:oMathPara>
              <m:oMath>
                <m:r>
                  <w:rPr>
                    <w:rFonts w:ascii="Cambria Math" w:hAnsi="Cambria Math"/>
                    <w:sz w:val="20"/>
                  </w:rPr>
                  <m:t>λ=</m:t>
                </m:r>
                <m:f>
                  <m:fPr>
                    <m:ctrlPr>
                      <w:rPr>
                        <w:rFonts w:ascii="Cambria Math" w:hAnsi="Cambria Math"/>
                        <w:i/>
                        <w:sz w:val="20"/>
                      </w:rPr>
                    </m:ctrlPr>
                  </m:fPr>
                  <m:num>
                    <m:r>
                      <w:rPr>
                        <w:rFonts w:ascii="Cambria Math" w:hAnsi="Cambria Math"/>
                        <w:sz w:val="20"/>
                      </w:rPr>
                      <m:t>tốc độ đầu cánh</m:t>
                    </m:r>
                  </m:num>
                  <m:den>
                    <m:r>
                      <w:rPr>
                        <w:rFonts w:ascii="Cambria Math" w:hAnsi="Cambria Math"/>
                        <w:sz w:val="20"/>
                      </w:rPr>
                      <m:t>tốc độ gió</m:t>
                    </m:r>
                  </m:den>
                </m:f>
                <m:r>
                  <w:rPr>
                    <w:rFonts w:ascii="Cambria Math" w:hAnsi="Cambria Math"/>
                    <w:sz w:val="20"/>
                  </w:rPr>
                  <m:t>=</m:t>
                </m:r>
                <m:f>
                  <m:fPr>
                    <m:ctrlPr>
                      <w:rPr>
                        <w:rFonts w:ascii="Cambria Math" w:hAnsi="Cambria Math"/>
                        <w:i/>
                        <w:sz w:val="20"/>
                      </w:rPr>
                    </m:ctrlPr>
                  </m:fPr>
                  <m:num>
                    <m:r>
                      <w:rPr>
                        <w:rFonts w:ascii="Cambria Math" w:hAnsi="Cambria Math"/>
                        <w:sz w:val="20"/>
                      </w:rPr>
                      <m:t>r.</m:t>
                    </m:r>
                    <m:sSub>
                      <m:sSubPr>
                        <m:ctrlPr>
                          <w:rPr>
                            <w:rFonts w:ascii="Cambria Math" w:hAnsi="Cambria Math"/>
                            <w:i/>
                            <w:sz w:val="20"/>
                          </w:rPr>
                        </m:ctrlPr>
                      </m:sSubPr>
                      <m:e>
                        <m:r>
                          <w:rPr>
                            <w:rFonts w:ascii="Cambria Math" w:hAnsi="Cambria Math"/>
                            <w:sz w:val="20"/>
                          </w:rPr>
                          <m:t>ω</m:t>
                        </m:r>
                      </m:e>
                      <m:sub>
                        <m:r>
                          <w:rPr>
                            <w:rFonts w:ascii="Cambria Math" w:hAnsi="Cambria Math"/>
                            <w:sz w:val="20"/>
                          </w:rPr>
                          <m:t>r</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Wind</m:t>
                        </m:r>
                      </m:sub>
                    </m:sSub>
                  </m:den>
                </m:f>
              </m:oMath>
            </m:oMathPara>
          </w:p>
        </w:tc>
        <w:tc>
          <w:tcPr>
            <w:tcW w:w="1289" w:type="dxa"/>
            <w:vAlign w:val="center"/>
            <w:hideMark/>
          </w:tcPr>
          <w:p w:rsidR="00A326CA" w:rsidRPr="00BB4D5F" w:rsidRDefault="00A326CA" w:rsidP="00CF5F8E">
            <w:pPr>
              <w:jc w:val="both"/>
              <w:rPr>
                <w:sz w:val="20"/>
                <w:lang w:val="de-DE"/>
              </w:rPr>
            </w:pPr>
            <w:r w:rsidRPr="00BB4D5F">
              <w:rPr>
                <w:sz w:val="20"/>
                <w:lang w:val="de-DE"/>
              </w:rPr>
              <w:t>(</w:t>
            </w:r>
            <w:r w:rsidRPr="00BB4D5F">
              <w:rPr>
                <w:sz w:val="20"/>
                <w:lang w:val="de-DE"/>
              </w:rPr>
              <w:fldChar w:fldCharType="begin"/>
            </w:r>
            <m:oMath>
              <m:r>
                <m:rPr>
                  <m:sty m:val="p"/>
                </m:rPr>
                <w:rPr>
                  <w:rFonts w:ascii="Cambria Math" w:hAnsi="Cambria Math"/>
                  <w:sz w:val="20"/>
                  <w:lang w:val="de-DE"/>
                </w:rPr>
                <m:t xml:space="preserve"> SEQ Equation \* ARABIC </m:t>
              </m:r>
            </m:oMath>
            <w:r w:rsidRPr="00BB4D5F">
              <w:rPr>
                <w:sz w:val="20"/>
                <w:lang w:val="de-DE"/>
              </w:rPr>
              <w:fldChar w:fldCharType="separate"/>
            </w:r>
            <m:oMath>
              <m:r>
                <m:rPr>
                  <m:sty m:val="p"/>
                </m:rPr>
                <w:rPr>
                  <w:rFonts w:ascii="Cambria Math" w:hAnsi="Cambria Math"/>
                  <w:noProof/>
                  <w:sz w:val="20"/>
                  <w:lang w:val="de-DE"/>
                </w:rPr>
                <m:t>7</m:t>
              </m:r>
            </m:oMath>
            <w:r w:rsidRPr="00BB4D5F">
              <w:rPr>
                <w:sz w:val="20"/>
                <w:lang w:val="de-DE"/>
              </w:rPr>
              <w:fldChar w:fldCharType="end"/>
            </w:r>
            <w:r w:rsidRPr="00BB4D5F">
              <w:rPr>
                <w:sz w:val="20"/>
                <w:lang w:val="de-DE"/>
              </w:rPr>
              <w:t>)</w:t>
            </w:r>
          </w:p>
        </w:tc>
      </w:tr>
    </w:tbl>
    <w:p w:rsidR="00A326CA" w:rsidRDefault="00A326CA" w:rsidP="00A326CA">
      <w:pPr>
        <w:pStyle w:val="Text"/>
        <w:rPr>
          <w:sz w:val="22"/>
          <w:szCs w:val="22"/>
          <w:lang w:val="de-DE"/>
        </w:rPr>
      </w:pPr>
      <w:r>
        <w:rPr>
          <w:lang w:val="de-DE"/>
        </w:rPr>
        <w:t xml:space="preserve">Trong đó: </w:t>
      </w:r>
      <w:r>
        <w:rPr>
          <w:i/>
          <w:lang w:val="de-DE"/>
        </w:rPr>
        <w:t>r</w:t>
      </w:r>
      <w:r>
        <w:rPr>
          <w:lang w:val="de-DE"/>
        </w:rPr>
        <w:t xml:space="preserve"> là bán kính khu vực được bao phủ bởi các cánh quạt </w:t>
      </w:r>
      <w:r>
        <w:rPr>
          <w:lang w:val="vi-VN"/>
        </w:rPr>
        <w:t>(m)</w:t>
      </w:r>
      <w:r>
        <w:rPr>
          <w:lang w:val="de-DE"/>
        </w:rPr>
        <w:t xml:space="preserve">, </w:t>
      </w:r>
      <m:oMath>
        <m:sSub>
          <m:sSubPr>
            <m:ctrlPr>
              <w:rPr>
                <w:rFonts w:ascii="Cambria Math" w:hAnsi="Cambria Math" w:cs="Times New Roman"/>
                <w:sz w:val="22"/>
                <w:szCs w:val="22"/>
                <w:lang w:val="de-DE"/>
              </w:rPr>
            </m:ctrlPr>
          </m:sSubPr>
          <m:e>
            <m:r>
              <w:rPr>
                <w:rFonts w:ascii="Cambria Math" w:hAnsi="Cambria Math"/>
                <w:lang w:val="de-DE"/>
              </w:rPr>
              <m:t>ω</m:t>
            </m:r>
          </m:e>
          <m:sub>
            <m:r>
              <w:rPr>
                <w:rFonts w:ascii="Cambria Math" w:hAnsi="Cambria Math"/>
                <w:lang w:val="de-DE"/>
              </w:rPr>
              <m:t>r</m:t>
            </m:r>
          </m:sub>
        </m:sSub>
      </m:oMath>
      <w:r>
        <w:rPr>
          <w:lang w:val="de-DE"/>
        </w:rPr>
        <w:t xml:space="preserve"> là tốc độ góc của rotor </w:t>
      </w:r>
      <w:r>
        <w:rPr>
          <w:lang w:val="vi-VN"/>
        </w:rPr>
        <w:t>(rad/s)</w:t>
      </w:r>
      <w:r>
        <w:rPr>
          <w:lang w:val="de-DE"/>
        </w:rPr>
        <w:t xml:space="preserve"> </w:t>
      </w:r>
      <m:oMath>
        <m:sSub>
          <m:sSubPr>
            <m:ctrlPr>
              <w:rPr>
                <w:rFonts w:ascii="Cambria Math" w:hAnsi="Cambria Math" w:cs="Times New Roman"/>
                <w:sz w:val="22"/>
                <w:szCs w:val="22"/>
                <w:lang w:val="de-DE"/>
              </w:rPr>
            </m:ctrlPr>
          </m:sSubPr>
          <m:e>
            <m:r>
              <w:rPr>
                <w:rFonts w:ascii="Cambria Math" w:hAnsi="Cambria Math"/>
                <w:lang w:val="de-DE"/>
              </w:rPr>
              <m:t>v</m:t>
            </m:r>
          </m:e>
          <m:sub>
            <m:r>
              <w:rPr>
                <w:rFonts w:ascii="Cambria Math" w:hAnsi="Cambria Math"/>
                <w:lang w:val="de-DE"/>
              </w:rPr>
              <m:t>w</m:t>
            </m:r>
          </m:sub>
        </m:sSub>
      </m:oMath>
      <w:r>
        <w:rPr>
          <w:lang w:val="de-DE"/>
        </w:rPr>
        <w:t xml:space="preserve"> là vận tốc gió</w:t>
      </w:r>
      <w:r>
        <w:rPr>
          <w:lang w:val="vi-VN"/>
        </w:rPr>
        <w:t xml:space="preserve"> (m/s)</w:t>
      </w:r>
      <w:r>
        <w:rPr>
          <w:lang w:val="de-DE"/>
        </w:rPr>
        <w:t>.</w:t>
      </w:r>
    </w:p>
    <w:p w:rsidR="00A326CA" w:rsidRPr="005E32FF" w:rsidRDefault="00A326CA" w:rsidP="00A326CA">
      <w:pPr>
        <w:pStyle w:val="Text"/>
        <w:rPr>
          <w:lang w:val="de-DE"/>
        </w:rPr>
      </w:pPr>
      <w:r w:rsidRPr="005E32FF">
        <w:rPr>
          <w:lang w:val="de-DE"/>
        </w:rPr>
        <w:t xml:space="preserve">Moment cơ của tua bin gió được biểu diễn bởi công thức </w:t>
      </w:r>
      <w:r w:rsidRPr="005E32FF">
        <w:rPr>
          <w:rStyle w:val="fontstyle01"/>
          <w:lang w:val="de-DE"/>
        </w:rPr>
        <w:t xml:space="preserve">(Eid </w:t>
      </w:r>
      <w:r w:rsidRPr="005E32FF">
        <w:rPr>
          <w:rStyle w:val="fontstyle21"/>
          <w:lang w:val="de-DE"/>
        </w:rPr>
        <w:t>et al</w:t>
      </w:r>
      <w:r w:rsidRPr="005E32FF">
        <w:rPr>
          <w:rStyle w:val="fontstyle01"/>
          <w:lang w:val="de-DE"/>
        </w:rPr>
        <w:t xml:space="preserve">., 2006; Omijeh </w:t>
      </w:r>
      <w:r w:rsidRPr="005E32FF">
        <w:rPr>
          <w:rStyle w:val="fontstyle21"/>
          <w:lang w:val="de-DE"/>
        </w:rPr>
        <w:t>et al</w:t>
      </w:r>
      <w:r w:rsidRPr="005E32FF">
        <w:rPr>
          <w:rStyle w:val="fontstyle01"/>
          <w:lang w:val="de-DE"/>
        </w:rPr>
        <w:t>., 2013)</w:t>
      </w:r>
      <w:r w:rsidRPr="005E32FF">
        <w:rPr>
          <w:lang w:val="de-DE"/>
        </w:rPr>
        <w:t>:</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455"/>
        <w:gridCol w:w="683"/>
      </w:tblGrid>
      <w:tr w:rsidR="00A326CA" w:rsidRPr="00BB4D5F" w:rsidTr="00CF5F8E">
        <w:tc>
          <w:tcPr>
            <w:tcW w:w="7811" w:type="dxa"/>
            <w:vAlign w:val="center"/>
            <w:hideMark/>
          </w:tcPr>
          <w:p w:rsidR="00A326CA" w:rsidRPr="00BB4D5F" w:rsidRDefault="00A326CA" w:rsidP="00CF5F8E">
            <w:pPr>
              <w:spacing w:before="40" w:after="40"/>
              <w:jc w:val="both"/>
              <w:rPr>
                <w:sz w:val="20"/>
                <w:lang w:val="de-DE"/>
              </w:rPr>
            </w:pPr>
            <m:oMathPara>
              <m:oMath>
                <m:sSub>
                  <m:sSubPr>
                    <m:ctrlPr>
                      <w:rPr>
                        <w:rFonts w:ascii="Cambria Math" w:hAnsi="Cambria Math"/>
                        <w:i/>
                        <w:sz w:val="20"/>
                      </w:rPr>
                    </m:ctrlPr>
                  </m:sSubPr>
                  <m:e>
                    <m:r>
                      <w:rPr>
                        <w:rFonts w:ascii="Cambria Math" w:hAnsi="Cambria Math"/>
                        <w:sz w:val="20"/>
                      </w:rPr>
                      <m:t>τ</m:t>
                    </m:r>
                  </m:e>
                  <m:sub>
                    <m:r>
                      <w:rPr>
                        <w:rFonts w:ascii="Cambria Math" w:hAnsi="Cambria Math"/>
                        <w:sz w:val="20"/>
                      </w:rPr>
                      <m:t xml:space="preserve">w </m:t>
                    </m:r>
                  </m:sub>
                </m:sSub>
                <m:r>
                  <w:rPr>
                    <w:rFonts w:ascii="Cambria Math" w:hAnsi="Cambria Math"/>
                    <w:sz w:val="20"/>
                  </w:rPr>
                  <m:t xml:space="preserve">=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P</m:t>
                        </m:r>
                      </m:e>
                      <m:sub>
                        <m:r>
                          <w:rPr>
                            <w:rFonts w:ascii="Cambria Math" w:hAnsi="Cambria Math"/>
                            <w:sz w:val="20"/>
                          </w:rPr>
                          <m:t>m</m:t>
                        </m:r>
                      </m:sub>
                    </m:sSub>
                  </m:num>
                  <m:den>
                    <m:sSub>
                      <m:sSubPr>
                        <m:ctrlPr>
                          <w:rPr>
                            <w:rFonts w:ascii="Cambria Math" w:hAnsi="Cambria Math"/>
                            <w:i/>
                            <w:sz w:val="20"/>
                          </w:rPr>
                        </m:ctrlPr>
                      </m:sSubPr>
                      <m:e>
                        <m:r>
                          <w:rPr>
                            <w:rFonts w:ascii="Cambria Math" w:hAnsi="Cambria Math"/>
                            <w:sz w:val="20"/>
                          </w:rPr>
                          <m:t>ω</m:t>
                        </m:r>
                      </m:e>
                      <m:sub>
                        <m:r>
                          <w:rPr>
                            <w:rFonts w:ascii="Cambria Math" w:hAnsi="Cambria Math"/>
                            <w:sz w:val="20"/>
                          </w:rPr>
                          <m:t>r</m:t>
                        </m:r>
                      </m:sub>
                    </m:sSub>
                  </m:den>
                </m:f>
              </m:oMath>
            </m:oMathPara>
          </w:p>
        </w:tc>
        <w:tc>
          <w:tcPr>
            <w:tcW w:w="1289" w:type="dxa"/>
            <w:vAlign w:val="center"/>
            <w:hideMark/>
          </w:tcPr>
          <w:p w:rsidR="00A326CA" w:rsidRPr="00BB4D5F" w:rsidRDefault="00A326CA" w:rsidP="00CF5F8E">
            <w:pPr>
              <w:jc w:val="both"/>
              <w:rPr>
                <w:sz w:val="20"/>
                <w:lang w:val="de-DE"/>
              </w:rPr>
            </w:pPr>
            <w:r w:rsidRPr="00BB4D5F">
              <w:rPr>
                <w:sz w:val="20"/>
                <w:lang w:val="de-DE"/>
              </w:rPr>
              <w:t>(</w:t>
            </w:r>
            <w:r w:rsidRPr="00BB4D5F">
              <w:rPr>
                <w:sz w:val="20"/>
                <w:lang w:val="de-DE"/>
              </w:rPr>
              <w:fldChar w:fldCharType="begin"/>
            </w:r>
            <m:oMath>
              <m:r>
                <m:rPr>
                  <m:sty m:val="p"/>
                </m:rPr>
                <w:rPr>
                  <w:rFonts w:ascii="Cambria Math" w:hAnsi="Cambria Math"/>
                  <w:sz w:val="20"/>
                  <w:lang w:val="de-DE"/>
                </w:rPr>
                <m:t xml:space="preserve"> SEQ Equation \* ARABIC </m:t>
              </m:r>
            </m:oMath>
            <w:r w:rsidRPr="00BB4D5F">
              <w:rPr>
                <w:sz w:val="20"/>
                <w:lang w:val="de-DE"/>
              </w:rPr>
              <w:fldChar w:fldCharType="separate"/>
            </w:r>
            <m:oMath>
              <m:r>
                <m:rPr>
                  <m:sty m:val="p"/>
                </m:rPr>
                <w:rPr>
                  <w:rFonts w:ascii="Cambria Math" w:hAnsi="Cambria Math"/>
                  <w:noProof/>
                  <w:sz w:val="20"/>
                  <w:lang w:val="de-DE"/>
                </w:rPr>
                <m:t>8</m:t>
              </m:r>
            </m:oMath>
            <w:r w:rsidRPr="00BB4D5F">
              <w:rPr>
                <w:sz w:val="20"/>
                <w:lang w:val="de-DE"/>
              </w:rPr>
              <w:fldChar w:fldCharType="end"/>
            </w:r>
            <w:r w:rsidRPr="00BB4D5F">
              <w:rPr>
                <w:sz w:val="20"/>
                <w:lang w:val="de-DE"/>
              </w:rPr>
              <w:t>)</w:t>
            </w:r>
          </w:p>
        </w:tc>
      </w:tr>
    </w:tbl>
    <w:p w:rsidR="00A326CA" w:rsidRDefault="00A326CA" w:rsidP="00A326CA">
      <w:pPr>
        <w:pStyle w:val="Text"/>
        <w:rPr>
          <w:sz w:val="22"/>
          <w:szCs w:val="22"/>
          <w:lang w:val="de-DE"/>
        </w:rPr>
      </w:pPr>
      <w:r>
        <w:rPr>
          <w:lang w:val="de-DE"/>
        </w:rPr>
        <w:t xml:space="preserve">Trong đó: </w:t>
      </w:r>
      <m:oMath>
        <m:sSub>
          <m:sSubPr>
            <m:ctrlPr>
              <w:rPr>
                <w:rFonts w:ascii="Cambria Math" w:hAnsi="Cambria Math" w:cs="Times New Roman"/>
                <w:i/>
                <w:sz w:val="22"/>
                <w:szCs w:val="22"/>
                <w:lang w:val="de-DE"/>
              </w:rPr>
            </m:ctrlPr>
          </m:sSubPr>
          <m:e>
            <m:r>
              <w:rPr>
                <w:rFonts w:ascii="Cambria Math" w:hAnsi="Cambria Math"/>
                <w:lang w:val="de-DE"/>
              </w:rPr>
              <m:t>τ</m:t>
            </m:r>
          </m:e>
          <m:sub>
            <m:r>
              <w:rPr>
                <w:rFonts w:ascii="Cambria Math" w:hAnsi="Cambria Math"/>
                <w:lang w:val="de-DE"/>
              </w:rPr>
              <m:t>w</m:t>
            </m:r>
          </m:sub>
        </m:sSub>
      </m:oMath>
      <w:r>
        <w:rPr>
          <w:lang w:val="de-DE"/>
        </w:rPr>
        <w:t xml:space="preserve"> là moment cơ sản sinh ra bởi tua bin</w:t>
      </w:r>
      <w:r>
        <w:rPr>
          <w:lang w:val="vi-VN"/>
        </w:rPr>
        <w:t xml:space="preserve"> (N.m)</w:t>
      </w:r>
      <w:r>
        <w:rPr>
          <w:lang w:val="de-DE"/>
        </w:rPr>
        <w:t xml:space="preserve">, </w:t>
      </w:r>
      <m:oMath>
        <m:sSub>
          <m:sSubPr>
            <m:ctrlPr>
              <w:rPr>
                <w:rFonts w:ascii="Cambria Math" w:hAnsi="Cambria Math" w:cs="Times New Roman"/>
                <w:i/>
                <w:sz w:val="22"/>
                <w:szCs w:val="22"/>
              </w:rPr>
            </m:ctrlPr>
          </m:sSubPr>
          <m:e>
            <m:r>
              <w:rPr>
                <w:rFonts w:ascii="Cambria Math" w:hAnsi="Cambria Math"/>
              </w:rPr>
              <m:t>ω</m:t>
            </m:r>
          </m:e>
          <m:sub>
            <m:r>
              <w:rPr>
                <w:rFonts w:ascii="Cambria Math" w:hAnsi="Cambria Math"/>
              </w:rPr>
              <m:t>r</m:t>
            </m:r>
          </m:sub>
        </m:sSub>
      </m:oMath>
      <w:r>
        <w:rPr>
          <w:lang w:val="de-DE"/>
        </w:rPr>
        <w:t xml:space="preserve"> là tốc độ của rotor</w:t>
      </w:r>
      <w:r>
        <w:rPr>
          <w:lang w:val="vi-VN"/>
        </w:rPr>
        <w:t xml:space="preserve"> (rad/s)</w:t>
      </w:r>
      <w:r>
        <w:rPr>
          <w:lang w:val="de-DE"/>
        </w:rPr>
        <w:t>.</w:t>
      </w:r>
    </w:p>
    <w:p w:rsidR="00A326CA" w:rsidRPr="00A326CA" w:rsidRDefault="00A326CA" w:rsidP="00A326CA">
      <w:pPr>
        <w:rPr>
          <w:highlight w:val="white"/>
          <w:lang w:val="de-DE"/>
        </w:rPr>
      </w:pPr>
    </w:p>
    <w:p w:rsidR="00D62620" w:rsidRPr="00D930F1" w:rsidRDefault="00D62620" w:rsidP="00350C7B">
      <w:pPr>
        <w:pStyle w:val="Text"/>
        <w:rPr>
          <w:highlight w:val="white"/>
          <w:lang w:val="de-DE"/>
        </w:rPr>
      </w:pPr>
      <w:r w:rsidRPr="00D930F1">
        <w:rPr>
          <w:highlight w:val="white"/>
          <w:lang w:val="de-DE"/>
        </w:rPr>
        <w:t xml:space="preserve">Từ kết quả đánh giá ở Mục 2.2, phương pháp nén và cắt bột tự động bằng vít-me được sử dụng. Để thiết kế máy nén và </w:t>
      </w:r>
      <w:r w:rsidRPr="00D930F1">
        <w:rPr>
          <w:highlight w:val="white"/>
          <w:u w:color="FF0000"/>
          <w:lang w:val="de-DE"/>
        </w:rPr>
        <w:t>cắt bột đạt</w:t>
      </w:r>
      <w:r w:rsidRPr="00D930F1">
        <w:rPr>
          <w:highlight w:val="white"/>
          <w:lang w:val="de-DE"/>
        </w:rPr>
        <w:t xml:space="preserve"> năng suất xấp xỉ 400 kg/ngày. Cơ cấu </w:t>
      </w:r>
      <w:r w:rsidRPr="00D930F1">
        <w:rPr>
          <w:highlight w:val="white"/>
          <w:u w:color="FF0000"/>
          <w:lang w:val="de-DE"/>
        </w:rPr>
        <w:t>vít me</w:t>
      </w:r>
      <w:r w:rsidRPr="00D930F1">
        <w:rPr>
          <w:highlight w:val="white"/>
          <w:lang w:val="de-DE"/>
        </w:rPr>
        <w:t xml:space="preserve"> là thành phần quan trọng nhất cần được tính toán để đạt năng suất mong muốn. Dưới đây là cơ sở tính toán năng suất của máy.</w:t>
      </w:r>
    </w:p>
    <w:p w:rsidR="00D62620" w:rsidRDefault="00D62620" w:rsidP="00350C7B">
      <w:pPr>
        <w:pStyle w:val="Text"/>
        <w:rPr>
          <w:highlight w:val="white"/>
          <w:lang w:val="de-DE"/>
        </w:rPr>
      </w:pPr>
      <w:r w:rsidRPr="00D930F1">
        <w:rPr>
          <w:highlight w:val="white"/>
          <w:lang w:val="de-DE"/>
        </w:rPr>
        <w:t xml:space="preserve">Tiết diện của </w:t>
      </w:r>
      <w:r w:rsidRPr="00D930F1">
        <w:rPr>
          <w:highlight w:val="white"/>
          <w:u w:color="FF0000"/>
          <w:lang w:val="de-DE"/>
        </w:rPr>
        <w:t>khoang nén chứa</w:t>
      </w:r>
      <w:r w:rsidRPr="00D930F1">
        <w:rPr>
          <w:highlight w:val="white"/>
          <w:lang w:val="de-DE"/>
        </w:rPr>
        <w:t xml:space="preserve"> trục vít-me được tính như sau:</w:t>
      </w:r>
    </w:p>
    <w:p w:rsidR="0027446B" w:rsidRPr="00D930F1" w:rsidRDefault="0027446B" w:rsidP="00350C7B">
      <w:pPr>
        <w:pStyle w:val="Text"/>
        <w:rPr>
          <w:highlight w:val="white"/>
          <w:lang w:val="de-DE"/>
        </w:rPr>
      </w:pPr>
    </w:p>
    <w:p w:rsidR="00D62620" w:rsidRPr="00D930F1" w:rsidRDefault="00D62620" w:rsidP="00350C7B">
      <w:pPr>
        <w:pStyle w:val="Text"/>
        <w:rPr>
          <w:rFonts w:eastAsia="Arial"/>
          <w:highlight w:val="white"/>
          <w:lang w:val="de-DE"/>
        </w:rPr>
      </w:pPr>
      <w:r w:rsidRPr="00D930F1">
        <w:rPr>
          <w:i/>
          <w:highlight w:val="white"/>
          <w:lang w:val="de-DE"/>
        </w:rPr>
        <w:t>A</w:t>
      </w:r>
      <w:r w:rsidRPr="00D930F1">
        <w:rPr>
          <w:rFonts w:eastAsia="Arial"/>
          <w:highlight w:val="white"/>
          <w:vertAlign w:val="subscript"/>
          <w:lang w:val="de-DE"/>
        </w:rPr>
        <w:t xml:space="preserve">1 </w:t>
      </w:r>
      <w:r w:rsidRPr="00D930F1">
        <w:rPr>
          <w:rFonts w:eastAsia="Arial"/>
          <w:highlight w:val="white"/>
          <w:u w:color="FF0000"/>
          <w:lang w:val="de-DE"/>
        </w:rPr>
        <w:t xml:space="preserve">= </w:t>
      </w:r>
      <w:r w:rsidRPr="004A39A6">
        <w:rPr>
          <w:rFonts w:eastAsia="Arial"/>
          <w:i/>
          <w:highlight w:val="white"/>
          <w:u w:color="FF0000"/>
        </w:rPr>
        <w:sym w:font="Symbol" w:char="F070"/>
      </w:r>
      <w:r w:rsidRPr="00D930F1">
        <w:rPr>
          <w:rFonts w:eastAsia="Arial"/>
          <w:highlight w:val="white"/>
          <w:u w:color="FF0000"/>
          <w:lang w:val="de-DE"/>
        </w:rPr>
        <w:t xml:space="preserve"> </w:t>
      </w:r>
      <w:r w:rsidRPr="00D930F1">
        <w:rPr>
          <w:rFonts w:eastAsia="Arial" w:cs="Times New Roman"/>
          <w:highlight w:val="white"/>
          <w:u w:color="FF0000"/>
          <w:lang w:val="de-DE"/>
        </w:rPr>
        <w:t xml:space="preserve">× </w:t>
      </w:r>
      <w:r w:rsidRPr="00D930F1">
        <w:rPr>
          <w:i/>
          <w:highlight w:val="white"/>
          <w:u w:color="FF0000"/>
          <w:lang w:val="de-DE"/>
        </w:rPr>
        <w:t>r</w:t>
      </w:r>
      <w:r w:rsidRPr="00D930F1">
        <w:rPr>
          <w:rFonts w:eastAsia="Arial"/>
          <w:highlight w:val="white"/>
          <w:vertAlign w:val="subscript"/>
          <w:lang w:val="de-DE"/>
        </w:rPr>
        <w:t>1</w:t>
      </w:r>
      <w:r w:rsidRPr="00D930F1">
        <w:rPr>
          <w:rFonts w:eastAsia="Arial"/>
          <w:highlight w:val="white"/>
          <w:vertAlign w:val="superscript"/>
          <w:lang w:val="de-DE"/>
        </w:rPr>
        <w:t>2</w:t>
      </w:r>
      <w:r w:rsidRPr="00D930F1">
        <w:rPr>
          <w:rFonts w:eastAsia="Arial"/>
          <w:highlight w:val="white"/>
          <w:lang w:val="de-DE"/>
        </w:rPr>
        <w:t xml:space="preserve"> = 3,14 </w:t>
      </w:r>
      <w:r w:rsidRPr="00D930F1">
        <w:rPr>
          <w:rFonts w:eastAsia="Arial" w:cs="Times New Roman"/>
          <w:highlight w:val="white"/>
          <w:lang w:val="de-DE"/>
        </w:rPr>
        <w:t xml:space="preserve">× </w:t>
      </w:r>
      <w:r w:rsidRPr="00D930F1">
        <w:rPr>
          <w:rFonts w:eastAsia="Arial"/>
          <w:highlight w:val="white"/>
          <w:lang w:val="de-DE"/>
        </w:rPr>
        <w:t>0,5</w:t>
      </w:r>
      <w:r w:rsidRPr="00D930F1">
        <w:rPr>
          <w:rFonts w:eastAsia="Arial"/>
          <w:highlight w:val="white"/>
          <w:vertAlign w:val="superscript"/>
          <w:lang w:val="de-DE"/>
        </w:rPr>
        <w:t>2</w:t>
      </w:r>
      <w:r w:rsidRPr="00D930F1">
        <w:rPr>
          <w:rFonts w:eastAsia="Arial"/>
          <w:highlight w:val="white"/>
          <w:lang w:val="de-DE"/>
        </w:rPr>
        <w:t xml:space="preserve"> = 0,785 </w:t>
      </w:r>
      <w:r w:rsidRPr="00D930F1">
        <w:rPr>
          <w:rFonts w:eastAsia="Arial"/>
          <w:highlight w:val="white"/>
          <w:u w:color="FF0000"/>
          <w:lang w:val="de-DE"/>
        </w:rPr>
        <w:t>dm</w:t>
      </w:r>
      <w:r w:rsidRPr="00D930F1">
        <w:rPr>
          <w:rFonts w:eastAsia="Arial"/>
          <w:highlight w:val="white"/>
          <w:vertAlign w:val="superscript"/>
          <w:lang w:val="de-DE"/>
        </w:rPr>
        <w:t>2</w:t>
      </w:r>
      <w:r w:rsidRPr="00D930F1">
        <w:rPr>
          <w:rFonts w:eastAsia="Arial"/>
          <w:highlight w:val="white"/>
          <w:vertAlign w:val="superscript"/>
          <w:lang w:val="de-DE"/>
        </w:rPr>
        <w:tab/>
      </w:r>
      <w:r w:rsidRPr="00D930F1">
        <w:rPr>
          <w:rFonts w:eastAsia="Arial"/>
          <w:highlight w:val="white"/>
          <w:lang w:val="de-DE"/>
        </w:rPr>
        <w:t>(1)</w:t>
      </w:r>
    </w:p>
    <w:p w:rsidR="00D62620" w:rsidRPr="00D930F1" w:rsidRDefault="00D62620" w:rsidP="00350C7B">
      <w:pPr>
        <w:pStyle w:val="Text"/>
        <w:rPr>
          <w:rFonts w:eastAsia="Arial"/>
          <w:highlight w:val="white"/>
          <w:lang w:val="de-DE"/>
        </w:rPr>
      </w:pPr>
      <w:r w:rsidRPr="00D930F1">
        <w:rPr>
          <w:rFonts w:eastAsia="Arial"/>
          <w:highlight w:val="white"/>
          <w:lang w:val="de-DE"/>
        </w:rPr>
        <w:t xml:space="preserve">Trong đó, </w:t>
      </w:r>
      <w:r w:rsidRPr="00D930F1">
        <w:rPr>
          <w:i/>
          <w:highlight w:val="white"/>
          <w:lang w:val="de-DE"/>
        </w:rPr>
        <w:t>r</w:t>
      </w:r>
      <w:r w:rsidRPr="00D930F1">
        <w:rPr>
          <w:rFonts w:eastAsia="Arial"/>
          <w:highlight w:val="white"/>
          <w:vertAlign w:val="subscript"/>
          <w:lang w:val="de-DE"/>
        </w:rPr>
        <w:t>1</w:t>
      </w:r>
      <w:r w:rsidRPr="00D930F1">
        <w:rPr>
          <w:rFonts w:eastAsia="Arial"/>
          <w:highlight w:val="white"/>
          <w:lang w:val="de-DE"/>
        </w:rPr>
        <w:t xml:space="preserve"> là bán kính của </w:t>
      </w:r>
      <w:r w:rsidRPr="00D930F1">
        <w:rPr>
          <w:rFonts w:eastAsia="Arial"/>
          <w:highlight w:val="white"/>
          <w:u w:color="FF0000"/>
          <w:lang w:val="de-DE"/>
        </w:rPr>
        <w:t>khoan nén</w:t>
      </w:r>
      <w:r w:rsidRPr="00D930F1">
        <w:rPr>
          <w:rFonts w:eastAsia="Arial"/>
          <w:highlight w:val="white"/>
          <w:lang w:val="de-DE"/>
        </w:rPr>
        <w:t xml:space="preserve"> (dm). Và </w:t>
      </w:r>
      <w:r w:rsidRPr="00D930F1">
        <w:rPr>
          <w:highlight w:val="white"/>
          <w:lang w:val="de-DE"/>
        </w:rPr>
        <w:t xml:space="preserve">tiết diện </w:t>
      </w:r>
      <w:r w:rsidRPr="00D930F1">
        <w:rPr>
          <w:rFonts w:eastAsia="Arial"/>
          <w:highlight w:val="white"/>
          <w:lang w:val="de-DE"/>
        </w:rPr>
        <w:t>mặt cắt của trục vít-me được tính là</w:t>
      </w:r>
    </w:p>
    <w:p w:rsidR="00D62620" w:rsidRPr="00D930F1" w:rsidRDefault="00D62620" w:rsidP="00350C7B">
      <w:pPr>
        <w:pStyle w:val="Text"/>
        <w:rPr>
          <w:rFonts w:eastAsia="Arial"/>
          <w:highlight w:val="white"/>
          <w:vertAlign w:val="superscript"/>
          <w:lang w:val="de-DE"/>
        </w:rPr>
      </w:pPr>
      <w:r w:rsidRPr="00D930F1">
        <w:rPr>
          <w:i/>
          <w:highlight w:val="white"/>
          <w:lang w:val="de-DE"/>
        </w:rPr>
        <w:t>A</w:t>
      </w:r>
      <w:r w:rsidRPr="00D930F1">
        <w:rPr>
          <w:rFonts w:eastAsia="Arial"/>
          <w:highlight w:val="white"/>
          <w:vertAlign w:val="subscript"/>
          <w:lang w:val="de-DE"/>
        </w:rPr>
        <w:t xml:space="preserve">2 </w:t>
      </w:r>
      <w:r w:rsidRPr="00D930F1">
        <w:rPr>
          <w:rFonts w:eastAsia="Arial"/>
          <w:highlight w:val="white"/>
          <w:u w:color="FF0000"/>
          <w:lang w:val="de-DE"/>
        </w:rPr>
        <w:t xml:space="preserve">= </w:t>
      </w:r>
      <w:r w:rsidRPr="000D392E">
        <w:rPr>
          <w:rFonts w:eastAsia="Arial"/>
          <w:i/>
          <w:highlight w:val="white"/>
          <w:u w:color="FF0000"/>
        </w:rPr>
        <w:sym w:font="Symbol" w:char="F070"/>
      </w:r>
      <w:r w:rsidRPr="00D930F1">
        <w:rPr>
          <w:rFonts w:eastAsia="Arial"/>
          <w:i/>
          <w:highlight w:val="white"/>
          <w:u w:color="FF0000"/>
          <w:lang w:val="de-DE"/>
        </w:rPr>
        <w:t xml:space="preserve"> </w:t>
      </w:r>
      <w:r w:rsidRPr="00D930F1">
        <w:rPr>
          <w:rFonts w:eastAsia="Arial" w:cs="Times New Roman"/>
          <w:highlight w:val="white"/>
          <w:u w:color="FF0000"/>
          <w:lang w:val="de-DE"/>
        </w:rPr>
        <w:t xml:space="preserve">× </w:t>
      </w:r>
      <w:r w:rsidRPr="00D930F1">
        <w:rPr>
          <w:i/>
          <w:highlight w:val="white"/>
          <w:lang w:val="de-DE"/>
        </w:rPr>
        <w:t>r</w:t>
      </w:r>
      <w:r w:rsidRPr="00D930F1">
        <w:rPr>
          <w:rFonts w:eastAsia="Arial"/>
          <w:highlight w:val="white"/>
          <w:vertAlign w:val="subscript"/>
          <w:lang w:val="de-DE"/>
        </w:rPr>
        <w:t>2</w:t>
      </w:r>
      <w:r w:rsidRPr="00D930F1">
        <w:rPr>
          <w:rFonts w:eastAsia="Arial"/>
          <w:highlight w:val="white"/>
          <w:vertAlign w:val="superscript"/>
          <w:lang w:val="de-DE"/>
        </w:rPr>
        <w:t>2</w:t>
      </w:r>
      <w:r w:rsidRPr="00D930F1">
        <w:rPr>
          <w:rFonts w:eastAsia="Arial"/>
          <w:highlight w:val="white"/>
          <w:lang w:val="de-DE"/>
        </w:rPr>
        <w:t xml:space="preserve"> = 3,14 </w:t>
      </w:r>
      <w:r w:rsidRPr="00D930F1">
        <w:rPr>
          <w:rFonts w:eastAsia="Arial" w:cs="Times New Roman"/>
          <w:highlight w:val="white"/>
          <w:lang w:val="de-DE"/>
        </w:rPr>
        <w:t xml:space="preserve">× </w:t>
      </w:r>
      <w:r w:rsidRPr="00D930F1">
        <w:rPr>
          <w:rFonts w:eastAsia="Arial"/>
          <w:highlight w:val="white"/>
          <w:lang w:val="de-DE"/>
        </w:rPr>
        <w:t>0,486</w:t>
      </w:r>
      <w:r w:rsidRPr="00D930F1">
        <w:rPr>
          <w:rFonts w:eastAsia="Arial"/>
          <w:highlight w:val="white"/>
          <w:vertAlign w:val="superscript"/>
          <w:lang w:val="de-DE"/>
        </w:rPr>
        <w:t>2</w:t>
      </w:r>
      <w:r w:rsidRPr="00D930F1">
        <w:rPr>
          <w:rFonts w:eastAsia="Arial"/>
          <w:highlight w:val="white"/>
          <w:lang w:val="de-DE"/>
        </w:rPr>
        <w:t xml:space="preserve"> = 0,742 dm</w:t>
      </w:r>
      <w:r w:rsidRPr="00D930F1">
        <w:rPr>
          <w:rFonts w:eastAsia="Arial"/>
          <w:highlight w:val="white"/>
          <w:vertAlign w:val="superscript"/>
          <w:lang w:val="de-DE"/>
        </w:rPr>
        <w:t>2</w:t>
      </w:r>
      <w:r w:rsidRPr="00D930F1">
        <w:rPr>
          <w:rFonts w:eastAsia="Arial"/>
          <w:highlight w:val="white"/>
          <w:vertAlign w:val="superscript"/>
          <w:lang w:val="de-DE"/>
        </w:rPr>
        <w:tab/>
      </w:r>
      <w:r w:rsidRPr="00D930F1">
        <w:rPr>
          <w:rFonts w:eastAsia="Arial"/>
          <w:highlight w:val="white"/>
          <w:lang w:val="de-DE"/>
        </w:rPr>
        <w:t>(2)</w:t>
      </w:r>
    </w:p>
    <w:p w:rsidR="00D62620" w:rsidRPr="00D930F1" w:rsidRDefault="00D62620" w:rsidP="00350C7B">
      <w:pPr>
        <w:pStyle w:val="Text"/>
        <w:rPr>
          <w:rFonts w:eastAsia="Arial"/>
          <w:highlight w:val="white"/>
          <w:lang w:val="de-DE"/>
        </w:rPr>
      </w:pPr>
      <w:r w:rsidRPr="00D930F1">
        <w:rPr>
          <w:rFonts w:eastAsia="Arial"/>
          <w:highlight w:val="white"/>
          <w:lang w:val="de-DE"/>
        </w:rPr>
        <w:t xml:space="preserve">Trong đó, </w:t>
      </w:r>
      <w:r w:rsidRPr="00D930F1">
        <w:rPr>
          <w:i/>
          <w:highlight w:val="white"/>
          <w:lang w:val="de-DE"/>
        </w:rPr>
        <w:t>r</w:t>
      </w:r>
      <w:r w:rsidRPr="00D930F1">
        <w:rPr>
          <w:rFonts w:eastAsia="Arial"/>
          <w:highlight w:val="white"/>
          <w:vertAlign w:val="subscript"/>
          <w:lang w:val="de-DE"/>
        </w:rPr>
        <w:t>2</w:t>
      </w:r>
      <w:r w:rsidRPr="00D930F1">
        <w:rPr>
          <w:rFonts w:eastAsia="Arial"/>
          <w:highlight w:val="white"/>
          <w:lang w:val="de-DE"/>
        </w:rPr>
        <w:t xml:space="preserve"> là bán kính mặt cắt của trục vít-me (dm). Tiết diện bột lưu thông trong khoang nén được tính từ (1) và (2).</w:t>
      </w:r>
    </w:p>
    <w:p w:rsidR="00D62620" w:rsidRPr="00D930F1" w:rsidRDefault="00D62620" w:rsidP="00350C7B">
      <w:pPr>
        <w:pStyle w:val="Text"/>
        <w:rPr>
          <w:rFonts w:eastAsia="Arial"/>
          <w:highlight w:val="white"/>
          <w:lang w:val="de-DE"/>
        </w:rPr>
      </w:pPr>
      <w:r w:rsidRPr="00D930F1">
        <w:rPr>
          <w:rFonts w:eastAsia="Arial"/>
          <w:i/>
          <w:highlight w:val="white"/>
          <w:lang w:val="de-DE"/>
        </w:rPr>
        <w:t>A</w:t>
      </w:r>
      <w:r w:rsidRPr="00D930F1">
        <w:rPr>
          <w:rFonts w:eastAsia="Arial"/>
          <w:highlight w:val="white"/>
          <w:lang w:val="de-DE"/>
        </w:rPr>
        <w:t xml:space="preserve"> = </w:t>
      </w:r>
      <w:r w:rsidRPr="00D930F1">
        <w:rPr>
          <w:i/>
          <w:highlight w:val="white"/>
          <w:lang w:val="de-DE"/>
        </w:rPr>
        <w:t>A</w:t>
      </w:r>
      <w:r w:rsidRPr="00D930F1">
        <w:rPr>
          <w:rFonts w:eastAsia="Arial"/>
          <w:highlight w:val="white"/>
          <w:vertAlign w:val="subscript"/>
          <w:lang w:val="de-DE"/>
        </w:rPr>
        <w:t>1</w:t>
      </w:r>
      <w:r w:rsidRPr="00D930F1">
        <w:rPr>
          <w:rFonts w:eastAsia="Arial"/>
          <w:highlight w:val="white"/>
          <w:lang w:val="de-DE"/>
        </w:rPr>
        <w:t xml:space="preserve"> - </w:t>
      </w:r>
      <w:r w:rsidRPr="00D930F1">
        <w:rPr>
          <w:i/>
          <w:highlight w:val="white"/>
          <w:lang w:val="de-DE"/>
        </w:rPr>
        <w:t>A</w:t>
      </w:r>
      <w:r w:rsidRPr="00D930F1">
        <w:rPr>
          <w:rFonts w:eastAsia="Arial"/>
          <w:highlight w:val="white"/>
          <w:vertAlign w:val="subscript"/>
          <w:lang w:val="de-DE"/>
        </w:rPr>
        <w:t>2</w:t>
      </w:r>
      <w:r w:rsidRPr="00D930F1">
        <w:rPr>
          <w:rFonts w:eastAsia="Arial"/>
          <w:highlight w:val="white"/>
          <w:lang w:val="de-DE"/>
        </w:rPr>
        <w:t xml:space="preserve"> = 0,785 - 0,742 = 0,043 dm</w:t>
      </w:r>
      <w:r w:rsidRPr="00D930F1">
        <w:rPr>
          <w:rFonts w:eastAsia="Arial"/>
          <w:highlight w:val="white"/>
          <w:vertAlign w:val="superscript"/>
          <w:lang w:val="de-DE"/>
        </w:rPr>
        <w:t>2</w:t>
      </w:r>
      <w:r w:rsidRPr="00D930F1">
        <w:rPr>
          <w:rFonts w:eastAsia="Arial"/>
          <w:highlight w:val="white"/>
          <w:vertAlign w:val="superscript"/>
          <w:lang w:val="de-DE"/>
        </w:rPr>
        <w:tab/>
      </w:r>
      <w:r w:rsidRPr="00D930F1">
        <w:rPr>
          <w:rFonts w:eastAsia="Arial"/>
          <w:highlight w:val="white"/>
          <w:lang w:val="de-DE"/>
        </w:rPr>
        <w:t>(3)</w:t>
      </w:r>
    </w:p>
    <w:p w:rsidR="00D62620" w:rsidRPr="00D930F1" w:rsidRDefault="00D62620" w:rsidP="00350C7B">
      <w:pPr>
        <w:pStyle w:val="Text"/>
        <w:rPr>
          <w:rFonts w:eastAsia="Arial"/>
          <w:highlight w:val="white"/>
          <w:lang w:val="de-DE"/>
        </w:rPr>
      </w:pPr>
      <w:r w:rsidRPr="00D930F1">
        <w:rPr>
          <w:rFonts w:eastAsia="Arial"/>
          <w:highlight w:val="white"/>
          <w:lang w:val="de-DE"/>
        </w:rPr>
        <w:t xml:space="preserve">Thể tích </w:t>
      </w:r>
      <w:r w:rsidRPr="00D930F1">
        <w:rPr>
          <w:rFonts w:eastAsia="Arial"/>
          <w:highlight w:val="white"/>
          <w:u w:color="FF0000"/>
          <w:lang w:val="de-DE"/>
        </w:rPr>
        <w:t>bột nén</w:t>
      </w:r>
      <w:r w:rsidRPr="00D930F1">
        <w:rPr>
          <w:rFonts w:eastAsia="Arial"/>
          <w:highlight w:val="white"/>
          <w:lang w:val="de-DE"/>
        </w:rPr>
        <w:t xml:space="preserve"> được khi trục vít-</w:t>
      </w:r>
      <w:r w:rsidRPr="00D930F1">
        <w:rPr>
          <w:rFonts w:eastAsia="Arial"/>
          <w:highlight w:val="white"/>
          <w:u w:color="FF0000"/>
          <w:lang w:val="de-DE"/>
        </w:rPr>
        <w:t>me quay</w:t>
      </w:r>
      <w:r w:rsidRPr="00D930F1">
        <w:rPr>
          <w:rFonts w:eastAsia="Arial"/>
          <w:highlight w:val="white"/>
          <w:lang w:val="de-DE"/>
        </w:rPr>
        <w:t xml:space="preserve"> được một vòng được tính từ (3).</w:t>
      </w:r>
    </w:p>
    <w:p w:rsidR="00D62620" w:rsidRPr="001D385E" w:rsidRDefault="00D62620" w:rsidP="00350C7B">
      <w:pPr>
        <w:pStyle w:val="Text"/>
        <w:rPr>
          <w:rFonts w:eastAsia="Arial"/>
          <w:highlight w:val="white"/>
        </w:rPr>
      </w:pPr>
      <w:r w:rsidRPr="00D930F1">
        <w:rPr>
          <w:rFonts w:eastAsia="Arial"/>
          <w:i/>
          <w:highlight w:val="white"/>
          <w:lang w:val="de-DE"/>
        </w:rPr>
        <w:tab/>
      </w:r>
      <w:r w:rsidRPr="001D385E">
        <w:rPr>
          <w:rFonts w:eastAsia="Arial"/>
          <w:i/>
          <w:highlight w:val="white"/>
          <w:u w:color="FF0000"/>
        </w:rPr>
        <w:t>l</w:t>
      </w:r>
      <w:r w:rsidRPr="001D385E">
        <w:rPr>
          <w:rFonts w:eastAsia="Arial"/>
          <w:highlight w:val="white"/>
          <w:u w:color="FF0000"/>
        </w:rPr>
        <w:t xml:space="preserve"> =</w:t>
      </w:r>
      <w:r w:rsidRPr="001D385E">
        <w:rPr>
          <w:rFonts w:eastAsia="Arial"/>
          <w:highlight w:val="white"/>
        </w:rPr>
        <w:t xml:space="preserve"> </w:t>
      </w:r>
      <w:r w:rsidRPr="001D385E">
        <w:rPr>
          <w:rFonts w:eastAsia="Arial"/>
          <w:i/>
          <w:highlight w:val="white"/>
        </w:rPr>
        <w:t xml:space="preserve">A </w:t>
      </w:r>
      <w:r w:rsidRPr="001D385E">
        <w:rPr>
          <w:rFonts w:eastAsia="Arial" w:cs="Times New Roman"/>
          <w:highlight w:val="white"/>
          <w:u w:color="FF0000"/>
        </w:rPr>
        <w:t xml:space="preserve">× </w:t>
      </w:r>
      <w:r w:rsidRPr="001D385E">
        <w:rPr>
          <w:rFonts w:eastAsia="Arial"/>
          <w:i/>
          <w:highlight w:val="white"/>
          <w:u w:color="FF0000"/>
        </w:rPr>
        <w:t>s</w:t>
      </w:r>
      <w:r w:rsidRPr="001D385E">
        <w:rPr>
          <w:rFonts w:eastAsia="Arial"/>
          <w:highlight w:val="white"/>
          <w:u w:color="FF0000"/>
        </w:rPr>
        <w:t xml:space="preserve"> =</w:t>
      </w:r>
      <w:r w:rsidRPr="001D385E">
        <w:rPr>
          <w:rFonts w:eastAsia="Arial"/>
          <w:highlight w:val="white"/>
        </w:rPr>
        <w:t xml:space="preserve"> 0,043 </w:t>
      </w:r>
      <w:r w:rsidRPr="001D385E">
        <w:rPr>
          <w:rFonts w:eastAsia="Arial" w:cs="Times New Roman"/>
          <w:highlight w:val="white"/>
        </w:rPr>
        <w:t xml:space="preserve">× </w:t>
      </w:r>
      <w:r w:rsidRPr="001D385E">
        <w:rPr>
          <w:rFonts w:eastAsia="Arial"/>
          <w:highlight w:val="white"/>
        </w:rPr>
        <w:t>0,3 = 0,0129 dm</w:t>
      </w:r>
      <w:r w:rsidRPr="001D385E">
        <w:rPr>
          <w:rFonts w:eastAsia="Arial"/>
          <w:highlight w:val="white"/>
          <w:vertAlign w:val="superscript"/>
        </w:rPr>
        <w:t>3</w:t>
      </w:r>
      <w:r w:rsidRPr="001D385E">
        <w:rPr>
          <w:rFonts w:eastAsia="Arial"/>
          <w:highlight w:val="white"/>
          <w:vertAlign w:val="superscript"/>
        </w:rPr>
        <w:tab/>
      </w:r>
      <w:r w:rsidRPr="001D385E">
        <w:rPr>
          <w:rFonts w:eastAsia="Arial"/>
          <w:highlight w:val="white"/>
        </w:rPr>
        <w:t>(4)</w:t>
      </w:r>
    </w:p>
    <w:p w:rsidR="00D62620" w:rsidRPr="001D385E" w:rsidRDefault="00D62620" w:rsidP="00350C7B">
      <w:pPr>
        <w:pStyle w:val="Text"/>
        <w:rPr>
          <w:rFonts w:eastAsia="Arial"/>
          <w:highlight w:val="white"/>
        </w:rPr>
      </w:pPr>
      <w:r w:rsidRPr="001D385E">
        <w:rPr>
          <w:rFonts w:eastAsia="Arial"/>
          <w:highlight w:val="white"/>
        </w:rPr>
        <w:t xml:space="preserve">Trong đó, </w:t>
      </w:r>
      <w:r w:rsidRPr="001D385E">
        <w:rPr>
          <w:rFonts w:eastAsia="Arial"/>
          <w:i/>
          <w:highlight w:val="white"/>
          <w:u w:color="FF0000"/>
        </w:rPr>
        <w:t>s</w:t>
      </w:r>
      <w:r w:rsidRPr="001D385E">
        <w:rPr>
          <w:rFonts w:eastAsia="Arial"/>
          <w:highlight w:val="white"/>
          <w:u w:color="FF0000"/>
        </w:rPr>
        <w:t xml:space="preserve"> bước xoắn</w:t>
      </w:r>
      <w:r w:rsidRPr="001D385E">
        <w:rPr>
          <w:rFonts w:eastAsia="Arial"/>
          <w:highlight w:val="white"/>
        </w:rPr>
        <w:t xml:space="preserve"> (</w:t>
      </w:r>
      <w:r w:rsidRPr="001D385E">
        <w:rPr>
          <w:rFonts w:eastAsia="Arial"/>
          <w:highlight w:val="white"/>
          <w:u w:color="FF0000"/>
        </w:rPr>
        <w:t>bước ren</w:t>
      </w:r>
      <w:r w:rsidRPr="001D385E">
        <w:rPr>
          <w:rFonts w:eastAsia="Arial"/>
          <w:highlight w:val="white"/>
        </w:rPr>
        <w:t>) của trục vít-me (dm). Tỉ số truyền của trục vít-me so với trục động cơ được tính dựa trên nghiên cứu trước đó (</w:t>
      </w:r>
      <w:r w:rsidRPr="001D385E">
        <w:rPr>
          <w:rFonts w:cs="Times New Roman"/>
          <w:iCs/>
          <w:highlight w:val="white"/>
          <w:shd w:val="clear" w:color="auto" w:fill="FCFCFC"/>
        </w:rPr>
        <w:t xml:space="preserve">Srinath, 2015; Ali </w:t>
      </w:r>
      <w:r w:rsidRPr="004A39A6">
        <w:rPr>
          <w:rFonts w:cs="Times New Roman"/>
          <w:i/>
          <w:iCs/>
          <w:highlight w:val="white"/>
          <w:u w:color="FF0000"/>
          <w:shd w:val="clear" w:color="auto" w:fill="FCFCFC"/>
        </w:rPr>
        <w:t>et al</w:t>
      </w:r>
      <w:r w:rsidRPr="001D385E">
        <w:rPr>
          <w:rFonts w:cs="Times New Roman"/>
          <w:iCs/>
          <w:highlight w:val="white"/>
          <w:shd w:val="clear" w:color="auto" w:fill="FCFCFC"/>
        </w:rPr>
        <w:t>., 2018</w:t>
      </w:r>
      <w:r w:rsidRPr="001D385E">
        <w:rPr>
          <w:rFonts w:eastAsia="Arial"/>
          <w:highlight w:val="white"/>
        </w:rPr>
        <w:t>).</w:t>
      </w:r>
    </w:p>
    <w:p w:rsidR="00D62620" w:rsidRPr="001D385E" w:rsidRDefault="00D62620" w:rsidP="00350C7B">
      <w:pPr>
        <w:pStyle w:val="Text"/>
        <w:rPr>
          <w:rFonts w:eastAsia="Arial"/>
          <w:highlight w:val="white"/>
        </w:rPr>
      </w:pPr>
      <w:r w:rsidRPr="001D385E">
        <w:rPr>
          <w:rFonts w:eastAsia="Arial"/>
          <w:i/>
          <w:highlight w:val="white"/>
        </w:rPr>
        <w:tab/>
      </w:r>
      <w:r w:rsidRPr="001D385E">
        <w:rPr>
          <w:rFonts w:eastAsia="Arial"/>
          <w:i/>
          <w:highlight w:val="white"/>
          <w:u w:color="FF0000"/>
        </w:rPr>
        <w:t>i</w:t>
      </w:r>
      <w:r w:rsidRPr="001D385E">
        <w:rPr>
          <w:rFonts w:eastAsia="Arial"/>
          <w:highlight w:val="white"/>
          <w:u w:color="FF0000"/>
        </w:rPr>
        <w:t xml:space="preserve"> = </w:t>
      </w:r>
      <w:r w:rsidRPr="001D385E">
        <w:rPr>
          <w:i/>
          <w:highlight w:val="white"/>
          <w:u w:color="FF0000"/>
        </w:rPr>
        <w:t>d</w:t>
      </w:r>
      <w:r w:rsidRPr="001D385E">
        <w:rPr>
          <w:rFonts w:eastAsia="Arial"/>
          <w:highlight w:val="white"/>
          <w:vertAlign w:val="subscript"/>
        </w:rPr>
        <w:t>2</w:t>
      </w:r>
      <w:r w:rsidRPr="001D385E">
        <w:rPr>
          <w:rFonts w:eastAsia="Arial"/>
          <w:highlight w:val="white"/>
        </w:rPr>
        <w:t>/</w:t>
      </w:r>
      <w:r w:rsidRPr="001D385E">
        <w:rPr>
          <w:i/>
          <w:highlight w:val="white"/>
        </w:rPr>
        <w:t>d</w:t>
      </w:r>
      <w:r w:rsidRPr="001D385E">
        <w:rPr>
          <w:rFonts w:eastAsia="Arial"/>
          <w:highlight w:val="white"/>
          <w:vertAlign w:val="subscript"/>
        </w:rPr>
        <w:t>1</w:t>
      </w:r>
      <w:r w:rsidRPr="001D385E">
        <w:rPr>
          <w:rFonts w:eastAsia="Arial"/>
          <w:highlight w:val="white"/>
        </w:rPr>
        <w:t xml:space="preserve"> = 3/30 = 1/10</w:t>
      </w:r>
      <w:r w:rsidRPr="001D385E">
        <w:rPr>
          <w:rFonts w:eastAsia="Arial"/>
          <w:highlight w:val="white"/>
        </w:rPr>
        <w:tab/>
      </w:r>
      <w:r w:rsidR="00757E28">
        <w:rPr>
          <w:rFonts w:eastAsia="Arial"/>
          <w:highlight w:val="white"/>
        </w:rPr>
        <w:tab/>
      </w:r>
      <w:r w:rsidR="00757E28">
        <w:rPr>
          <w:rFonts w:eastAsia="Arial"/>
          <w:highlight w:val="white"/>
        </w:rPr>
        <w:tab/>
      </w:r>
      <w:r w:rsidR="00757E28">
        <w:rPr>
          <w:rFonts w:eastAsia="Arial"/>
          <w:highlight w:val="white"/>
        </w:rPr>
        <w:tab/>
      </w:r>
      <w:r w:rsidR="00757E28">
        <w:rPr>
          <w:rFonts w:eastAsia="Arial"/>
          <w:highlight w:val="white"/>
        </w:rPr>
        <w:tab/>
      </w:r>
      <w:r w:rsidRPr="001D385E">
        <w:rPr>
          <w:rFonts w:eastAsia="Arial"/>
          <w:highlight w:val="white"/>
        </w:rPr>
        <w:t>(5)</w:t>
      </w:r>
    </w:p>
    <w:p w:rsidR="00D62620" w:rsidRPr="001D385E" w:rsidRDefault="00D62620" w:rsidP="00350C7B">
      <w:pPr>
        <w:pStyle w:val="Text"/>
        <w:rPr>
          <w:rFonts w:eastAsia="Arial"/>
          <w:highlight w:val="white"/>
        </w:rPr>
      </w:pPr>
      <w:r w:rsidRPr="001D385E">
        <w:rPr>
          <w:rFonts w:eastAsia="Arial"/>
          <w:highlight w:val="white"/>
        </w:rPr>
        <w:t xml:space="preserve">Trong đó, </w:t>
      </w:r>
      <w:r w:rsidRPr="001D385E">
        <w:rPr>
          <w:i/>
          <w:highlight w:val="white"/>
        </w:rPr>
        <w:t>d</w:t>
      </w:r>
      <w:r w:rsidRPr="001D385E">
        <w:rPr>
          <w:rFonts w:eastAsia="Arial"/>
          <w:highlight w:val="white"/>
          <w:vertAlign w:val="subscript"/>
        </w:rPr>
        <w:t>1</w:t>
      </w:r>
      <w:r w:rsidRPr="001D385E">
        <w:rPr>
          <w:rFonts w:eastAsia="Arial"/>
          <w:highlight w:val="white"/>
        </w:rPr>
        <w:t xml:space="preserve"> là đường kính bánh đai của trục động cơ (cm) và </w:t>
      </w:r>
      <w:r w:rsidRPr="001D385E">
        <w:rPr>
          <w:i/>
          <w:highlight w:val="white"/>
        </w:rPr>
        <w:t>d</w:t>
      </w:r>
      <w:r w:rsidRPr="001D385E">
        <w:rPr>
          <w:rFonts w:eastAsia="Arial"/>
          <w:highlight w:val="white"/>
          <w:vertAlign w:val="subscript"/>
        </w:rPr>
        <w:t>2</w:t>
      </w:r>
      <w:r w:rsidRPr="001D385E">
        <w:rPr>
          <w:rFonts w:eastAsia="Arial"/>
          <w:highlight w:val="white"/>
        </w:rPr>
        <w:t xml:space="preserve"> là đường kính bánh đai của trục vít-me (cm). Tốc độ quay của trục vít-me được tính từ (5).</w:t>
      </w:r>
    </w:p>
    <w:p w:rsidR="00D62620" w:rsidRPr="001D385E" w:rsidRDefault="00D62620" w:rsidP="00350C7B">
      <w:pPr>
        <w:pStyle w:val="Text"/>
        <w:rPr>
          <w:rFonts w:eastAsia="Arial"/>
          <w:highlight w:val="white"/>
        </w:rPr>
      </w:pPr>
      <w:r w:rsidRPr="001D385E">
        <w:rPr>
          <w:rFonts w:eastAsia="Arial"/>
          <w:i/>
          <w:highlight w:val="white"/>
        </w:rPr>
        <w:tab/>
      </w:r>
      <w:r w:rsidRPr="001D385E">
        <w:rPr>
          <w:rFonts w:eastAsia="Arial"/>
          <w:i/>
          <w:highlight w:val="white"/>
          <w:u w:color="FF0000"/>
        </w:rPr>
        <w:t>q</w:t>
      </w:r>
      <w:r w:rsidRPr="001D385E">
        <w:rPr>
          <w:rFonts w:eastAsia="Arial"/>
          <w:highlight w:val="white"/>
          <w:u w:color="FF0000"/>
        </w:rPr>
        <w:t xml:space="preserve"> = </w:t>
      </w:r>
      <w:r w:rsidRPr="001D385E">
        <w:rPr>
          <w:rFonts w:eastAsia="Arial"/>
          <w:i/>
          <w:highlight w:val="white"/>
          <w:u w:color="FF0000"/>
        </w:rPr>
        <w:t>n</w:t>
      </w:r>
      <w:r w:rsidRPr="001D385E">
        <w:rPr>
          <w:rFonts w:eastAsia="Arial"/>
          <w:highlight w:val="white"/>
          <w:u w:color="FF0000"/>
        </w:rPr>
        <w:t xml:space="preserve"> </w:t>
      </w:r>
      <w:r w:rsidRPr="001D385E">
        <w:rPr>
          <w:rFonts w:eastAsia="Arial" w:cs="Times New Roman"/>
          <w:highlight w:val="white"/>
          <w:u w:color="FF0000"/>
        </w:rPr>
        <w:t>×</w:t>
      </w:r>
      <w:r w:rsidRPr="001D385E">
        <w:rPr>
          <w:rFonts w:eastAsia="Arial"/>
          <w:highlight w:val="white"/>
          <w:u w:color="FF0000"/>
        </w:rPr>
        <w:t xml:space="preserve"> </w:t>
      </w:r>
      <w:r w:rsidRPr="001D385E">
        <w:rPr>
          <w:rFonts w:eastAsia="Arial"/>
          <w:i/>
          <w:highlight w:val="white"/>
          <w:u w:color="FF0000"/>
        </w:rPr>
        <w:t>i</w:t>
      </w:r>
      <w:r w:rsidRPr="001D385E">
        <w:rPr>
          <w:rFonts w:eastAsia="Arial"/>
          <w:highlight w:val="white"/>
          <w:u w:color="FF0000"/>
        </w:rPr>
        <w:t xml:space="preserve"> =</w:t>
      </w:r>
      <w:r w:rsidRPr="001D385E">
        <w:rPr>
          <w:rFonts w:eastAsia="Arial"/>
          <w:highlight w:val="white"/>
        </w:rPr>
        <w:t xml:space="preserve"> 800 </w:t>
      </w:r>
      <w:r w:rsidRPr="001D385E">
        <w:rPr>
          <w:rFonts w:eastAsia="Arial" w:cs="Times New Roman"/>
          <w:highlight w:val="white"/>
        </w:rPr>
        <w:t xml:space="preserve">× </w:t>
      </w:r>
      <w:r w:rsidRPr="001D385E">
        <w:rPr>
          <w:rFonts w:eastAsia="Arial"/>
          <w:highlight w:val="white"/>
        </w:rPr>
        <w:t>1/10 = 80 vòng/phút</w:t>
      </w:r>
      <w:r w:rsidRPr="001D385E">
        <w:rPr>
          <w:rFonts w:eastAsia="Arial"/>
          <w:highlight w:val="white"/>
        </w:rPr>
        <w:tab/>
        <w:t>(6)</w:t>
      </w:r>
    </w:p>
    <w:p w:rsidR="00D62620" w:rsidRPr="001D385E" w:rsidRDefault="00D62620" w:rsidP="00350C7B">
      <w:pPr>
        <w:pStyle w:val="Text"/>
        <w:rPr>
          <w:rFonts w:eastAsia="Arial"/>
          <w:highlight w:val="white"/>
        </w:rPr>
      </w:pPr>
      <w:r w:rsidRPr="001D385E">
        <w:rPr>
          <w:rFonts w:eastAsia="Arial"/>
          <w:highlight w:val="white"/>
        </w:rPr>
        <w:lastRenderedPageBreak/>
        <w:t xml:space="preserve">Trong đó, </w:t>
      </w:r>
      <w:r w:rsidRPr="001D385E">
        <w:rPr>
          <w:rFonts w:eastAsia="Arial"/>
          <w:i/>
          <w:highlight w:val="white"/>
        </w:rPr>
        <w:t>n</w:t>
      </w:r>
      <w:r w:rsidRPr="001D385E">
        <w:rPr>
          <w:rFonts w:eastAsia="Arial"/>
          <w:highlight w:val="white"/>
        </w:rPr>
        <w:t xml:space="preserve"> là tốc độ quay trục chính của động cơ khi có tải (vòng/phút). Số vòng quay của trục vít-me (</w:t>
      </w:r>
      <w:r w:rsidRPr="001D385E">
        <w:rPr>
          <w:rFonts w:eastAsia="Arial"/>
          <w:i/>
          <w:highlight w:val="white"/>
        </w:rPr>
        <w:t>Q</w:t>
      </w:r>
      <w:r w:rsidRPr="001D385E">
        <w:rPr>
          <w:rFonts w:eastAsia="Arial"/>
          <w:highlight w:val="white"/>
        </w:rPr>
        <w:t>) sau 8 giờ được tính từ (6).</w:t>
      </w:r>
    </w:p>
    <w:p w:rsidR="00D62620" w:rsidRPr="001D385E" w:rsidRDefault="00D62620" w:rsidP="00350C7B">
      <w:pPr>
        <w:pStyle w:val="Text"/>
        <w:rPr>
          <w:rFonts w:eastAsia="Arial"/>
          <w:highlight w:val="white"/>
        </w:rPr>
      </w:pPr>
      <w:r w:rsidRPr="001D385E">
        <w:rPr>
          <w:rFonts w:eastAsia="Arial"/>
          <w:i/>
          <w:highlight w:val="white"/>
        </w:rPr>
        <w:t>Q</w:t>
      </w:r>
      <w:r w:rsidRPr="001D385E">
        <w:rPr>
          <w:rFonts w:eastAsia="Arial"/>
          <w:highlight w:val="white"/>
        </w:rPr>
        <w:t xml:space="preserve"> = </w:t>
      </w:r>
      <w:r w:rsidRPr="001D385E">
        <w:rPr>
          <w:rFonts w:eastAsia="Arial"/>
          <w:i/>
          <w:highlight w:val="white"/>
        </w:rPr>
        <w:t>q</w:t>
      </w:r>
      <w:r w:rsidRPr="001D385E">
        <w:rPr>
          <w:rFonts w:eastAsia="Arial"/>
          <w:highlight w:val="white"/>
        </w:rPr>
        <w:t xml:space="preserve"> </w:t>
      </w:r>
      <w:r w:rsidRPr="001D385E">
        <w:rPr>
          <w:rFonts w:eastAsia="Arial" w:cs="Times New Roman"/>
          <w:highlight w:val="white"/>
        </w:rPr>
        <w:t xml:space="preserve">× </w:t>
      </w:r>
      <w:r w:rsidRPr="001D385E">
        <w:rPr>
          <w:rFonts w:eastAsia="Arial"/>
          <w:highlight w:val="white"/>
        </w:rPr>
        <w:t xml:space="preserve">8 </w:t>
      </w:r>
      <w:r w:rsidRPr="001D385E">
        <w:rPr>
          <w:rFonts w:eastAsia="Arial" w:cs="Times New Roman"/>
          <w:highlight w:val="white"/>
        </w:rPr>
        <w:t xml:space="preserve">× </w:t>
      </w:r>
      <w:r w:rsidRPr="001D385E">
        <w:rPr>
          <w:rFonts w:eastAsia="Arial"/>
          <w:highlight w:val="white"/>
        </w:rPr>
        <w:t>60 = 38.400 vòng</w:t>
      </w:r>
      <w:r w:rsidRPr="001D385E">
        <w:rPr>
          <w:rFonts w:eastAsia="Arial"/>
          <w:highlight w:val="white"/>
        </w:rPr>
        <w:tab/>
      </w:r>
      <w:r w:rsidR="00757E28">
        <w:rPr>
          <w:rFonts w:eastAsia="Arial"/>
          <w:highlight w:val="white"/>
        </w:rPr>
        <w:tab/>
      </w:r>
      <w:r w:rsidR="00757E28">
        <w:rPr>
          <w:rFonts w:eastAsia="Arial"/>
          <w:highlight w:val="white"/>
        </w:rPr>
        <w:tab/>
      </w:r>
      <w:r w:rsidR="00757E28">
        <w:rPr>
          <w:rFonts w:eastAsia="Arial"/>
          <w:highlight w:val="white"/>
        </w:rPr>
        <w:tab/>
      </w:r>
      <w:r w:rsidRPr="001D385E">
        <w:rPr>
          <w:rFonts w:eastAsia="Arial"/>
          <w:highlight w:val="white"/>
        </w:rPr>
        <w:t>(7)</w:t>
      </w:r>
    </w:p>
    <w:p w:rsidR="00D62620" w:rsidRPr="001D385E" w:rsidRDefault="00D62620" w:rsidP="00350C7B">
      <w:pPr>
        <w:pStyle w:val="Text"/>
        <w:rPr>
          <w:rFonts w:eastAsia="Arial"/>
          <w:highlight w:val="white"/>
        </w:rPr>
      </w:pPr>
      <w:r w:rsidRPr="001D385E">
        <w:rPr>
          <w:rFonts w:eastAsia="Arial"/>
          <w:highlight w:val="white"/>
        </w:rPr>
        <w:t>Thể tích bột nén được trong 8 giờ được tính từ (4) và (7).</w:t>
      </w:r>
    </w:p>
    <w:p w:rsidR="00D62620" w:rsidRPr="001D385E" w:rsidRDefault="00D62620" w:rsidP="00350C7B">
      <w:pPr>
        <w:pStyle w:val="Text"/>
        <w:rPr>
          <w:rFonts w:eastAsia="Arial"/>
          <w:highlight w:val="white"/>
        </w:rPr>
      </w:pPr>
      <w:r w:rsidRPr="001D385E">
        <w:rPr>
          <w:rFonts w:eastAsia="Arial"/>
          <w:i/>
          <w:highlight w:val="white"/>
        </w:rPr>
        <w:t>L</w:t>
      </w:r>
      <w:r w:rsidRPr="001D385E">
        <w:rPr>
          <w:rFonts w:eastAsia="Arial"/>
          <w:highlight w:val="white"/>
        </w:rPr>
        <w:t xml:space="preserve"> = </w:t>
      </w:r>
      <w:r w:rsidRPr="001D385E">
        <w:rPr>
          <w:rFonts w:eastAsia="Arial"/>
          <w:i/>
          <w:highlight w:val="white"/>
        </w:rPr>
        <w:t>l</w:t>
      </w:r>
      <w:r w:rsidRPr="001D385E">
        <w:rPr>
          <w:rFonts w:eastAsia="Arial"/>
          <w:highlight w:val="white"/>
        </w:rPr>
        <w:t xml:space="preserve"> </w:t>
      </w:r>
      <w:r w:rsidRPr="001D385E">
        <w:rPr>
          <w:rFonts w:eastAsia="Arial" w:cs="Times New Roman"/>
          <w:highlight w:val="white"/>
        </w:rPr>
        <w:t xml:space="preserve">× </w:t>
      </w:r>
      <w:r w:rsidRPr="001D385E">
        <w:rPr>
          <w:rFonts w:eastAsia="Arial"/>
          <w:i/>
          <w:highlight w:val="white"/>
        </w:rPr>
        <w:t>Q</w:t>
      </w:r>
      <w:r w:rsidRPr="001D385E">
        <w:rPr>
          <w:rFonts w:eastAsia="Arial"/>
          <w:highlight w:val="white"/>
        </w:rPr>
        <w:t xml:space="preserve"> = 0,0129 </w:t>
      </w:r>
      <w:r w:rsidRPr="001D385E">
        <w:rPr>
          <w:rFonts w:eastAsia="Arial" w:cs="Times New Roman"/>
          <w:highlight w:val="white"/>
        </w:rPr>
        <w:t>×</w:t>
      </w:r>
      <w:r w:rsidRPr="001D385E">
        <w:rPr>
          <w:rFonts w:eastAsia="Arial"/>
          <w:highlight w:val="white"/>
        </w:rPr>
        <w:t xml:space="preserve"> 38.400 = 495,36 dm</w:t>
      </w:r>
      <w:r w:rsidRPr="001D385E">
        <w:rPr>
          <w:rFonts w:eastAsia="Arial"/>
          <w:highlight w:val="white"/>
          <w:vertAlign w:val="superscript"/>
        </w:rPr>
        <w:t>3</w:t>
      </w:r>
      <w:r w:rsidRPr="001D385E">
        <w:rPr>
          <w:rFonts w:eastAsia="Arial"/>
          <w:highlight w:val="white"/>
          <w:vertAlign w:val="superscript"/>
        </w:rPr>
        <w:tab/>
      </w:r>
      <w:r w:rsidR="00757E28">
        <w:rPr>
          <w:rFonts w:eastAsia="Arial"/>
          <w:highlight w:val="white"/>
          <w:vertAlign w:val="superscript"/>
        </w:rPr>
        <w:t xml:space="preserve"> </w:t>
      </w:r>
      <w:r w:rsidRPr="001D385E">
        <w:rPr>
          <w:rFonts w:eastAsia="Arial"/>
          <w:highlight w:val="white"/>
        </w:rPr>
        <w:t>(8)</w:t>
      </w:r>
    </w:p>
    <w:p w:rsidR="00D62620" w:rsidRPr="001D385E" w:rsidRDefault="00D62620" w:rsidP="00350C7B">
      <w:pPr>
        <w:pStyle w:val="Text"/>
        <w:rPr>
          <w:rFonts w:eastAsia="Arial"/>
          <w:highlight w:val="white"/>
        </w:rPr>
      </w:pPr>
      <w:r w:rsidRPr="001D385E">
        <w:rPr>
          <w:rFonts w:eastAsia="Arial"/>
          <w:highlight w:val="white"/>
        </w:rPr>
        <w:t>Khối lượng bột nén (</w:t>
      </w:r>
      <w:r w:rsidRPr="001D385E">
        <w:rPr>
          <w:rFonts w:eastAsia="Arial"/>
          <w:i/>
          <w:highlight w:val="white"/>
        </w:rPr>
        <w:t>G</w:t>
      </w:r>
      <w:r w:rsidRPr="001D385E">
        <w:rPr>
          <w:rFonts w:eastAsia="Arial"/>
          <w:highlight w:val="white"/>
        </w:rPr>
        <w:t>) được trong 8 giờ được tính từ (8).</w:t>
      </w:r>
    </w:p>
    <w:p w:rsidR="00D62620" w:rsidRPr="001D385E" w:rsidRDefault="00D62620" w:rsidP="00350C7B">
      <w:pPr>
        <w:pStyle w:val="Text"/>
        <w:rPr>
          <w:rFonts w:eastAsia="Arial"/>
          <w:highlight w:val="white"/>
        </w:rPr>
      </w:pPr>
      <w:r w:rsidRPr="001D385E">
        <w:rPr>
          <w:rFonts w:eastAsia="Arial"/>
          <w:i/>
          <w:highlight w:val="white"/>
        </w:rPr>
        <w:t>G</w:t>
      </w:r>
      <w:r w:rsidRPr="001D385E">
        <w:rPr>
          <w:rFonts w:eastAsia="Arial"/>
          <w:highlight w:val="white"/>
        </w:rPr>
        <w:t xml:space="preserve"> = </w:t>
      </w:r>
      <w:r w:rsidRPr="001D385E">
        <w:rPr>
          <w:rFonts w:eastAsia="Arial"/>
          <w:i/>
          <w:highlight w:val="white"/>
        </w:rPr>
        <w:t>L</w:t>
      </w:r>
      <w:r w:rsidRPr="001D385E">
        <w:rPr>
          <w:rFonts w:eastAsia="Arial"/>
          <w:highlight w:val="white"/>
        </w:rPr>
        <w:t xml:space="preserve"> </w:t>
      </w:r>
      <w:r w:rsidRPr="001D385E">
        <w:rPr>
          <w:rFonts w:eastAsia="Arial" w:cs="Times New Roman"/>
          <w:highlight w:val="white"/>
          <w:u w:color="FF0000"/>
        </w:rPr>
        <w:t xml:space="preserve">× </w:t>
      </w:r>
      <w:r w:rsidRPr="001D385E">
        <w:rPr>
          <w:rFonts w:eastAsia="Arial"/>
          <w:i/>
          <w:highlight w:val="white"/>
          <w:u w:color="FF0000"/>
        </w:rPr>
        <w:t>d</w:t>
      </w:r>
      <w:r w:rsidRPr="001D385E">
        <w:rPr>
          <w:rFonts w:eastAsia="Arial"/>
          <w:highlight w:val="white"/>
          <w:u w:color="FF0000"/>
        </w:rPr>
        <w:t xml:space="preserve"> =</w:t>
      </w:r>
      <w:r w:rsidRPr="001D385E">
        <w:rPr>
          <w:rFonts w:eastAsia="Arial"/>
          <w:highlight w:val="white"/>
        </w:rPr>
        <w:t xml:space="preserve"> 495,36 </w:t>
      </w:r>
      <w:r w:rsidRPr="001D385E">
        <w:rPr>
          <w:rFonts w:eastAsia="Arial" w:cs="Times New Roman"/>
          <w:highlight w:val="white"/>
        </w:rPr>
        <w:t>×</w:t>
      </w:r>
      <w:r w:rsidRPr="001D385E">
        <w:rPr>
          <w:rFonts w:eastAsia="Arial"/>
          <w:highlight w:val="white"/>
        </w:rPr>
        <w:t xml:space="preserve"> 0,91 = 450 kg</w:t>
      </w:r>
      <w:r w:rsidRPr="001D385E">
        <w:rPr>
          <w:rFonts w:eastAsia="Arial"/>
          <w:highlight w:val="white"/>
        </w:rPr>
        <w:tab/>
      </w:r>
      <w:r w:rsidR="00757E28">
        <w:rPr>
          <w:rFonts w:eastAsia="Arial"/>
          <w:highlight w:val="white"/>
        </w:rPr>
        <w:tab/>
      </w:r>
      <w:r w:rsidRPr="001D385E">
        <w:rPr>
          <w:rFonts w:eastAsia="Arial"/>
          <w:highlight w:val="white"/>
        </w:rPr>
        <w:t>(9)</w:t>
      </w:r>
    </w:p>
    <w:p w:rsidR="00D62620" w:rsidRPr="001D385E" w:rsidRDefault="00D62620" w:rsidP="00350C7B">
      <w:pPr>
        <w:pStyle w:val="Text"/>
        <w:rPr>
          <w:highlight w:val="white"/>
        </w:rPr>
      </w:pPr>
      <w:r w:rsidRPr="001D385E">
        <w:rPr>
          <w:rFonts w:eastAsia="Arial"/>
          <w:highlight w:val="white"/>
        </w:rPr>
        <w:t xml:space="preserve">Trong đó </w:t>
      </w:r>
      <w:r w:rsidRPr="001D385E">
        <w:rPr>
          <w:rFonts w:eastAsia="Arial"/>
          <w:i/>
          <w:highlight w:val="white"/>
        </w:rPr>
        <w:t>d</w:t>
      </w:r>
      <w:r w:rsidRPr="001D385E">
        <w:rPr>
          <w:rFonts w:eastAsia="Arial"/>
          <w:highlight w:val="white"/>
        </w:rPr>
        <w:t xml:space="preserve"> là khối lượng riêng của </w:t>
      </w:r>
      <w:r w:rsidRPr="001D385E">
        <w:rPr>
          <w:rFonts w:eastAsia="Arial"/>
          <w:highlight w:val="white"/>
          <w:u w:color="FF0000"/>
        </w:rPr>
        <w:t>bột ướt</w:t>
      </w:r>
      <w:r w:rsidRPr="001D385E">
        <w:rPr>
          <w:rFonts w:eastAsia="Arial"/>
          <w:highlight w:val="white"/>
        </w:rPr>
        <w:t xml:space="preserve"> (kg/dm</w:t>
      </w:r>
      <w:r w:rsidRPr="001D385E">
        <w:rPr>
          <w:rFonts w:eastAsia="Arial"/>
          <w:highlight w:val="white"/>
          <w:vertAlign w:val="superscript"/>
        </w:rPr>
        <w:t>3</w:t>
      </w:r>
      <w:r w:rsidRPr="001D385E">
        <w:rPr>
          <w:rFonts w:eastAsia="Arial"/>
          <w:highlight w:val="white"/>
        </w:rPr>
        <w:t>) được sử dụng lại trong các nghiên cứu trước (</w:t>
      </w:r>
      <w:r w:rsidRPr="001D385E">
        <w:rPr>
          <w:rFonts w:cs="Times New Roman"/>
          <w:iCs/>
          <w:highlight w:val="white"/>
          <w:shd w:val="clear" w:color="auto" w:fill="FCFCFC"/>
        </w:rPr>
        <w:t>Ch</w:t>
      </w:r>
      <w:r w:rsidRPr="001D385E">
        <w:rPr>
          <w:rFonts w:cs="Times New Roman"/>
          <w:iCs/>
          <w:highlight w:val="white"/>
          <w:u w:color="FF0000"/>
          <w:shd w:val="clear" w:color="auto" w:fill="FCFCFC"/>
        </w:rPr>
        <w:t>and</w:t>
      </w:r>
      <w:r w:rsidRPr="001D385E">
        <w:rPr>
          <w:rFonts w:cs="Times New Roman"/>
          <w:iCs/>
          <w:highlight w:val="white"/>
          <w:shd w:val="clear" w:color="auto" w:fill="FCFCFC"/>
        </w:rPr>
        <w:t xml:space="preserve">ra and Samsher, 2013; Oluwole </w:t>
      </w:r>
      <w:r w:rsidRPr="004A39A6">
        <w:rPr>
          <w:rFonts w:cs="Times New Roman"/>
          <w:i/>
          <w:iCs/>
          <w:highlight w:val="white"/>
          <w:shd w:val="clear" w:color="auto" w:fill="FCFCFC"/>
        </w:rPr>
        <w:t>et al</w:t>
      </w:r>
      <w:r w:rsidRPr="001D385E">
        <w:rPr>
          <w:rFonts w:cs="Times New Roman"/>
          <w:iCs/>
          <w:highlight w:val="white"/>
          <w:shd w:val="clear" w:color="auto" w:fill="FCFCFC"/>
        </w:rPr>
        <w:t>., 2016</w:t>
      </w:r>
      <w:r w:rsidRPr="001D385E">
        <w:rPr>
          <w:rFonts w:eastAsia="Arial"/>
          <w:highlight w:val="white"/>
        </w:rPr>
        <w:t>). Về mặt lý thuyết, cơ cấu nén và cắt bột sử dụng vít-me cho năng suất khoảng 450 kg/ngày. Kết quả này sẽ được kiểm nghiệm thực tế tại làng nghề.</w:t>
      </w:r>
    </w:p>
    <w:p w:rsidR="00350C7B" w:rsidRDefault="00D62620" w:rsidP="00350C7B">
      <w:pPr>
        <w:pStyle w:val="Text"/>
        <w:rPr>
          <w:highlight w:val="white"/>
        </w:rPr>
        <w:sectPr w:rsidR="00350C7B" w:rsidSect="00350C7B">
          <w:type w:val="continuous"/>
          <w:pgSz w:w="10773" w:h="15309" w:code="152"/>
          <w:pgMar w:top="1134" w:right="1021" w:bottom="1134" w:left="1021" w:header="709" w:footer="635" w:gutter="0"/>
          <w:cols w:num="2" w:space="454"/>
          <w:docGrid w:linePitch="360"/>
        </w:sectPr>
      </w:pPr>
      <w:r w:rsidRPr="001D385E">
        <w:rPr>
          <w:highlight w:val="white"/>
        </w:rPr>
        <w:t xml:space="preserve">Hình 3 trình bày sơ đồ khối của cơ cấu nén và cắt bột tự động. Bột nguyên liệu đầu vào sẽ được đưa vào </w:t>
      </w:r>
      <w:r w:rsidRPr="001D385E">
        <w:rPr>
          <w:highlight w:val="white"/>
          <w:u w:color="FF0000"/>
        </w:rPr>
        <w:t>phễu</w:t>
      </w:r>
      <w:r w:rsidRPr="001D385E">
        <w:rPr>
          <w:highlight w:val="white"/>
        </w:rPr>
        <w:t xml:space="preserve"> để di chuyển </w:t>
      </w:r>
      <w:r w:rsidRPr="001D385E">
        <w:rPr>
          <w:highlight w:val="white"/>
          <w:u w:color="FF0000"/>
        </w:rPr>
        <w:t>xuống vít</w:t>
      </w:r>
      <w:r w:rsidRPr="001D385E">
        <w:rPr>
          <w:highlight w:val="white"/>
        </w:rPr>
        <w:t xml:space="preserve">-me dựa trên phương pháp nén. Trục vít-me được truyền động đai qua động cơ 1 pha xoay chiều (công suất 4KW). Bột đầu ra của cơ cấu nén bằng vít-me sẽ được đưa qua hệ thống </w:t>
      </w:r>
      <w:r w:rsidRPr="001D385E">
        <w:rPr>
          <w:highlight w:val="white"/>
          <w:u w:color="FF0000"/>
        </w:rPr>
        <w:t>dao cắt</w:t>
      </w:r>
      <w:r w:rsidRPr="001D385E">
        <w:rPr>
          <w:highlight w:val="white"/>
        </w:rPr>
        <w:t xml:space="preserve"> để tạo thành những khối bột thành phẩm nhỏ hơn.</w:t>
      </w:r>
    </w:p>
    <w:p w:rsidR="00D62620" w:rsidRPr="001D385E" w:rsidRDefault="00D62620" w:rsidP="00D60C36">
      <w:pPr>
        <w:pStyle w:val="FigureTitlte"/>
        <w:rPr>
          <w:highlight w:val="white"/>
        </w:rPr>
      </w:pPr>
      <w:r w:rsidRPr="001D385E">
        <w:rPr>
          <w:noProof/>
          <w:highlight w:val="white"/>
        </w:rPr>
        <w:lastRenderedPageBreak/>
        <w:drawing>
          <wp:inline distT="0" distB="0" distL="0" distR="0" wp14:anchorId="38A49DA0" wp14:editId="1E3FDFD0">
            <wp:extent cx="3695700" cy="301130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92" t="30224" r="25956" b="7934"/>
                    <a:stretch/>
                  </pic:blipFill>
                  <pic:spPr bwMode="auto">
                    <a:xfrm>
                      <a:off x="0" y="0"/>
                      <a:ext cx="3706502" cy="3020105"/>
                    </a:xfrm>
                    <a:prstGeom prst="rect">
                      <a:avLst/>
                    </a:prstGeom>
                    <a:ln>
                      <a:noFill/>
                    </a:ln>
                    <a:extLst>
                      <a:ext uri="{53640926-AAD7-44D8-BBD7-CCE9431645EC}">
                        <a14:shadowObscured xmlns:a14="http://schemas.microsoft.com/office/drawing/2010/main"/>
                      </a:ext>
                    </a:extLst>
                  </pic:spPr>
                </pic:pic>
              </a:graphicData>
            </a:graphic>
          </wp:inline>
        </w:drawing>
      </w:r>
    </w:p>
    <w:p w:rsidR="00D62620" w:rsidRPr="001D385E" w:rsidRDefault="00D62620" w:rsidP="00D60C36">
      <w:pPr>
        <w:pStyle w:val="FigureTitlte"/>
        <w:rPr>
          <w:highlight w:val="white"/>
        </w:rPr>
      </w:pPr>
      <w:r w:rsidRPr="001D385E">
        <w:rPr>
          <w:highlight w:val="white"/>
        </w:rPr>
        <w:t>Hình 3: Sơ đồ khối cơ cấu nén và cắt bột tự động</w:t>
      </w:r>
    </w:p>
    <w:p w:rsidR="00D60C36" w:rsidRDefault="00D60C36" w:rsidP="00D60C36">
      <w:pPr>
        <w:pStyle w:val="Text"/>
        <w:rPr>
          <w:highlight w:val="white"/>
        </w:rPr>
        <w:sectPr w:rsidR="00D60C36" w:rsidSect="00B90E8F">
          <w:type w:val="continuous"/>
          <w:pgSz w:w="10773" w:h="15309" w:code="152"/>
          <w:pgMar w:top="1134" w:right="1021" w:bottom="1134" w:left="1021" w:header="709" w:footer="635" w:gutter="0"/>
          <w:cols w:space="454"/>
          <w:docGrid w:linePitch="360"/>
        </w:sectPr>
      </w:pPr>
    </w:p>
    <w:p w:rsidR="0027446B" w:rsidRDefault="00D62620" w:rsidP="00D60C36">
      <w:pPr>
        <w:pStyle w:val="Text"/>
        <w:rPr>
          <w:highlight w:val="white"/>
        </w:rPr>
      </w:pPr>
      <w:r w:rsidRPr="001D385E">
        <w:rPr>
          <w:highlight w:val="white"/>
        </w:rPr>
        <w:lastRenderedPageBreak/>
        <w:t>Kết quả thử nghiệm cho thấy, với phương pháp đề xuất, bột nguyên liệu được nén bằng trục vít-me cho bột không quá chặt. Bột sau khi nén được đưa qua dao cắt với một kích thước nhất định (Hình 4).</w:t>
      </w:r>
    </w:p>
    <w:p w:rsidR="0027446B" w:rsidRDefault="0027446B" w:rsidP="0027446B">
      <w:pPr>
        <w:pStyle w:val="Text"/>
        <w:rPr>
          <w:lang w:val="de-DE"/>
        </w:rPr>
      </w:pPr>
      <w:r>
        <w:rPr>
          <w:lang w:val="de-DE"/>
        </w:rPr>
        <w:lastRenderedPageBreak/>
        <w:t xml:space="preserve">Máy phát điện ba pha đồng bộ nam châm vĩnh cửu hoạt động trong chế độ ba pha nên gặp nhiều khó khăn trong việc xác định phương trình làm việc của máy phát cũng như trong việc mô hình hóa và mô phỏng. Để khắc phục nhược điểm này, việc phân </w:t>
      </w:r>
      <w:r>
        <w:rPr>
          <w:lang w:val="de-DE"/>
        </w:rPr>
        <w:lastRenderedPageBreak/>
        <w:t xml:space="preserve">tích được chuyển từ hệ trục tọa độ abc sang hệ trục tọa độ dq. Phương trình chuyển cơ sở qua lại được đưa ra như bên dưới </w:t>
      </w:r>
      <w:r w:rsidRPr="005E32FF">
        <w:rPr>
          <w:rStyle w:val="fontstyle01"/>
          <w:lang w:val="de-DE"/>
        </w:rPr>
        <w:t xml:space="preserve">(Patel </w:t>
      </w:r>
      <w:r w:rsidRPr="005E32FF">
        <w:rPr>
          <w:rStyle w:val="fontstyle21"/>
          <w:lang w:val="de-DE"/>
        </w:rPr>
        <w:t>et al.</w:t>
      </w:r>
      <w:r w:rsidRPr="005E32FF">
        <w:rPr>
          <w:rStyle w:val="fontstyle01"/>
          <w:lang w:val="de-DE"/>
        </w:rPr>
        <w:t>, 2015)</w:t>
      </w:r>
      <w:r>
        <w:rPr>
          <w:lang w:val="de-DE"/>
        </w:rPr>
        <w:t>:</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500"/>
        <w:gridCol w:w="638"/>
      </w:tblGrid>
      <w:tr w:rsidR="0027446B" w:rsidRPr="00BB4D5F" w:rsidTr="00CF5F8E">
        <w:tc>
          <w:tcPr>
            <w:tcW w:w="7811" w:type="dxa"/>
            <w:vAlign w:val="center"/>
            <w:hideMark/>
          </w:tcPr>
          <w:p w:rsidR="0027446B" w:rsidRPr="00BB4D5F" w:rsidRDefault="0027446B" w:rsidP="00CF5F8E">
            <w:pPr>
              <w:jc w:val="both"/>
              <w:rPr>
                <w:sz w:val="20"/>
                <w:lang w:val="de-DE"/>
              </w:rPr>
            </w:pPr>
            <m:oMathPara>
              <m:oMath>
                <m:d>
                  <m:dPr>
                    <m:begChr m:val="["/>
                    <m:endChr m:val="]"/>
                    <m:ctrlPr>
                      <w:rPr>
                        <w:rFonts w:ascii="Cambria Math" w:hAnsi="Cambria Math"/>
                        <w:i/>
                        <w:sz w:val="20"/>
                        <w:lang w:val="de-DE"/>
                      </w:rPr>
                    </m:ctrlPr>
                  </m:dPr>
                  <m:e>
                    <m:m>
                      <m:mPr>
                        <m:mcs>
                          <m:mc>
                            <m:mcPr>
                              <m:count m:val="1"/>
                              <m:mcJc m:val="center"/>
                            </m:mcPr>
                          </m:mc>
                        </m:mcs>
                        <m:ctrlPr>
                          <w:rPr>
                            <w:rFonts w:ascii="Cambria Math" w:hAnsi="Cambria Math"/>
                            <w:i/>
                            <w:sz w:val="20"/>
                            <w:lang w:val="de-DE"/>
                          </w:rPr>
                        </m:ctrlPr>
                      </m:mP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d</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q</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0</m:t>
                              </m:r>
                            </m:sub>
                          </m:sSub>
                        </m:e>
                      </m:mr>
                    </m:m>
                  </m:e>
                </m:d>
                <m:r>
                  <w:rPr>
                    <w:rFonts w:ascii="Cambria Math" w:hAnsi="Cambria Math"/>
                    <w:sz w:val="20"/>
                    <w:lang w:val="de-DE"/>
                  </w:rPr>
                  <m:t>=</m:t>
                </m:r>
                <m:d>
                  <m:dPr>
                    <m:begChr m:val="["/>
                    <m:endChr m:val="]"/>
                    <m:ctrlPr>
                      <w:rPr>
                        <w:rFonts w:ascii="Cambria Math" w:hAnsi="Cambria Math"/>
                        <w:i/>
                        <w:sz w:val="20"/>
                        <w:lang w:val="de-DE"/>
                      </w:rPr>
                    </m:ctrlPr>
                  </m:dPr>
                  <m:e>
                    <m:sSub>
                      <m:sSubPr>
                        <m:ctrlPr>
                          <w:rPr>
                            <w:rFonts w:ascii="Cambria Math" w:hAnsi="Cambria Math"/>
                            <w:i/>
                            <w:sz w:val="20"/>
                            <w:lang w:val="de-DE"/>
                          </w:rPr>
                        </m:ctrlPr>
                      </m:sSubPr>
                      <m:e>
                        <m:r>
                          <w:rPr>
                            <w:rFonts w:ascii="Cambria Math" w:hAnsi="Cambria Math"/>
                            <w:sz w:val="20"/>
                            <w:lang w:val="de-DE"/>
                          </w:rPr>
                          <m:t>T</m:t>
                        </m:r>
                      </m:e>
                      <m:sub>
                        <m:r>
                          <w:rPr>
                            <w:rFonts w:ascii="Cambria Math" w:hAnsi="Cambria Math"/>
                            <w:sz w:val="20"/>
                            <w:lang w:val="de-DE"/>
                          </w:rPr>
                          <m:t>dq</m:t>
                        </m:r>
                      </m:sub>
                    </m:sSub>
                  </m:e>
                </m:d>
                <m:r>
                  <w:rPr>
                    <w:rFonts w:ascii="Cambria Math" w:hAnsi="Cambria Math"/>
                    <w:sz w:val="20"/>
                    <w:lang w:val="de-DE"/>
                  </w:rPr>
                  <m:t>.</m:t>
                </m:r>
                <m:d>
                  <m:dPr>
                    <m:begChr m:val="["/>
                    <m:endChr m:val="]"/>
                    <m:ctrlPr>
                      <w:rPr>
                        <w:rFonts w:ascii="Cambria Math" w:hAnsi="Cambria Math"/>
                        <w:i/>
                        <w:sz w:val="20"/>
                        <w:lang w:val="de-DE"/>
                      </w:rPr>
                    </m:ctrlPr>
                  </m:dPr>
                  <m:e>
                    <m:m>
                      <m:mPr>
                        <m:mcs>
                          <m:mc>
                            <m:mcPr>
                              <m:count m:val="1"/>
                              <m:mcJc m:val="center"/>
                            </m:mcPr>
                          </m:mc>
                        </m:mcs>
                        <m:ctrlPr>
                          <w:rPr>
                            <w:rFonts w:ascii="Cambria Math" w:hAnsi="Cambria Math"/>
                            <w:i/>
                            <w:sz w:val="20"/>
                            <w:lang w:val="de-DE"/>
                          </w:rPr>
                        </m:ctrlPr>
                      </m:mP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a</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b</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c</m:t>
                              </m:r>
                            </m:sub>
                          </m:sSub>
                        </m:e>
                      </m:mr>
                    </m:m>
                  </m:e>
                </m:d>
              </m:oMath>
            </m:oMathPara>
          </w:p>
        </w:tc>
        <w:tc>
          <w:tcPr>
            <w:tcW w:w="1289" w:type="dxa"/>
            <w:vAlign w:val="center"/>
            <w:hideMark/>
          </w:tcPr>
          <w:p w:rsidR="0027446B" w:rsidRPr="00BB4D5F" w:rsidRDefault="0027446B" w:rsidP="00CF5F8E">
            <w:pPr>
              <w:jc w:val="both"/>
              <w:rPr>
                <w:sz w:val="20"/>
                <w:lang w:val="de-DE"/>
              </w:rPr>
            </w:pPr>
            <w:r w:rsidRPr="00BB4D5F">
              <w:rPr>
                <w:sz w:val="20"/>
                <w:lang w:val="de-DE"/>
              </w:rPr>
              <w:t>(</w:t>
            </w:r>
            <w:r w:rsidRPr="00BB4D5F">
              <w:rPr>
                <w:sz w:val="20"/>
                <w:lang w:val="de-DE"/>
              </w:rPr>
              <w:fldChar w:fldCharType="begin"/>
            </w:r>
            <m:oMath>
              <m:r>
                <m:rPr>
                  <m:sty m:val="p"/>
                </m:rPr>
                <w:rPr>
                  <w:rFonts w:ascii="Cambria Math" w:hAnsi="Cambria Math"/>
                  <w:sz w:val="20"/>
                  <w:lang w:val="de-DE"/>
                </w:rPr>
                <m:t xml:space="preserve"> SEQ Equation \* ARABIC </m:t>
              </m:r>
            </m:oMath>
            <w:r w:rsidRPr="00BB4D5F">
              <w:rPr>
                <w:sz w:val="20"/>
                <w:lang w:val="de-DE"/>
              </w:rPr>
              <w:fldChar w:fldCharType="separate"/>
            </w:r>
            <m:oMath>
              <m:r>
                <m:rPr>
                  <m:sty m:val="p"/>
                </m:rPr>
                <w:rPr>
                  <w:rFonts w:ascii="Cambria Math" w:hAnsi="Cambria Math"/>
                  <w:noProof/>
                  <w:sz w:val="20"/>
                  <w:lang w:val="de-DE"/>
                </w:rPr>
                <m:t>9</m:t>
              </m:r>
            </m:oMath>
            <w:r w:rsidRPr="00BB4D5F">
              <w:rPr>
                <w:sz w:val="20"/>
                <w:lang w:val="de-DE"/>
              </w:rPr>
              <w:fldChar w:fldCharType="end"/>
            </w:r>
            <w:r w:rsidRPr="00BB4D5F">
              <w:rPr>
                <w:sz w:val="20"/>
                <w:lang w:val="de-DE"/>
              </w:rPr>
              <w:t>)</w:t>
            </w:r>
          </w:p>
        </w:tc>
      </w:tr>
    </w:tbl>
    <w:p w:rsidR="0027446B" w:rsidRDefault="0027446B" w:rsidP="0027446B">
      <w:pPr>
        <w:pStyle w:val="Text"/>
        <w:rPr>
          <w:sz w:val="22"/>
          <w:szCs w:val="22"/>
        </w:rPr>
      </w:pPr>
      <w:r>
        <w:t>Phương trình chuyển từ hệ tọa độ dq sang hệ tọa độ abc:</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453"/>
        <w:gridCol w:w="685"/>
      </w:tblGrid>
      <w:tr w:rsidR="0027446B" w:rsidRPr="00BB4D5F" w:rsidTr="00CF5F8E">
        <w:tc>
          <w:tcPr>
            <w:tcW w:w="7811" w:type="dxa"/>
            <w:vAlign w:val="center"/>
            <w:hideMark/>
          </w:tcPr>
          <w:p w:rsidR="0027446B" w:rsidRPr="00BB4D5F" w:rsidRDefault="0027446B" w:rsidP="00CF5F8E">
            <w:pPr>
              <w:jc w:val="both"/>
              <w:rPr>
                <w:sz w:val="20"/>
                <w:lang w:val="de-DE"/>
              </w:rPr>
            </w:pPr>
            <m:oMathPara>
              <m:oMath>
                <m:d>
                  <m:dPr>
                    <m:begChr m:val="["/>
                    <m:endChr m:val="]"/>
                    <m:ctrlPr>
                      <w:rPr>
                        <w:rFonts w:ascii="Cambria Math" w:hAnsi="Cambria Math"/>
                        <w:i/>
                        <w:sz w:val="20"/>
                        <w:lang w:val="de-DE"/>
                      </w:rPr>
                    </m:ctrlPr>
                  </m:dPr>
                  <m:e>
                    <m:m>
                      <m:mPr>
                        <m:mcs>
                          <m:mc>
                            <m:mcPr>
                              <m:count m:val="1"/>
                              <m:mcJc m:val="center"/>
                            </m:mcPr>
                          </m:mc>
                        </m:mcs>
                        <m:ctrlPr>
                          <w:rPr>
                            <w:rFonts w:ascii="Cambria Math" w:hAnsi="Cambria Math"/>
                            <w:i/>
                            <w:sz w:val="20"/>
                            <w:lang w:val="de-DE"/>
                          </w:rPr>
                        </m:ctrlPr>
                      </m:mP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a</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b</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c</m:t>
                              </m:r>
                            </m:sub>
                          </m:sSub>
                        </m:e>
                      </m:mr>
                    </m:m>
                  </m:e>
                </m:d>
                <m:r>
                  <w:rPr>
                    <w:rFonts w:ascii="Cambria Math" w:hAnsi="Cambria Math"/>
                    <w:sz w:val="20"/>
                    <w:lang w:val="de-DE"/>
                  </w:rPr>
                  <m:t>=</m:t>
                </m:r>
                <m:sSup>
                  <m:sSupPr>
                    <m:ctrlPr>
                      <w:rPr>
                        <w:rFonts w:ascii="Cambria Math" w:hAnsi="Cambria Math"/>
                        <w:i/>
                        <w:sz w:val="20"/>
                        <w:lang w:val="de-DE"/>
                      </w:rPr>
                    </m:ctrlPr>
                  </m:sSupPr>
                  <m:e>
                    <m:d>
                      <m:dPr>
                        <m:begChr m:val="["/>
                        <m:endChr m:val="]"/>
                        <m:ctrlPr>
                          <w:rPr>
                            <w:rFonts w:ascii="Cambria Math" w:hAnsi="Cambria Math"/>
                            <w:i/>
                            <w:sz w:val="20"/>
                            <w:lang w:val="de-DE"/>
                          </w:rPr>
                        </m:ctrlPr>
                      </m:dPr>
                      <m:e>
                        <m:sSub>
                          <m:sSubPr>
                            <m:ctrlPr>
                              <w:rPr>
                                <w:rFonts w:ascii="Cambria Math" w:hAnsi="Cambria Math"/>
                                <w:i/>
                                <w:sz w:val="20"/>
                                <w:lang w:val="de-DE"/>
                              </w:rPr>
                            </m:ctrlPr>
                          </m:sSubPr>
                          <m:e>
                            <m:r>
                              <w:rPr>
                                <w:rFonts w:ascii="Cambria Math" w:hAnsi="Cambria Math"/>
                                <w:sz w:val="20"/>
                                <w:lang w:val="de-DE"/>
                              </w:rPr>
                              <m:t>T</m:t>
                            </m:r>
                          </m:e>
                          <m:sub>
                            <m:r>
                              <w:rPr>
                                <w:rFonts w:ascii="Cambria Math" w:hAnsi="Cambria Math"/>
                                <w:sz w:val="20"/>
                                <w:lang w:val="de-DE"/>
                              </w:rPr>
                              <m:t>dq</m:t>
                            </m:r>
                          </m:sub>
                        </m:sSub>
                      </m:e>
                    </m:d>
                  </m:e>
                  <m:sup>
                    <m:r>
                      <w:rPr>
                        <w:rFonts w:ascii="Cambria Math" w:hAnsi="Cambria Math"/>
                        <w:sz w:val="20"/>
                        <w:lang w:val="de-DE"/>
                      </w:rPr>
                      <m:t>-1</m:t>
                    </m:r>
                  </m:sup>
                </m:sSup>
                <m:r>
                  <w:rPr>
                    <w:rFonts w:ascii="Cambria Math" w:hAnsi="Cambria Math"/>
                    <w:sz w:val="20"/>
                    <w:lang w:val="de-DE"/>
                  </w:rPr>
                  <m:t>.</m:t>
                </m:r>
                <m:d>
                  <m:dPr>
                    <m:begChr m:val="["/>
                    <m:endChr m:val="]"/>
                    <m:ctrlPr>
                      <w:rPr>
                        <w:rFonts w:ascii="Cambria Math" w:hAnsi="Cambria Math"/>
                        <w:i/>
                        <w:sz w:val="20"/>
                        <w:lang w:val="de-DE"/>
                      </w:rPr>
                    </m:ctrlPr>
                  </m:dPr>
                  <m:e>
                    <m:m>
                      <m:mPr>
                        <m:mcs>
                          <m:mc>
                            <m:mcPr>
                              <m:count m:val="1"/>
                              <m:mcJc m:val="center"/>
                            </m:mcPr>
                          </m:mc>
                        </m:mcs>
                        <m:ctrlPr>
                          <w:rPr>
                            <w:rFonts w:ascii="Cambria Math" w:hAnsi="Cambria Math"/>
                            <w:i/>
                            <w:sz w:val="20"/>
                            <w:lang w:val="de-DE"/>
                          </w:rPr>
                        </m:ctrlPr>
                      </m:mP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d</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q</m:t>
                              </m:r>
                            </m:sub>
                          </m:sSub>
                        </m:e>
                      </m:mr>
                      <m:mr>
                        <m:e>
                          <m:sSub>
                            <m:sSubPr>
                              <m:ctrlPr>
                                <w:rPr>
                                  <w:rFonts w:ascii="Cambria Math" w:hAnsi="Cambria Math"/>
                                  <w:i/>
                                  <w:sz w:val="20"/>
                                  <w:lang w:val="de-DE"/>
                                </w:rPr>
                              </m:ctrlPr>
                            </m:sSubPr>
                            <m:e>
                              <m:r>
                                <w:rPr>
                                  <w:rFonts w:ascii="Cambria Math" w:hAnsi="Cambria Math"/>
                                  <w:sz w:val="20"/>
                                  <w:lang w:val="de-DE"/>
                                </w:rPr>
                                <m:t>f</m:t>
                              </m:r>
                            </m:e>
                            <m:sub>
                              <m:r>
                                <w:rPr>
                                  <w:rFonts w:ascii="Cambria Math" w:hAnsi="Cambria Math"/>
                                  <w:sz w:val="20"/>
                                  <w:lang w:val="de-DE"/>
                                </w:rPr>
                                <m:t>0</m:t>
                              </m:r>
                            </m:sub>
                          </m:sSub>
                        </m:e>
                      </m:mr>
                    </m:m>
                  </m:e>
                </m:d>
              </m:oMath>
            </m:oMathPara>
          </w:p>
        </w:tc>
        <w:tc>
          <w:tcPr>
            <w:tcW w:w="1289" w:type="dxa"/>
            <w:vAlign w:val="center"/>
            <w:hideMark/>
          </w:tcPr>
          <w:p w:rsidR="0027446B" w:rsidRPr="00BB4D5F" w:rsidRDefault="0027446B" w:rsidP="00CF5F8E">
            <w:pPr>
              <w:jc w:val="both"/>
              <w:rPr>
                <w:sz w:val="20"/>
                <w:lang w:val="de-DE"/>
              </w:rPr>
            </w:pPr>
            <w:r w:rsidRPr="00BB4D5F">
              <w:rPr>
                <w:sz w:val="20"/>
                <w:lang w:val="de-DE"/>
              </w:rPr>
              <w:t>(</w:t>
            </w:r>
            <w:r w:rsidRPr="00BB4D5F">
              <w:rPr>
                <w:sz w:val="20"/>
                <w:lang w:val="de-DE"/>
              </w:rPr>
              <w:fldChar w:fldCharType="begin"/>
            </w:r>
            <m:oMath>
              <m:r>
                <m:rPr>
                  <m:sty m:val="p"/>
                </m:rPr>
                <w:rPr>
                  <w:rFonts w:ascii="Cambria Math" w:hAnsi="Cambria Math"/>
                  <w:sz w:val="20"/>
                  <w:lang w:val="de-DE"/>
                </w:rPr>
                <m:t xml:space="preserve"> SEQ Equation \* ARABIC </m:t>
              </m:r>
            </m:oMath>
            <w:r w:rsidRPr="00BB4D5F">
              <w:rPr>
                <w:sz w:val="20"/>
                <w:lang w:val="de-DE"/>
              </w:rPr>
              <w:fldChar w:fldCharType="separate"/>
            </w:r>
            <m:oMath>
              <m:r>
                <m:rPr>
                  <m:sty m:val="p"/>
                </m:rPr>
                <w:rPr>
                  <w:rFonts w:ascii="Cambria Math" w:hAnsi="Cambria Math"/>
                  <w:noProof/>
                  <w:sz w:val="20"/>
                  <w:lang w:val="de-DE"/>
                </w:rPr>
                <m:t>10</m:t>
              </m:r>
            </m:oMath>
            <w:r w:rsidRPr="00BB4D5F">
              <w:rPr>
                <w:sz w:val="20"/>
                <w:lang w:val="de-DE"/>
              </w:rPr>
              <w:fldChar w:fldCharType="end"/>
            </w:r>
            <w:r w:rsidRPr="00BB4D5F">
              <w:rPr>
                <w:sz w:val="20"/>
                <w:lang w:val="de-DE"/>
              </w:rPr>
              <w:t>)</w:t>
            </w:r>
          </w:p>
        </w:tc>
      </w:tr>
    </w:tbl>
    <w:p w:rsidR="0027446B" w:rsidRDefault="0027446B" w:rsidP="0027446B">
      <w:pPr>
        <w:pStyle w:val="Text"/>
      </w:pPr>
      <w:r>
        <w:rPr>
          <w:i/>
        </w:rPr>
        <w:t xml:space="preserve">f  </w:t>
      </w:r>
      <w:r>
        <w:t>có thể đại điện cho điện áp (</w:t>
      </w:r>
      <w:r>
        <w:rPr>
          <w:i/>
        </w:rPr>
        <w:t>V</w:t>
      </w:r>
      <w:r>
        <w:t>), dòng điện (</w:t>
      </w:r>
      <w:r>
        <w:rPr>
          <w:i/>
        </w:rPr>
        <w:t>I</w:t>
      </w:r>
      <w:r>
        <w:t>), hay từ thông (</w:t>
      </w:r>
      <w:r>
        <w:rPr>
          <w:i/>
        </w:rPr>
        <w:t>λ</w:t>
      </w:r>
      <w:r>
        <w:t>). Trong đó:</w:t>
      </w:r>
    </w:p>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3667"/>
        <w:gridCol w:w="471"/>
      </w:tblGrid>
      <w:tr w:rsidR="0027446B" w:rsidRPr="00BB4D5F" w:rsidTr="00CF5F8E">
        <w:tc>
          <w:tcPr>
            <w:tcW w:w="7789" w:type="dxa"/>
            <w:vAlign w:val="center"/>
            <w:hideMark/>
          </w:tcPr>
          <w:p w:rsidR="0027446B" w:rsidRPr="00BB4D5F" w:rsidRDefault="0027446B" w:rsidP="00CF5F8E">
            <w:pPr>
              <w:jc w:val="both"/>
              <w:rPr>
                <w:sz w:val="16"/>
                <w:szCs w:val="16"/>
                <w:lang w:val="de-DE"/>
              </w:rPr>
            </w:pPr>
            <m:oMathPara>
              <m:oMath>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dq0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r>
                      <w:rPr>
                        <w:rFonts w:ascii="Cambria Math" w:hAnsi="Cambria Math"/>
                        <w:sz w:val="16"/>
                        <w:szCs w:val="16"/>
                      </w:rPr>
                      <m:t>)</m:t>
                    </m:r>
                  </m:e>
                </m:d>
                <m:r>
                  <w:rPr>
                    <w:rFonts w:ascii="Cambria Math" w:hAnsi="Cambria Math"/>
                    <w:sz w:val="16"/>
                    <w:szCs w:val="16"/>
                  </w:rPr>
                  <m:t>=</m:t>
                </m:r>
                <m:d>
                  <m:dPr>
                    <m:begChr m:val="["/>
                    <m:endChr m:val="]"/>
                    <m:ctrlPr>
                      <w:rPr>
                        <w:rFonts w:ascii="Cambria Math" w:hAnsi="Cambria Math"/>
                        <w:i/>
                        <w:sz w:val="16"/>
                        <w:szCs w:val="16"/>
                      </w:rPr>
                    </m:ctrlPr>
                  </m:dPr>
                  <m:e>
                    <m:m>
                      <m:mPr>
                        <m:mcs>
                          <m:mc>
                            <m:mcPr>
                              <m:count m:val="3"/>
                              <m:mcJc m:val="center"/>
                            </m:mcPr>
                          </m:mc>
                        </m:mcs>
                        <m:ctrlPr>
                          <w:rPr>
                            <w:rFonts w:ascii="Cambria Math" w:hAnsi="Cambria Math"/>
                            <w:i/>
                            <w:sz w:val="16"/>
                            <w:szCs w:val="16"/>
                          </w:rPr>
                        </m:ctrlPr>
                      </m:mPr>
                      <m:mr>
                        <m:e>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e>
                        <m:e>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m:t>
                                  </m:r>
                                </m:num>
                                <m:den>
                                  <m:r>
                                    <w:rPr>
                                      <w:rFonts w:ascii="Cambria Math" w:hAnsi="Cambria Math"/>
                                      <w:sz w:val="16"/>
                                      <w:szCs w:val="16"/>
                                    </w:rPr>
                                    <m:t>3</m:t>
                                  </m:r>
                                </m:den>
                              </m:f>
                            </m:e>
                          </m:func>
                          <m:r>
                            <w:rPr>
                              <w:rFonts w:ascii="Cambria Math" w:hAnsi="Cambria Math"/>
                              <w:sz w:val="16"/>
                              <w:szCs w:val="16"/>
                            </w:rPr>
                            <m:t>)</m:t>
                          </m:r>
                        </m:e>
                        <m:e>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π</m:t>
                                  </m:r>
                                </m:num>
                                <m:den>
                                  <m:r>
                                    <w:rPr>
                                      <w:rFonts w:ascii="Cambria Math" w:hAnsi="Cambria Math"/>
                                      <w:sz w:val="16"/>
                                      <w:szCs w:val="16"/>
                                    </w:rPr>
                                    <m:t>3</m:t>
                                  </m:r>
                                </m:den>
                              </m:f>
                            </m:e>
                          </m:func>
                          <m:r>
                            <w:rPr>
                              <w:rFonts w:ascii="Cambria Math" w:hAnsi="Cambria Math"/>
                              <w:sz w:val="16"/>
                              <w:szCs w:val="16"/>
                            </w:rPr>
                            <m:t>)</m:t>
                          </m:r>
                        </m:e>
                      </m:mr>
                      <m:mr>
                        <m:e>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e>
                        <m:e>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m:t>
                              </m:r>
                            </m:num>
                            <m:den>
                              <m:r>
                                <w:rPr>
                                  <w:rFonts w:ascii="Cambria Math" w:hAnsi="Cambria Math"/>
                                  <w:sz w:val="16"/>
                                  <w:szCs w:val="16"/>
                                </w:rPr>
                                <m:t>3</m:t>
                              </m:r>
                            </m:den>
                          </m:f>
                        </m:e>
                        <m:e>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e>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oMath>
            </m:oMathPara>
          </w:p>
        </w:tc>
        <w:tc>
          <w:tcPr>
            <w:tcW w:w="1283" w:type="dxa"/>
            <w:vAlign w:val="center"/>
            <w:hideMark/>
          </w:tcPr>
          <w:p w:rsidR="0027446B" w:rsidRPr="00BB4D5F" w:rsidRDefault="0027446B" w:rsidP="00CF5F8E">
            <w:pPr>
              <w:jc w:val="both"/>
              <w:rPr>
                <w:sz w:val="16"/>
                <w:szCs w:val="16"/>
                <w:lang w:val="de-DE"/>
              </w:rPr>
            </w:pPr>
            <w:r w:rsidRPr="00BB4D5F">
              <w:rPr>
                <w:sz w:val="16"/>
                <w:szCs w:val="16"/>
                <w:lang w:val="de-DE"/>
              </w:rPr>
              <w:t>(</w:t>
            </w:r>
            <w:r w:rsidRPr="00BB4D5F">
              <w:rPr>
                <w:sz w:val="16"/>
                <w:szCs w:val="16"/>
                <w:lang w:val="de-DE"/>
              </w:rPr>
              <w:fldChar w:fldCharType="begin"/>
            </w:r>
            <m:oMath>
              <m:r>
                <m:rPr>
                  <m:sty m:val="p"/>
                </m:rPr>
                <w:rPr>
                  <w:rFonts w:ascii="Cambria Math" w:hAnsi="Cambria Math"/>
                  <w:sz w:val="16"/>
                  <w:szCs w:val="16"/>
                  <w:lang w:val="de-DE"/>
                </w:rPr>
                <m:t xml:space="preserve"> SEQ Equation \* ARABIC </m:t>
              </m:r>
            </m:oMath>
            <w:r w:rsidRPr="00BB4D5F">
              <w:rPr>
                <w:sz w:val="16"/>
                <w:szCs w:val="16"/>
                <w:lang w:val="de-DE"/>
              </w:rPr>
              <w:fldChar w:fldCharType="separate"/>
            </w:r>
            <m:oMath>
              <m:r>
                <m:rPr>
                  <m:sty m:val="p"/>
                </m:rPr>
                <w:rPr>
                  <w:rFonts w:ascii="Cambria Math" w:hAnsi="Cambria Math"/>
                  <w:noProof/>
                  <w:sz w:val="16"/>
                  <w:szCs w:val="16"/>
                  <w:lang w:val="de-DE"/>
                </w:rPr>
                <m:t>11</m:t>
              </m:r>
            </m:oMath>
            <w:r w:rsidRPr="00BB4D5F">
              <w:rPr>
                <w:sz w:val="16"/>
                <w:szCs w:val="16"/>
                <w:lang w:val="de-DE"/>
              </w:rPr>
              <w:fldChar w:fldCharType="end"/>
            </w:r>
            <w:r w:rsidRPr="00BB4D5F">
              <w:rPr>
                <w:sz w:val="16"/>
                <w:szCs w:val="16"/>
                <w:lang w:val="de-DE"/>
              </w:rPr>
              <w:t>)</w:t>
            </w:r>
          </w:p>
        </w:tc>
      </w:tr>
      <w:tr w:rsidR="0027446B" w:rsidRPr="00BB4D5F" w:rsidTr="00CF5F8E">
        <w:tc>
          <w:tcPr>
            <w:tcW w:w="7789" w:type="dxa"/>
            <w:vAlign w:val="center"/>
          </w:tcPr>
          <w:p w:rsidR="0027446B" w:rsidRPr="00BB4D5F" w:rsidRDefault="0027446B" w:rsidP="00CF5F8E">
            <w:pPr>
              <w:jc w:val="both"/>
              <w:rPr>
                <w:sz w:val="16"/>
                <w:szCs w:val="16"/>
              </w:rPr>
            </w:pPr>
          </w:p>
        </w:tc>
        <w:tc>
          <w:tcPr>
            <w:tcW w:w="1283" w:type="dxa"/>
            <w:vAlign w:val="center"/>
          </w:tcPr>
          <w:p w:rsidR="0027446B" w:rsidRPr="00BB4D5F" w:rsidRDefault="0027446B" w:rsidP="00CF5F8E">
            <w:pPr>
              <w:jc w:val="both"/>
              <w:rPr>
                <w:sz w:val="16"/>
                <w:szCs w:val="16"/>
                <w:lang w:val="de-DE"/>
              </w:rPr>
            </w:pPr>
          </w:p>
        </w:tc>
      </w:tr>
      <w:tr w:rsidR="0027446B" w:rsidRPr="00BB4D5F" w:rsidTr="00CF5F8E">
        <w:tc>
          <w:tcPr>
            <w:tcW w:w="7786" w:type="dxa"/>
            <w:vAlign w:val="center"/>
            <w:hideMark/>
          </w:tcPr>
          <w:p w:rsidR="0027446B" w:rsidRPr="00BB4D5F" w:rsidRDefault="0027446B" w:rsidP="00CF5F8E">
            <w:pPr>
              <w:jc w:val="both"/>
              <w:rPr>
                <w:sz w:val="16"/>
                <w:szCs w:val="16"/>
                <w:lang w:val="de-DE"/>
              </w:rPr>
            </w:pPr>
            <m:oMathPara>
              <m:oMath>
                <m:sSup>
                  <m:sSupPr>
                    <m:ctrlPr>
                      <w:rPr>
                        <w:rFonts w:ascii="Cambria Math" w:hAnsi="Cambria Math"/>
                        <w:i/>
                        <w:sz w:val="16"/>
                        <w:szCs w:val="16"/>
                      </w:rPr>
                    </m:ctrlPr>
                  </m:sSupPr>
                  <m:e>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dq0</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r>
                          <w:rPr>
                            <w:rFonts w:ascii="Cambria Math" w:hAnsi="Cambria Math"/>
                            <w:sz w:val="16"/>
                            <w:szCs w:val="16"/>
                          </w:rPr>
                          <m:t>)</m:t>
                        </m:r>
                      </m:e>
                    </m:d>
                  </m:e>
                  <m:sup>
                    <m:r>
                      <w:rPr>
                        <w:rFonts w:ascii="Cambria Math" w:hAnsi="Cambria Math"/>
                        <w:sz w:val="16"/>
                        <w:szCs w:val="16"/>
                      </w:rPr>
                      <m:t>-1</m:t>
                    </m:r>
                  </m:sup>
                </m:sSup>
                <m:r>
                  <w:rPr>
                    <w:rFonts w:ascii="Cambria Math" w:hAnsi="Cambria Math"/>
                    <w:sz w:val="16"/>
                    <w:szCs w:val="16"/>
                  </w:rPr>
                  <m:t>=</m:t>
                </m:r>
                <m:d>
                  <m:dPr>
                    <m:begChr m:val="["/>
                    <m:endChr m:val="]"/>
                    <m:ctrlPr>
                      <w:rPr>
                        <w:rFonts w:ascii="Cambria Math" w:hAnsi="Cambria Math"/>
                        <w:i/>
                        <w:sz w:val="16"/>
                        <w:szCs w:val="16"/>
                      </w:rPr>
                    </m:ctrlPr>
                  </m:dPr>
                  <m:e>
                    <m:m>
                      <m:mPr>
                        <m:mcs>
                          <m:mc>
                            <m:mcPr>
                              <m:count m:val="3"/>
                              <m:mcJc m:val="center"/>
                            </m:mcPr>
                          </m:mc>
                        </m:mcs>
                        <m:ctrlPr>
                          <w:rPr>
                            <w:rFonts w:ascii="Cambria Math" w:hAnsi="Cambria Math"/>
                            <w:i/>
                            <w:sz w:val="16"/>
                            <w:szCs w:val="16"/>
                          </w:rPr>
                        </m:ctrlPr>
                      </m:mPr>
                      <m:mr>
                        <m:e>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e>
                        <m:e>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e>
                        <m:e>
                          <m:r>
                            <w:rPr>
                              <w:rFonts w:ascii="Cambria Math" w:hAnsi="Cambria Math"/>
                              <w:sz w:val="16"/>
                              <w:szCs w:val="16"/>
                            </w:rPr>
                            <m:t>1</m:t>
                          </m:r>
                        </m:e>
                      </m:mr>
                      <m:mr>
                        <m:e>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m:t>
                                  </m:r>
                                </m:num>
                                <m:den>
                                  <m:r>
                                    <w:rPr>
                                      <w:rFonts w:ascii="Cambria Math" w:hAnsi="Cambria Math"/>
                                      <w:sz w:val="16"/>
                                      <w:szCs w:val="16"/>
                                    </w:rPr>
                                    <m:t>3</m:t>
                                  </m:r>
                                </m:den>
                              </m:f>
                            </m:e>
                          </m:func>
                          <m:r>
                            <w:rPr>
                              <w:rFonts w:ascii="Cambria Math" w:hAnsi="Cambria Math"/>
                              <w:sz w:val="16"/>
                              <w:szCs w:val="16"/>
                            </w:rPr>
                            <m:t>)</m:t>
                          </m:r>
                        </m:e>
                        <m:e>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m:t>
                              </m:r>
                            </m:num>
                            <m:den>
                              <m:r>
                                <w:rPr>
                                  <w:rFonts w:ascii="Cambria Math" w:hAnsi="Cambria Math"/>
                                  <w:sz w:val="16"/>
                                  <w:szCs w:val="16"/>
                                </w:rPr>
                                <m:t>3</m:t>
                              </m:r>
                            </m:den>
                          </m:f>
                        </m:e>
                        <m:e>
                          <m:r>
                            <w:rPr>
                              <w:rFonts w:ascii="Cambria Math" w:hAnsi="Cambria Math"/>
                              <w:sz w:val="16"/>
                              <w:szCs w:val="16"/>
                            </w:rPr>
                            <m:t>1</m:t>
                          </m:r>
                        </m:e>
                      </m:mr>
                      <m:mr>
                        <m:e>
                          <m:func>
                            <m:funcPr>
                              <m:ctrlPr>
                                <w:rPr>
                                  <w:rFonts w:ascii="Cambria Math" w:hAnsi="Cambria Math"/>
                                  <w:i/>
                                  <w:sz w:val="16"/>
                                  <w:szCs w:val="16"/>
                                </w:rPr>
                              </m:ctrlPr>
                            </m:funcPr>
                            <m:fName>
                              <m:r>
                                <m:rPr>
                                  <m:sty m:val="p"/>
                                </m:rPr>
                                <w:rPr>
                                  <w:rFonts w:ascii="Cambria Math" w:hAnsi="Cambria Math"/>
                                  <w:sz w:val="16"/>
                                  <w:szCs w:val="16"/>
                                </w:rPr>
                                <m:t>cos</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π</m:t>
                                  </m:r>
                                </m:num>
                                <m:den>
                                  <m:r>
                                    <w:rPr>
                                      <w:rFonts w:ascii="Cambria Math" w:hAnsi="Cambria Math"/>
                                      <w:sz w:val="16"/>
                                      <w:szCs w:val="16"/>
                                    </w:rPr>
                                    <m:t>3</m:t>
                                  </m:r>
                                </m:den>
                              </m:f>
                            </m:e>
                          </m:func>
                          <m:r>
                            <w:rPr>
                              <w:rFonts w:ascii="Cambria Math" w:hAnsi="Cambria Math"/>
                              <w:sz w:val="16"/>
                              <w:szCs w:val="16"/>
                            </w:rPr>
                            <m:t>)</m:t>
                          </m:r>
                        </m:e>
                        <m:e>
                          <m:func>
                            <m:funcPr>
                              <m:ctrlPr>
                                <w:rPr>
                                  <w:rFonts w:ascii="Cambria Math" w:hAnsi="Cambria Math"/>
                                  <w:i/>
                                  <w:sz w:val="16"/>
                                  <w:szCs w:val="16"/>
                                </w:rPr>
                              </m:ctrlPr>
                            </m:funcPr>
                            <m:fName>
                              <m:r>
                                <m:rPr>
                                  <m:sty m:val="p"/>
                                </m:rPr>
                                <w:rPr>
                                  <w:rFonts w:ascii="Cambria Math" w:hAnsi="Cambria Math"/>
                                  <w:sz w:val="16"/>
                                  <w:szCs w:val="16"/>
                                </w:rPr>
                                <m:t>sin(</m:t>
                              </m:r>
                            </m:fName>
                            <m:e>
                              <m:sSub>
                                <m:sSubPr>
                                  <m:ctrlPr>
                                    <w:rPr>
                                      <w:rFonts w:ascii="Cambria Math" w:hAnsi="Cambria Math"/>
                                      <w:i/>
                                      <w:sz w:val="16"/>
                                      <w:szCs w:val="16"/>
                                    </w:rPr>
                                  </m:ctrlPr>
                                </m:sSubPr>
                                <m:e>
                                  <m:r>
                                    <w:rPr>
                                      <w:rFonts w:ascii="Cambria Math" w:hAnsi="Cambria Math"/>
                                      <w:sz w:val="16"/>
                                      <w:szCs w:val="16"/>
                                    </w:rPr>
                                    <m:t>∅</m:t>
                                  </m:r>
                                </m:e>
                                <m:sub>
                                  <m:r>
                                    <w:rPr>
                                      <w:rFonts w:ascii="Cambria Math" w:hAnsi="Cambria Math"/>
                                      <w:sz w:val="16"/>
                                      <w:szCs w:val="16"/>
                                    </w:rPr>
                                    <m:t>e</m:t>
                                  </m:r>
                                </m:sub>
                              </m:sSub>
                            </m:e>
                          </m:func>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1</m:t>
                          </m:r>
                        </m:e>
                      </m:mr>
                    </m:m>
                  </m:e>
                </m:d>
              </m:oMath>
            </m:oMathPara>
          </w:p>
        </w:tc>
        <w:tc>
          <w:tcPr>
            <w:tcW w:w="1286" w:type="dxa"/>
            <w:vAlign w:val="center"/>
            <w:hideMark/>
          </w:tcPr>
          <w:p w:rsidR="0027446B" w:rsidRPr="00BB4D5F" w:rsidRDefault="0027446B" w:rsidP="00CF5F8E">
            <w:pPr>
              <w:jc w:val="both"/>
              <w:rPr>
                <w:sz w:val="16"/>
                <w:szCs w:val="16"/>
                <w:lang w:val="de-DE"/>
              </w:rPr>
            </w:pPr>
            <w:r w:rsidRPr="00BB4D5F">
              <w:rPr>
                <w:sz w:val="16"/>
                <w:szCs w:val="16"/>
                <w:lang w:val="de-DE"/>
              </w:rPr>
              <w:t>(</w:t>
            </w:r>
            <w:r w:rsidRPr="00BB4D5F">
              <w:rPr>
                <w:sz w:val="16"/>
                <w:szCs w:val="16"/>
                <w:lang w:val="de-DE"/>
              </w:rPr>
              <w:fldChar w:fldCharType="begin"/>
            </w:r>
            <m:oMath>
              <m:r>
                <m:rPr>
                  <m:sty m:val="p"/>
                </m:rPr>
                <w:rPr>
                  <w:rFonts w:ascii="Cambria Math" w:hAnsi="Cambria Math"/>
                  <w:sz w:val="16"/>
                  <w:szCs w:val="16"/>
                  <w:lang w:val="de-DE"/>
                </w:rPr>
                <m:t xml:space="preserve"> SEQ Equation \* ARABIC </m:t>
              </m:r>
            </m:oMath>
            <w:r w:rsidRPr="00BB4D5F">
              <w:rPr>
                <w:sz w:val="16"/>
                <w:szCs w:val="16"/>
                <w:lang w:val="de-DE"/>
              </w:rPr>
              <w:fldChar w:fldCharType="separate"/>
            </w:r>
            <m:oMath>
              <m:r>
                <m:rPr>
                  <m:sty m:val="p"/>
                </m:rPr>
                <w:rPr>
                  <w:rFonts w:ascii="Cambria Math" w:hAnsi="Cambria Math"/>
                  <w:noProof/>
                  <w:sz w:val="16"/>
                  <w:szCs w:val="16"/>
                  <w:lang w:val="de-DE"/>
                </w:rPr>
                <m:t>12</m:t>
              </m:r>
            </m:oMath>
            <w:r w:rsidRPr="00BB4D5F">
              <w:rPr>
                <w:sz w:val="16"/>
                <w:szCs w:val="16"/>
                <w:lang w:val="de-DE"/>
              </w:rPr>
              <w:fldChar w:fldCharType="end"/>
            </w:r>
            <w:r w:rsidRPr="00BB4D5F">
              <w:rPr>
                <w:sz w:val="16"/>
                <w:szCs w:val="16"/>
                <w:lang w:val="de-DE"/>
              </w:rPr>
              <w:t>)</w:t>
            </w:r>
          </w:p>
        </w:tc>
      </w:tr>
    </w:tbl>
    <w:p w:rsidR="0027446B" w:rsidRDefault="0027446B" w:rsidP="0027446B">
      <w:pPr>
        <w:pStyle w:val="Text"/>
        <w:rPr>
          <w:lang w:val="fr-FR"/>
        </w:rPr>
      </w:pPr>
      <w:r w:rsidRPr="005E32FF">
        <w:rPr>
          <w:lang w:val="fr-FR"/>
        </w:rPr>
        <w:t xml:space="preserve">Trong đó: </w:t>
      </w:r>
      <w:r w:rsidRPr="005E32FF">
        <w:rPr>
          <w:rFonts w:ascii="Cambria Math" w:hAnsi="Cambria Math" w:cs="Cambria Math"/>
          <w:lang w:val="fr-FR"/>
        </w:rPr>
        <w:t>∅</w:t>
      </w:r>
      <w:r w:rsidRPr="005E32FF">
        <w:rPr>
          <w:vertAlign w:val="subscript"/>
          <w:lang w:val="fr-FR"/>
        </w:rPr>
        <w:t xml:space="preserve">e </w:t>
      </w:r>
      <w:r w:rsidRPr="005E32FF">
        <w:rPr>
          <w:lang w:val="fr-FR"/>
        </w:rPr>
        <w:t>là từ thông (Wb).</w:t>
      </w:r>
    </w:p>
    <w:p w:rsidR="00D62620" w:rsidRPr="001D385E" w:rsidRDefault="00D62620" w:rsidP="00D60C36">
      <w:pPr>
        <w:pStyle w:val="Text"/>
        <w:rPr>
          <w:highlight w:val="white"/>
        </w:rPr>
      </w:pPr>
      <w:r w:rsidRPr="001D385E">
        <w:rPr>
          <w:highlight w:val="white"/>
        </w:rPr>
        <w:t xml:space="preserve"> Dao cắt là một khối tròn được </w:t>
      </w:r>
      <w:r w:rsidRPr="001D385E">
        <w:rPr>
          <w:highlight w:val="white"/>
          <w:u w:color="FF0000"/>
        </w:rPr>
        <w:t>phay thành</w:t>
      </w:r>
      <w:r w:rsidRPr="001D385E">
        <w:rPr>
          <w:highlight w:val="white"/>
        </w:rPr>
        <w:t xml:space="preserve"> những rãnh với kích thước đều nhau. Bột qua dao cắt sẽ tạo thành khối bột 2 chiều. Do tính chất của bột gạo dễ gãy nên khi bột được nén với khoảng cách vừa phải sẽ tự gãy để tạo thành các khối bột hình lập phương.</w:t>
      </w:r>
    </w:p>
    <w:p w:rsidR="00D60C36" w:rsidRDefault="00D60C36" w:rsidP="00337BC7">
      <w:pPr>
        <w:jc w:val="center"/>
        <w:rPr>
          <w:color w:val="000000" w:themeColor="text1"/>
          <w:highlight w:val="white"/>
        </w:rPr>
        <w:sectPr w:rsidR="00D60C36" w:rsidSect="00D60C36">
          <w:type w:val="continuous"/>
          <w:pgSz w:w="10773" w:h="15309" w:code="152"/>
          <w:pgMar w:top="1134" w:right="1021" w:bottom="1134" w:left="1021" w:header="709" w:footer="635" w:gutter="0"/>
          <w:cols w:num="2" w:space="454"/>
          <w:docGrid w:linePitch="360"/>
        </w:sectPr>
      </w:pPr>
    </w:p>
    <w:tbl>
      <w:tblPr>
        <w:tblStyle w:val="TableGrid"/>
        <w:tblW w:w="0" w:type="auto"/>
        <w:jc w:val="center"/>
        <w:tblBorders>
          <w:top w:val="none" w:sz="0" w:space="0" w:color="auto"/>
          <w:bottom w:val="none" w:sz="0" w:space="0" w:color="auto"/>
          <w:insideH w:val="none" w:sz="0" w:space="0" w:color="auto"/>
        </w:tblBorders>
        <w:tblLook w:val="04A0" w:firstRow="1" w:lastRow="0" w:firstColumn="1" w:lastColumn="0" w:noHBand="0" w:noVBand="1"/>
      </w:tblPr>
      <w:tblGrid>
        <w:gridCol w:w="2961"/>
        <w:gridCol w:w="2946"/>
        <w:gridCol w:w="2824"/>
      </w:tblGrid>
      <w:tr w:rsidR="00D62620" w:rsidRPr="001D385E" w:rsidTr="00337BC7">
        <w:trPr>
          <w:jc w:val="center"/>
        </w:trPr>
        <w:tc>
          <w:tcPr>
            <w:tcW w:w="3070" w:type="dxa"/>
          </w:tcPr>
          <w:p w:rsidR="00D62620" w:rsidRPr="001D385E" w:rsidRDefault="00D62620" w:rsidP="00337BC7">
            <w:pPr>
              <w:jc w:val="center"/>
              <w:rPr>
                <w:color w:val="000000" w:themeColor="text1"/>
                <w:highlight w:val="white"/>
              </w:rPr>
            </w:pPr>
            <w:r w:rsidRPr="001D385E">
              <w:rPr>
                <w:noProof/>
                <w:color w:val="000000" w:themeColor="text1"/>
                <w:highlight w:val="white"/>
              </w:rPr>
              <w:lastRenderedPageBreak/>
              <w:drawing>
                <wp:inline distT="0" distB="0" distL="0" distR="0" wp14:anchorId="1379FC7E" wp14:editId="49D81DA7">
                  <wp:extent cx="1609725" cy="153572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4356" cy="1559220"/>
                          </a:xfrm>
                          <a:prstGeom prst="rect">
                            <a:avLst/>
                          </a:prstGeom>
                        </pic:spPr>
                      </pic:pic>
                    </a:graphicData>
                  </a:graphic>
                </wp:inline>
              </w:drawing>
            </w:r>
          </w:p>
        </w:tc>
        <w:tc>
          <w:tcPr>
            <w:tcW w:w="3055" w:type="dxa"/>
          </w:tcPr>
          <w:p w:rsidR="00D62620" w:rsidRPr="001D385E" w:rsidRDefault="00D62620" w:rsidP="00337BC7">
            <w:pPr>
              <w:jc w:val="center"/>
              <w:rPr>
                <w:noProof/>
                <w:color w:val="000000" w:themeColor="text1"/>
                <w:highlight w:val="white"/>
              </w:rPr>
            </w:pPr>
            <w:r w:rsidRPr="001D385E">
              <w:rPr>
                <w:noProof/>
                <w:color w:val="000000" w:themeColor="text1"/>
                <w:highlight w:val="white"/>
              </w:rPr>
              <w:drawing>
                <wp:inline distT="0" distB="0" distL="0" distR="0" wp14:anchorId="02F66C22" wp14:editId="429F0D5F">
                  <wp:extent cx="1600200" cy="15339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7307" cy="1559885"/>
                          </a:xfrm>
                          <a:prstGeom prst="rect">
                            <a:avLst/>
                          </a:prstGeom>
                        </pic:spPr>
                      </pic:pic>
                    </a:graphicData>
                  </a:graphic>
                </wp:inline>
              </w:drawing>
            </w:r>
          </w:p>
        </w:tc>
        <w:tc>
          <w:tcPr>
            <w:tcW w:w="2892" w:type="dxa"/>
          </w:tcPr>
          <w:p w:rsidR="00D62620" w:rsidRPr="001D385E" w:rsidRDefault="00D62620" w:rsidP="00337BC7">
            <w:pPr>
              <w:jc w:val="center"/>
              <w:rPr>
                <w:noProof/>
                <w:color w:val="000000" w:themeColor="text1"/>
                <w:highlight w:val="white"/>
              </w:rPr>
            </w:pPr>
            <w:r w:rsidRPr="001D385E">
              <w:rPr>
                <w:noProof/>
                <w:color w:val="000000" w:themeColor="text1"/>
                <w:highlight w:val="white"/>
              </w:rPr>
              <w:drawing>
                <wp:inline distT="0" distB="0" distL="0" distR="0" wp14:anchorId="6AD0D81E" wp14:editId="68FFE93D">
                  <wp:extent cx="1619250" cy="1546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0316" cy="1586009"/>
                          </a:xfrm>
                          <a:prstGeom prst="rect">
                            <a:avLst/>
                          </a:prstGeom>
                        </pic:spPr>
                      </pic:pic>
                    </a:graphicData>
                  </a:graphic>
                </wp:inline>
              </w:drawing>
            </w:r>
          </w:p>
        </w:tc>
      </w:tr>
      <w:tr w:rsidR="00D62620" w:rsidRPr="001D385E" w:rsidTr="00337BC7">
        <w:trPr>
          <w:jc w:val="center"/>
        </w:trPr>
        <w:tc>
          <w:tcPr>
            <w:tcW w:w="3070" w:type="dxa"/>
          </w:tcPr>
          <w:p w:rsidR="00D62620" w:rsidRPr="00D60C36" w:rsidRDefault="00D62620" w:rsidP="00337BC7">
            <w:pPr>
              <w:jc w:val="center"/>
              <w:rPr>
                <w:noProof/>
                <w:color w:val="000000" w:themeColor="text1"/>
                <w:sz w:val="20"/>
                <w:highlight w:val="white"/>
              </w:rPr>
            </w:pPr>
            <w:r w:rsidRPr="00D60C36">
              <w:rPr>
                <w:noProof/>
                <w:color w:val="000000" w:themeColor="text1"/>
                <w:sz w:val="20"/>
                <w:highlight w:val="white"/>
              </w:rPr>
              <w:t>(a)</w:t>
            </w:r>
          </w:p>
        </w:tc>
        <w:tc>
          <w:tcPr>
            <w:tcW w:w="3055" w:type="dxa"/>
          </w:tcPr>
          <w:p w:rsidR="00D62620" w:rsidRPr="00D60C36" w:rsidRDefault="00D62620" w:rsidP="00337BC7">
            <w:pPr>
              <w:jc w:val="center"/>
              <w:rPr>
                <w:b/>
                <w:noProof/>
                <w:color w:val="000000" w:themeColor="text1"/>
                <w:sz w:val="20"/>
                <w:highlight w:val="white"/>
              </w:rPr>
            </w:pPr>
            <w:r w:rsidRPr="00D60C36">
              <w:rPr>
                <w:b/>
                <w:noProof/>
                <w:color w:val="000000" w:themeColor="text1"/>
                <w:sz w:val="20"/>
                <w:highlight w:val="white"/>
              </w:rPr>
              <w:t>(b)</w:t>
            </w:r>
          </w:p>
        </w:tc>
        <w:tc>
          <w:tcPr>
            <w:tcW w:w="2892" w:type="dxa"/>
          </w:tcPr>
          <w:p w:rsidR="00D62620" w:rsidRPr="00D60C36" w:rsidRDefault="00D62620" w:rsidP="00337BC7">
            <w:pPr>
              <w:jc w:val="center"/>
              <w:rPr>
                <w:b/>
                <w:noProof/>
                <w:color w:val="000000" w:themeColor="text1"/>
                <w:sz w:val="20"/>
                <w:highlight w:val="white"/>
              </w:rPr>
            </w:pPr>
            <w:r w:rsidRPr="00D60C36">
              <w:rPr>
                <w:b/>
                <w:noProof/>
                <w:color w:val="000000" w:themeColor="text1"/>
                <w:sz w:val="20"/>
                <w:highlight w:val="white"/>
              </w:rPr>
              <w:t>(c)</w:t>
            </w:r>
          </w:p>
        </w:tc>
      </w:tr>
    </w:tbl>
    <w:p w:rsidR="00D62620" w:rsidRPr="001D385E" w:rsidRDefault="00D62620" w:rsidP="00D930F1">
      <w:pPr>
        <w:pStyle w:val="FigureTitlte"/>
        <w:spacing w:after="60"/>
        <w:rPr>
          <w:highlight w:val="white"/>
        </w:rPr>
      </w:pPr>
      <w:r w:rsidRPr="001D385E">
        <w:rPr>
          <w:highlight w:val="white"/>
        </w:rPr>
        <w:t xml:space="preserve">Hình 4: Các loại </w:t>
      </w:r>
      <w:r w:rsidRPr="001D385E">
        <w:rPr>
          <w:highlight w:val="white"/>
          <w:u w:color="FF0000"/>
        </w:rPr>
        <w:t>khung dao cắt bột</w:t>
      </w:r>
      <w:r w:rsidRPr="001D385E">
        <w:rPr>
          <w:highlight w:val="white"/>
        </w:rPr>
        <w:t>: Dao cắt với rãnh 3 mm (a), 5 mm (b) và 7 mm (c); đường kính dao cắt là 110,3 mm và độ rộng của dao cắt là 10 mm</w:t>
      </w:r>
    </w:p>
    <w:p w:rsidR="00D60C36" w:rsidRDefault="00D60C36" w:rsidP="00D60C36">
      <w:pPr>
        <w:pStyle w:val="Text"/>
        <w:rPr>
          <w:highlight w:val="white"/>
        </w:rPr>
        <w:sectPr w:rsidR="00D60C36" w:rsidSect="00B90E8F">
          <w:type w:val="continuous"/>
          <w:pgSz w:w="10773" w:h="15309" w:code="152"/>
          <w:pgMar w:top="1134" w:right="1021" w:bottom="1134" w:left="1021" w:header="709" w:footer="635" w:gutter="0"/>
          <w:cols w:space="454"/>
          <w:docGrid w:linePitch="360"/>
        </w:sectPr>
      </w:pPr>
    </w:p>
    <w:p w:rsidR="00770D05" w:rsidRDefault="00D62620" w:rsidP="00D60C36">
      <w:pPr>
        <w:pStyle w:val="Text"/>
        <w:rPr>
          <w:highlight w:val="white"/>
        </w:rPr>
      </w:pPr>
      <w:r w:rsidRPr="001D385E">
        <w:rPr>
          <w:highlight w:val="white"/>
        </w:rPr>
        <w:lastRenderedPageBreak/>
        <w:t>Hình 5 và Hình 6 trình bày máy cắt bột hoàn chỉnh (</w:t>
      </w:r>
      <w:r w:rsidRPr="001D385E">
        <w:rPr>
          <w:highlight w:val="white"/>
          <w:u w:color="FF0000"/>
        </w:rPr>
        <w:t>chiếu ngang</w:t>
      </w:r>
      <w:r w:rsidRPr="001D385E">
        <w:rPr>
          <w:highlight w:val="white"/>
        </w:rPr>
        <w:t xml:space="preserve"> và </w:t>
      </w:r>
      <w:r w:rsidRPr="001D385E">
        <w:rPr>
          <w:highlight w:val="white"/>
          <w:u w:color="FF0000"/>
        </w:rPr>
        <w:t>chiếu dọc</w:t>
      </w:r>
      <w:r w:rsidRPr="001D385E">
        <w:rPr>
          <w:highlight w:val="white"/>
        </w:rPr>
        <w:t xml:space="preserve"> tương ứng) sử dụng phương pháp nén bằng vít-me. Nguyên lý hoạt động của cơ cấu cắt bột tự động sử dụng phương pháp </w:t>
      </w:r>
      <w:r w:rsidRPr="001D385E">
        <w:rPr>
          <w:highlight w:val="white"/>
          <w:u w:color="FF0000"/>
        </w:rPr>
        <w:t>nén vít</w:t>
      </w:r>
      <w:r w:rsidRPr="001D385E">
        <w:rPr>
          <w:highlight w:val="white"/>
        </w:rPr>
        <w:t xml:space="preserve">-me được mô tả như sau: Bột sau khi nghiền được tách </w:t>
      </w:r>
      <w:r w:rsidRPr="00D60C36">
        <w:rPr>
          <w:highlight w:val="white"/>
        </w:rPr>
        <w:t>nước</w:t>
      </w:r>
      <w:r w:rsidRPr="001D385E">
        <w:rPr>
          <w:highlight w:val="white"/>
        </w:rPr>
        <w:t xml:space="preserve"> bằng bồng sẽ được đưa vào phễu (ký hiệu là H) (Hình 5). </w:t>
      </w:r>
    </w:p>
    <w:p w:rsidR="00D60C36" w:rsidRDefault="00770D05" w:rsidP="00D60C36">
      <w:pPr>
        <w:pStyle w:val="Text"/>
        <w:rPr>
          <w:highlight w:val="white"/>
        </w:rPr>
        <w:sectPr w:rsidR="00D60C36" w:rsidSect="00D60C36">
          <w:type w:val="continuous"/>
          <w:pgSz w:w="10773" w:h="15309" w:code="152"/>
          <w:pgMar w:top="1134" w:right="1021" w:bottom="1134" w:left="1021" w:header="709" w:footer="635" w:gutter="0"/>
          <w:cols w:num="2" w:space="454"/>
          <w:docGrid w:linePitch="360"/>
        </w:sectPr>
      </w:pPr>
      <w:r w:rsidRPr="00D26A22">
        <w:rPr>
          <w:highlight w:val="white"/>
          <w:lang w:val="de-DE"/>
        </w:rPr>
        <w:t xml:space="preserve">Trong bài báo này, phương pháp chùm cảm biến được dùng để đo và dựng lại ảnh não 3 chiều dựa trên phương pháp quang cận hồng ngoại. Trị trung bình của HbO tại 256 kênh được dùng để dựng lại ảnh não 3 chiều. Phương pháp đề nghị được đánh giá bằng dữ liệu thí nghiệm tính toán số. Kết quả đạt được chỉ ra rằng phương pháp đề nghị có thể mô tả được nhiều vùng não đang hoạt động hơn so với </w:t>
      </w:r>
      <w:r w:rsidRPr="00D26A22">
        <w:rPr>
          <w:highlight w:val="white"/>
          <w:lang w:val="de-DE"/>
        </w:rPr>
        <w:lastRenderedPageBreak/>
        <w:t xml:space="preserve">phương pháp truyền thống MBLL. Hơn nữa, độ phân giải của phương pháp đề nghị cao hơn so với phương pháp truyền thống. </w:t>
      </w:r>
      <w:r w:rsidR="00D62620" w:rsidRPr="001D385E">
        <w:rPr>
          <w:highlight w:val="white"/>
        </w:rPr>
        <w:t xml:space="preserve">Những khối bột này sẽ được vít-me (ký hiệu là C) đẩy đi </w:t>
      </w:r>
      <w:r w:rsidR="00D62620" w:rsidRPr="001D385E">
        <w:rPr>
          <w:highlight w:val="white"/>
          <w:u w:color="FF0000"/>
        </w:rPr>
        <w:t>ra hướng dao cắt</w:t>
      </w:r>
      <w:r w:rsidR="00D62620" w:rsidRPr="001D385E">
        <w:rPr>
          <w:highlight w:val="white"/>
        </w:rPr>
        <w:t xml:space="preserve"> bằng phương pháp </w:t>
      </w:r>
      <w:r w:rsidR="00D62620" w:rsidRPr="001D385E">
        <w:rPr>
          <w:highlight w:val="white"/>
          <w:u w:color="FF0000"/>
        </w:rPr>
        <w:t>nén nhờ</w:t>
      </w:r>
      <w:r w:rsidR="00D62620" w:rsidRPr="001D385E">
        <w:rPr>
          <w:highlight w:val="white"/>
        </w:rPr>
        <w:t xml:space="preserve"> động cơ 1 pha với công suất 4 </w:t>
      </w:r>
      <w:r w:rsidR="00D62620" w:rsidRPr="001D385E">
        <w:rPr>
          <w:highlight w:val="white"/>
          <w:u w:color="FF0000"/>
        </w:rPr>
        <w:t>kW</w:t>
      </w:r>
      <w:r w:rsidR="00D62620" w:rsidRPr="001D385E">
        <w:rPr>
          <w:highlight w:val="white"/>
        </w:rPr>
        <w:t xml:space="preserve"> (ký hiệu là M). Truyền động giữa động cơ và vít-me thông qua dây đai B1 và </w:t>
      </w:r>
      <w:r w:rsidR="00D62620" w:rsidRPr="001D385E">
        <w:rPr>
          <w:highlight w:val="white"/>
          <w:u w:color="FF0000"/>
        </w:rPr>
        <w:t>pu</w:t>
      </w:r>
      <w:r w:rsidR="00D62620" w:rsidRPr="001D385E">
        <w:rPr>
          <w:highlight w:val="white"/>
        </w:rPr>
        <w:t xml:space="preserve">-li P1 (Hình 6). Để tránh bột bị </w:t>
      </w:r>
      <w:r w:rsidR="00D62620" w:rsidRPr="001D385E">
        <w:rPr>
          <w:highlight w:val="white"/>
          <w:u w:color="FF0000"/>
        </w:rPr>
        <w:t>vướn</w:t>
      </w:r>
      <w:r w:rsidR="00D62620" w:rsidRPr="001D385E">
        <w:rPr>
          <w:highlight w:val="white"/>
        </w:rPr>
        <w:t xml:space="preserve"> trên phễu, một cơ cấu gạt được gắn ngay phía trên phễu. Cơ cấu gạt cũng được truyền động qua dây đai B2 và pu-li P2 (Hình 6) sử dụng động cơ M. Kích thước máy cắt bột được thiết kế </w:t>
      </w:r>
      <w:r w:rsidR="00D62620" w:rsidRPr="001D385E">
        <w:rPr>
          <w:highlight w:val="white"/>
          <w:u w:color="FF0000"/>
        </w:rPr>
        <w:t>nhỏ gọn</w:t>
      </w:r>
      <w:r w:rsidR="00D62620" w:rsidRPr="001D385E">
        <w:rPr>
          <w:highlight w:val="white"/>
        </w:rPr>
        <w:t xml:space="preserve"> (36 </w:t>
      </w:r>
      <w:r w:rsidR="00D62620" w:rsidRPr="001D385E">
        <w:rPr>
          <w:rFonts w:cs="Times New Roman"/>
          <w:highlight w:val="white"/>
        </w:rPr>
        <w:t>×</w:t>
      </w:r>
      <w:r w:rsidR="00D62620" w:rsidRPr="001D385E">
        <w:rPr>
          <w:highlight w:val="white"/>
        </w:rPr>
        <w:t xml:space="preserve"> 62 x 65 mm) và được đặt trên khung F (Hình 6) và 4 bánh xe tự do nhằm tạo tính linh hoạt cho người sử dụng. Để đảm bảo an toàn thực phẩm, vít-me và phễu được làm bằng </w:t>
      </w:r>
      <w:r w:rsidR="00D62620" w:rsidRPr="001D385E">
        <w:rPr>
          <w:highlight w:val="white"/>
          <w:u w:color="FF0000"/>
        </w:rPr>
        <w:t>inox</w:t>
      </w:r>
      <w:r w:rsidR="00D62620" w:rsidRPr="001D385E">
        <w:rPr>
          <w:highlight w:val="white"/>
        </w:rPr>
        <w:t xml:space="preserve"> và dao cắt được thiết kế bằng nhựa.</w:t>
      </w:r>
    </w:p>
    <w:p w:rsidR="000D7254" w:rsidRPr="001D385E" w:rsidRDefault="000D7254" w:rsidP="00D60C36">
      <w:pPr>
        <w:pStyle w:val="FigureTitlte"/>
        <w:rPr>
          <w:color w:val="000000" w:themeColor="text1"/>
          <w:highlight w:val="white"/>
        </w:rPr>
      </w:pPr>
      <w:r>
        <w:rPr>
          <w:noProof/>
        </w:rPr>
        <w:lastRenderedPageBreak/>
        <w:drawing>
          <wp:inline distT="0" distB="0" distL="0" distR="0" wp14:anchorId="4554E35B" wp14:editId="64A2EA88">
            <wp:extent cx="4019469" cy="340677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351" cy="3425322"/>
                    </a:xfrm>
                    <a:prstGeom prst="rect">
                      <a:avLst/>
                    </a:prstGeom>
                  </pic:spPr>
                </pic:pic>
              </a:graphicData>
            </a:graphic>
          </wp:inline>
        </w:drawing>
      </w:r>
    </w:p>
    <w:p w:rsidR="000D7254" w:rsidRPr="001D385E" w:rsidRDefault="000D7254" w:rsidP="00D60C36">
      <w:pPr>
        <w:pStyle w:val="FigureTitlte"/>
        <w:rPr>
          <w:highlight w:val="white"/>
        </w:rPr>
      </w:pPr>
      <w:r w:rsidRPr="001D385E">
        <w:rPr>
          <w:highlight w:val="white"/>
        </w:rPr>
        <w:t xml:space="preserve">Hình 5: Bản vẽ chi tiết máy nén và </w:t>
      </w:r>
      <w:r w:rsidRPr="001D385E">
        <w:rPr>
          <w:highlight w:val="white"/>
          <w:u w:color="FF0000"/>
        </w:rPr>
        <w:t>cắt bộ</w:t>
      </w:r>
      <w:r w:rsidRPr="001D385E">
        <w:rPr>
          <w:highlight w:val="white"/>
        </w:rPr>
        <w:t xml:space="preserve"> tự động </w:t>
      </w:r>
      <w:r w:rsidRPr="001D385E">
        <w:rPr>
          <w:highlight w:val="white"/>
          <w:u w:color="FF0000"/>
        </w:rPr>
        <w:t>kiểu nén ngang</w:t>
      </w:r>
      <w:r w:rsidRPr="001D385E">
        <w:rPr>
          <w:highlight w:val="white"/>
        </w:rPr>
        <w:t xml:space="preserve"> (</w:t>
      </w:r>
      <w:r w:rsidRPr="001D385E">
        <w:rPr>
          <w:highlight w:val="white"/>
          <w:u w:color="FF0000"/>
        </w:rPr>
        <w:t>chiếu ngang</w:t>
      </w:r>
      <w:r w:rsidRPr="001D385E">
        <w:rPr>
          <w:highlight w:val="white"/>
        </w:rPr>
        <w:t xml:space="preserve">, đơn vị </w:t>
      </w:r>
      <w:r w:rsidRPr="001D385E">
        <w:rPr>
          <w:highlight w:val="white"/>
          <w:u w:color="FF0000"/>
        </w:rPr>
        <w:t>đo mm</w:t>
      </w:r>
      <w:r w:rsidRPr="001D385E">
        <w:rPr>
          <w:highlight w:val="white"/>
        </w:rPr>
        <w:t xml:space="preserve">): M là động cơ một pha với công suất 4KW, H là </w:t>
      </w:r>
      <w:r w:rsidRPr="001D385E">
        <w:rPr>
          <w:highlight w:val="white"/>
          <w:u w:color="FF0000"/>
        </w:rPr>
        <w:t>phễu chứa bột</w:t>
      </w:r>
      <w:r w:rsidRPr="001D385E">
        <w:rPr>
          <w:highlight w:val="white"/>
        </w:rPr>
        <w:t xml:space="preserve"> nguyên liệu, C là vít-me được dùng để nén bột/</w:t>
      </w:r>
      <w:r w:rsidRPr="001D385E">
        <w:rPr>
          <w:highlight w:val="white"/>
          <w:u w:color="FF0000"/>
        </w:rPr>
        <w:t>đẩy bột ra dao cắt</w:t>
      </w:r>
    </w:p>
    <w:p w:rsidR="000D7254" w:rsidRPr="001D385E" w:rsidRDefault="000D7254" w:rsidP="000D7254">
      <w:pPr>
        <w:jc w:val="center"/>
        <w:rPr>
          <w:b/>
          <w:color w:val="000000" w:themeColor="text1"/>
          <w:highlight w:val="white"/>
        </w:rPr>
      </w:pPr>
      <w:r>
        <w:rPr>
          <w:noProof/>
        </w:rPr>
        <w:lastRenderedPageBreak/>
        <w:drawing>
          <wp:inline distT="0" distB="0" distL="0" distR="0" wp14:anchorId="590C4064" wp14:editId="460F2620">
            <wp:extent cx="4929809" cy="759049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4660" cy="7628760"/>
                    </a:xfrm>
                    <a:prstGeom prst="rect">
                      <a:avLst/>
                    </a:prstGeom>
                  </pic:spPr>
                </pic:pic>
              </a:graphicData>
            </a:graphic>
          </wp:inline>
        </w:drawing>
      </w:r>
    </w:p>
    <w:p w:rsidR="000D7254" w:rsidRPr="001D385E" w:rsidRDefault="000D7254" w:rsidP="00D60C36">
      <w:pPr>
        <w:pStyle w:val="FigureTitlte"/>
        <w:rPr>
          <w:highlight w:val="white"/>
        </w:rPr>
      </w:pPr>
      <w:r w:rsidRPr="001D385E">
        <w:rPr>
          <w:highlight w:val="white"/>
        </w:rPr>
        <w:t>Hình 6: Bản vẽ chi tiết máy nén và cắt bột tự động kiểu nén ngang (chiếu dọc, đơn vị đo mm): M là động cơ truyền động 1 pha với công suất 4KW, B1 là dây đai truyền động giữa động cơ M và pu-li P1, B2 là dây đai truyền động giữa động cơ M là pu-li P2 (</w:t>
      </w:r>
      <w:r w:rsidRPr="001D385E">
        <w:rPr>
          <w:highlight w:val="white"/>
          <w:u w:color="FF0000"/>
        </w:rPr>
        <w:t>cần gạt bột</w:t>
      </w:r>
      <w:r w:rsidRPr="001D385E">
        <w:rPr>
          <w:highlight w:val="white"/>
        </w:rPr>
        <w:t>) và F là khung giá đỡ của máy</w:t>
      </w:r>
    </w:p>
    <w:p w:rsidR="00D60C36" w:rsidRDefault="00D60C36" w:rsidP="00D60C36">
      <w:pPr>
        <w:pStyle w:val="Heading2"/>
        <w:rPr>
          <w:highlight w:val="white"/>
        </w:rPr>
        <w:sectPr w:rsidR="00D60C36" w:rsidSect="00B90E8F">
          <w:type w:val="continuous"/>
          <w:pgSz w:w="10773" w:h="15309" w:code="152"/>
          <w:pgMar w:top="1134" w:right="1021" w:bottom="1134" w:left="1021" w:header="709" w:footer="635" w:gutter="0"/>
          <w:cols w:space="454"/>
          <w:docGrid w:linePitch="360"/>
        </w:sectPr>
      </w:pPr>
    </w:p>
    <w:p w:rsidR="000D7254" w:rsidRPr="001D385E" w:rsidRDefault="000D7254" w:rsidP="00D60C36">
      <w:pPr>
        <w:pStyle w:val="Heading2"/>
        <w:rPr>
          <w:highlight w:val="white"/>
        </w:rPr>
      </w:pPr>
      <w:r w:rsidRPr="001D385E">
        <w:rPr>
          <w:highlight w:val="white"/>
        </w:rPr>
        <w:lastRenderedPageBreak/>
        <w:t>Thiết kế cơ cấu cắt bột và tạo viên trân châu</w:t>
      </w:r>
    </w:p>
    <w:p w:rsidR="000D7254" w:rsidRDefault="000D7254" w:rsidP="00D60C36">
      <w:pPr>
        <w:pStyle w:val="Text"/>
        <w:rPr>
          <w:highlight w:val="white"/>
          <w:lang w:val="de-DE"/>
        </w:rPr>
      </w:pPr>
      <w:r w:rsidRPr="00D930F1">
        <w:rPr>
          <w:highlight w:val="white"/>
          <w:lang w:val="de-DE"/>
        </w:rPr>
        <w:t xml:space="preserve">Gần đây, nhu cầu của người dân về việc sử dụng trà sữa trân châu tăng cao, đặc biệt là giới trẻ. Các thương hiệu nổi tiếng từ Hồng Kông, Đài Loan và Hàn Quốc có mặt khắp cả nước Việt Nam (Thu Hằng, 2017). Các viên trân châu được tạo từ việc </w:t>
      </w:r>
      <w:r w:rsidRPr="00D930F1">
        <w:rPr>
          <w:highlight w:val="white"/>
          <w:u w:color="FF0000"/>
          <w:lang w:val="de-DE"/>
        </w:rPr>
        <w:t>trộn bột</w:t>
      </w:r>
      <w:r w:rsidRPr="00D930F1">
        <w:rPr>
          <w:highlight w:val="white"/>
          <w:lang w:val="de-DE"/>
        </w:rPr>
        <w:t xml:space="preserve"> với một số phụ gia và được nhào nặn sao cho trộn đều với nhau. Các </w:t>
      </w:r>
      <w:r w:rsidRPr="00D930F1">
        <w:rPr>
          <w:highlight w:val="white"/>
          <w:u w:color="FF0000"/>
          <w:lang w:val="de-DE"/>
        </w:rPr>
        <w:t>viên bột nhỏ</w:t>
      </w:r>
      <w:r w:rsidRPr="00D930F1">
        <w:rPr>
          <w:highlight w:val="white"/>
          <w:lang w:val="de-DE"/>
        </w:rPr>
        <w:t xml:space="preserve"> được cho vào nước nóng để tạo viên trân châu (Khoa Học và Phát Triển, 2017). Trong nghiên cứu này, </w:t>
      </w:r>
      <w:r w:rsidRPr="00D930F1">
        <w:rPr>
          <w:highlight w:val="white"/>
          <w:u w:color="FF0000"/>
          <w:lang w:val="de-DE"/>
        </w:rPr>
        <w:t>bột năng</w:t>
      </w:r>
      <w:r w:rsidRPr="00D930F1">
        <w:rPr>
          <w:highlight w:val="white"/>
          <w:lang w:val="de-DE"/>
        </w:rPr>
        <w:t xml:space="preserve"> được sử dụng để làm nguyên liệu tạo viên trân châu. Công thức pha chế để tạo </w:t>
      </w:r>
      <w:r w:rsidRPr="00D930F1">
        <w:rPr>
          <w:highlight w:val="white"/>
          <w:u w:color="FF0000"/>
          <w:lang w:val="de-DE"/>
        </w:rPr>
        <w:t>độ dẻo</w:t>
      </w:r>
      <w:r w:rsidRPr="00D930F1">
        <w:rPr>
          <w:highlight w:val="white"/>
          <w:lang w:val="de-DE"/>
        </w:rPr>
        <w:t xml:space="preserve"> của bột phù hợp trước khi cho vào máy nén. Công thức pha chế được tham khảo từ </w:t>
      </w:r>
      <w:r w:rsidRPr="00D930F1">
        <w:rPr>
          <w:rFonts w:cs="Times New Roman"/>
          <w:highlight w:val="white"/>
          <w:lang w:val="de-DE"/>
        </w:rPr>
        <w:t>(</w:t>
      </w:r>
      <w:r w:rsidRPr="00D930F1">
        <w:rPr>
          <w:rFonts w:cs="Times New Roman"/>
          <w:iCs/>
          <w:highlight w:val="white"/>
          <w:shd w:val="clear" w:color="auto" w:fill="FCFCFC"/>
          <w:lang w:val="de-DE"/>
        </w:rPr>
        <w:t>Hải Quang</w:t>
      </w:r>
      <w:r w:rsidRPr="00D930F1">
        <w:rPr>
          <w:rFonts w:cs="Times New Roman"/>
          <w:highlight w:val="white"/>
          <w:shd w:val="clear" w:color="auto" w:fill="FFFFFF"/>
          <w:lang w:val="de-DE"/>
        </w:rPr>
        <w:t>, 2018</w:t>
      </w:r>
      <w:r w:rsidRPr="00D930F1">
        <w:rPr>
          <w:rFonts w:cs="Times New Roman"/>
          <w:highlight w:val="white"/>
          <w:lang w:val="de-DE"/>
        </w:rPr>
        <w:t>)</w:t>
      </w:r>
      <w:r w:rsidRPr="00D930F1">
        <w:rPr>
          <w:highlight w:val="white"/>
          <w:lang w:val="de-DE"/>
        </w:rPr>
        <w:t xml:space="preserve">. Cho nước sôi vào 1/3 </w:t>
      </w:r>
      <w:r w:rsidRPr="00D930F1">
        <w:rPr>
          <w:highlight w:val="white"/>
          <w:u w:color="FF0000"/>
          <w:lang w:val="de-DE"/>
        </w:rPr>
        <w:t>lượng bột cần trộn</w:t>
      </w:r>
      <w:r w:rsidRPr="00D930F1">
        <w:rPr>
          <w:highlight w:val="white"/>
          <w:lang w:val="de-DE"/>
        </w:rPr>
        <w:t xml:space="preserve"> trong 1 phút để bột chín một phần. Giả sử với tỉ lệ 140 </w:t>
      </w:r>
      <w:r w:rsidRPr="00D930F1">
        <w:rPr>
          <w:highlight w:val="white"/>
          <w:u w:color="FF0000"/>
          <w:lang w:val="de-DE"/>
        </w:rPr>
        <w:t>g bột năng</w:t>
      </w:r>
      <w:r w:rsidRPr="00D930F1">
        <w:rPr>
          <w:highlight w:val="white"/>
          <w:lang w:val="de-DE"/>
        </w:rPr>
        <w:t xml:space="preserve"> nguyên liệu thì lấy 47g bột này cho vào 33 </w:t>
      </w:r>
      <w:r w:rsidRPr="00D930F1">
        <w:rPr>
          <w:highlight w:val="white"/>
          <w:u w:color="FF0000"/>
          <w:lang w:val="de-DE"/>
        </w:rPr>
        <w:t>ml</w:t>
      </w:r>
      <w:r w:rsidRPr="00D930F1">
        <w:rPr>
          <w:highlight w:val="white"/>
          <w:lang w:val="de-DE"/>
        </w:rPr>
        <w:t xml:space="preserve"> nước sôi. Sau đó cho từ từ phần nước sôi và bột còn lại vào </w:t>
      </w:r>
      <w:r w:rsidRPr="00D930F1">
        <w:rPr>
          <w:highlight w:val="white"/>
          <w:u w:color="FF0000"/>
          <w:lang w:val="de-DE"/>
        </w:rPr>
        <w:t>phần bột</w:t>
      </w:r>
      <w:r w:rsidRPr="00D930F1">
        <w:rPr>
          <w:highlight w:val="white"/>
          <w:lang w:val="de-DE"/>
        </w:rPr>
        <w:t xml:space="preserve"> đã trộn trước đó. Đây chính là công thức </w:t>
      </w:r>
      <w:r w:rsidRPr="00D930F1">
        <w:rPr>
          <w:rFonts w:cs="Times New Roman"/>
          <w:highlight w:val="white"/>
          <w:shd w:val="clear" w:color="auto" w:fill="FFFFFF"/>
          <w:lang w:val="de-DE"/>
        </w:rPr>
        <w:t xml:space="preserve">pha chế để cho bột có </w:t>
      </w:r>
      <w:r w:rsidRPr="00D930F1">
        <w:rPr>
          <w:rFonts w:cs="Times New Roman"/>
          <w:highlight w:val="white"/>
          <w:u w:color="FF0000"/>
          <w:shd w:val="clear" w:color="auto" w:fill="FFFFFF"/>
          <w:lang w:val="de-DE"/>
        </w:rPr>
        <w:t>độ dẻo</w:t>
      </w:r>
      <w:r w:rsidRPr="00D930F1">
        <w:rPr>
          <w:rFonts w:cs="Times New Roman"/>
          <w:highlight w:val="white"/>
          <w:shd w:val="clear" w:color="auto" w:fill="FFFFFF"/>
          <w:lang w:val="de-DE"/>
        </w:rPr>
        <w:t xml:space="preserve"> tốt nhất. Cho bột đã được trộn đều vào cơ cấu vít-me của máy cắt bột (đã được thiết kế ở Mục 2.3). </w:t>
      </w:r>
      <w:r w:rsidRPr="00D930F1">
        <w:rPr>
          <w:highlight w:val="white"/>
          <w:lang w:val="de-DE"/>
        </w:rPr>
        <w:t xml:space="preserve">Cơ cấu vít-me của máy cắt bột tự động kết hợp với </w:t>
      </w:r>
      <w:r w:rsidRPr="00D930F1">
        <w:rPr>
          <w:highlight w:val="white"/>
          <w:u w:color="FF0000"/>
          <w:lang w:val="de-DE"/>
        </w:rPr>
        <w:t>dao cắt dạng tròn</w:t>
      </w:r>
      <w:r w:rsidRPr="00D930F1">
        <w:rPr>
          <w:highlight w:val="white"/>
          <w:lang w:val="de-DE"/>
        </w:rPr>
        <w:t xml:space="preserve"> để tạo khối bột hình trụ có đường kính 8 mm (Hình 7). Hình 8 trình bày sơ đồ khối của cơ cấu cắt và vò viên trân châu tự động.</w:t>
      </w:r>
    </w:p>
    <w:p w:rsidR="005A63F8" w:rsidRPr="00D930F1" w:rsidRDefault="005A63F8" w:rsidP="005A63F8">
      <w:pPr>
        <w:pStyle w:val="Text"/>
        <w:jc w:val="center"/>
        <w:rPr>
          <w:highlight w:val="white"/>
          <w:lang w:val="de-DE"/>
        </w:rPr>
      </w:pPr>
      <w:r w:rsidRPr="001D385E">
        <w:rPr>
          <w:noProof/>
          <w:color w:val="000000" w:themeColor="text1"/>
          <w:highlight w:val="white"/>
        </w:rPr>
        <w:drawing>
          <wp:inline distT="0" distB="0" distL="0" distR="0" wp14:anchorId="6B41AF67" wp14:editId="51F2EED7">
            <wp:extent cx="1524147" cy="154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207" t="34158" r="39484" b="27550"/>
                    <a:stretch/>
                  </pic:blipFill>
                  <pic:spPr bwMode="auto">
                    <a:xfrm>
                      <a:off x="0" y="0"/>
                      <a:ext cx="1549384" cy="1568600"/>
                    </a:xfrm>
                    <a:prstGeom prst="rect">
                      <a:avLst/>
                    </a:prstGeom>
                    <a:ln>
                      <a:noFill/>
                    </a:ln>
                    <a:extLst>
                      <a:ext uri="{53640926-AAD7-44D8-BBD7-CCE9431645EC}">
                        <a14:shadowObscured xmlns:a14="http://schemas.microsoft.com/office/drawing/2010/main"/>
                      </a:ext>
                    </a:extLst>
                  </pic:spPr>
                </pic:pic>
              </a:graphicData>
            </a:graphic>
          </wp:inline>
        </w:drawing>
      </w:r>
    </w:p>
    <w:p w:rsidR="000D7254" w:rsidRPr="005A63F8" w:rsidRDefault="000D7254" w:rsidP="00D60C36">
      <w:pPr>
        <w:pStyle w:val="FigureTitlte"/>
        <w:rPr>
          <w:highlight w:val="white"/>
          <w:lang w:val="de-DE"/>
        </w:rPr>
      </w:pPr>
      <w:r w:rsidRPr="005A63F8">
        <w:rPr>
          <w:highlight w:val="white"/>
          <w:lang w:val="de-DE"/>
        </w:rPr>
        <w:t xml:space="preserve">Hình 7: Dao </w:t>
      </w:r>
      <w:r w:rsidRPr="005A63F8">
        <w:rPr>
          <w:highlight w:val="white"/>
          <w:u w:color="FF0000"/>
          <w:lang w:val="de-DE"/>
        </w:rPr>
        <w:t>cắt tạo thanh bột</w:t>
      </w:r>
      <w:r w:rsidRPr="005A63F8">
        <w:rPr>
          <w:highlight w:val="white"/>
          <w:lang w:val="de-DE"/>
        </w:rPr>
        <w:t xml:space="preserve"> hình trụ (Đường </w:t>
      </w:r>
      <w:r w:rsidRPr="005A63F8">
        <w:rPr>
          <w:highlight w:val="white"/>
          <w:u w:color="FF0000"/>
          <w:lang w:val="de-DE"/>
        </w:rPr>
        <w:t>kính dao</w:t>
      </w:r>
      <w:r w:rsidRPr="005A63F8">
        <w:rPr>
          <w:highlight w:val="white"/>
          <w:lang w:val="de-DE"/>
        </w:rPr>
        <w:t xml:space="preserve"> là 8 mm)</w:t>
      </w:r>
    </w:p>
    <w:p w:rsidR="000D7254" w:rsidRPr="001D385E" w:rsidRDefault="000D7254" w:rsidP="000D7254">
      <w:pPr>
        <w:tabs>
          <w:tab w:val="left" w:pos="567"/>
        </w:tabs>
        <w:jc w:val="center"/>
        <w:rPr>
          <w:color w:val="000000" w:themeColor="text1"/>
          <w:highlight w:val="white"/>
        </w:rPr>
      </w:pPr>
      <w:r w:rsidRPr="001D385E">
        <w:rPr>
          <w:noProof/>
          <w:color w:val="000000" w:themeColor="text1"/>
          <w:highlight w:val="white"/>
        </w:rPr>
        <w:drawing>
          <wp:inline distT="0" distB="0" distL="0" distR="0" wp14:anchorId="05B9FDA2" wp14:editId="4B43E666">
            <wp:extent cx="2552839" cy="2114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704" t="24386" r="23097" b="13603"/>
                    <a:stretch/>
                  </pic:blipFill>
                  <pic:spPr bwMode="auto">
                    <a:xfrm>
                      <a:off x="0" y="0"/>
                      <a:ext cx="2600243" cy="2153815"/>
                    </a:xfrm>
                    <a:prstGeom prst="rect">
                      <a:avLst/>
                    </a:prstGeom>
                    <a:ln>
                      <a:noFill/>
                    </a:ln>
                    <a:extLst>
                      <a:ext uri="{53640926-AAD7-44D8-BBD7-CCE9431645EC}">
                        <a14:shadowObscured xmlns:a14="http://schemas.microsoft.com/office/drawing/2010/main"/>
                      </a:ext>
                    </a:extLst>
                  </pic:spPr>
                </pic:pic>
              </a:graphicData>
            </a:graphic>
          </wp:inline>
        </w:drawing>
      </w:r>
    </w:p>
    <w:p w:rsidR="000D7254" w:rsidRPr="001D385E" w:rsidRDefault="000D7254" w:rsidP="00D60C36">
      <w:pPr>
        <w:pStyle w:val="FigureTitlte"/>
        <w:rPr>
          <w:highlight w:val="white"/>
        </w:rPr>
      </w:pPr>
      <w:r w:rsidRPr="001D385E">
        <w:rPr>
          <w:highlight w:val="white"/>
        </w:rPr>
        <w:t>Hình 8: Sơ đồ khối cơ cấu cắt và vo viên tự động</w:t>
      </w:r>
    </w:p>
    <w:p w:rsidR="00D60C36" w:rsidRDefault="000D7254" w:rsidP="00F05E6D">
      <w:pPr>
        <w:pStyle w:val="Text"/>
        <w:rPr>
          <w:highlight w:val="white"/>
        </w:rPr>
      </w:pPr>
      <w:r w:rsidRPr="001D385E">
        <w:rPr>
          <w:highlight w:val="white"/>
        </w:rPr>
        <w:lastRenderedPageBreak/>
        <w:t xml:space="preserve">Hình 9 trình bày cơ cấu cắt bột và vo viên trân châu được </w:t>
      </w:r>
      <w:r w:rsidRPr="001D385E">
        <w:rPr>
          <w:highlight w:val="white"/>
          <w:u w:color="FF0000"/>
        </w:rPr>
        <w:t>chiếu cạnh</w:t>
      </w:r>
      <w:r w:rsidRPr="001D385E">
        <w:rPr>
          <w:highlight w:val="white"/>
        </w:rPr>
        <w:t>. R1 và R2 là hai ru-lô quay cùng chiều nhưng khác tốc độ nhờ vào cơ cấu truyền động đai của động cơ một chiều 12V (M</w:t>
      </w:r>
      <w:r w:rsidRPr="001D385E">
        <w:rPr>
          <w:highlight w:val="white"/>
          <w:vertAlign w:val="subscript"/>
        </w:rPr>
        <w:t>DC</w:t>
      </w:r>
      <w:r w:rsidRPr="001D385E">
        <w:rPr>
          <w:highlight w:val="white"/>
        </w:rPr>
        <w:t xml:space="preserve">). Nhờ vào động </w:t>
      </w:r>
      <w:r w:rsidRPr="001D385E">
        <w:rPr>
          <w:highlight w:val="white"/>
          <w:u w:color="FF0000"/>
        </w:rPr>
        <w:t>cơ servo</w:t>
      </w:r>
      <w:r w:rsidRPr="001D385E">
        <w:rPr>
          <w:highlight w:val="white"/>
        </w:rPr>
        <w:t xml:space="preserve"> S1, hai ru-lô này được điều khiển để cắt bột ra những </w:t>
      </w:r>
      <w:r w:rsidRPr="001D385E">
        <w:rPr>
          <w:highlight w:val="white"/>
          <w:u w:color="FF0000"/>
        </w:rPr>
        <w:t>đoạn nhỏ</w:t>
      </w:r>
      <w:r w:rsidRPr="001D385E">
        <w:rPr>
          <w:highlight w:val="white"/>
        </w:rPr>
        <w:t xml:space="preserve"> 8 mm và cho các viên trân châu thành phẩm rớt xuống máng G sau khi vo viên.</w:t>
      </w:r>
      <w:r w:rsidR="00F05E6D">
        <w:rPr>
          <w:highlight w:val="white"/>
        </w:rPr>
        <w:t xml:space="preserve"> </w:t>
      </w:r>
      <w:r w:rsidR="00F05E6D" w:rsidRPr="00171267">
        <w:t xml:space="preserve">Trong cấu trúc Hình 7, ngõ vào thứ nhất của bộ điều khiển mờ là e, được </w:t>
      </w:r>
      <w:r w:rsidR="00F05E6D" w:rsidRPr="00171267">
        <w:rPr>
          <w:u w:color="FF0000"/>
        </w:rPr>
        <w:t>mờ hóa</w:t>
      </w:r>
      <w:r w:rsidR="00F05E6D" w:rsidRPr="00171267">
        <w:t xml:space="preserve"> bởi 7 </w:t>
      </w:r>
      <w:r w:rsidR="00F05E6D" w:rsidRPr="00171267">
        <w:rPr>
          <w:u w:color="FF0000"/>
        </w:rPr>
        <w:t>tập mờ</w:t>
      </w:r>
      <w:r w:rsidR="00F05E6D" w:rsidRPr="00171267">
        <w:t xml:space="preserve"> {NB, NM, NS, ZE, PS, PM, PB} và ngõ vào thứ hai là de, được mờ hóa bởi 7 tập mờ {NB, NM, NS, ZE, PS, PM, PB} (</w:t>
      </w:r>
      <w:r w:rsidR="00F05E6D" w:rsidRPr="00B07BAD">
        <w:t>H</w:t>
      </w:r>
      <w:r w:rsidR="00F05E6D" w:rsidRPr="00171267">
        <w:t>ình 7a và 7b).</w:t>
      </w:r>
    </w:p>
    <w:p w:rsidR="000D7254" w:rsidRPr="001D385E" w:rsidRDefault="000D7254" w:rsidP="000D7254">
      <w:pPr>
        <w:jc w:val="center"/>
        <w:rPr>
          <w:color w:val="000000" w:themeColor="text1"/>
          <w:highlight w:val="white"/>
        </w:rPr>
      </w:pPr>
      <w:r w:rsidRPr="001D385E">
        <w:rPr>
          <w:noProof/>
          <w:color w:val="000000" w:themeColor="text1"/>
          <w:highlight w:val="white"/>
        </w:rPr>
        <mc:AlternateContent>
          <mc:Choice Requires="wpg">
            <w:drawing>
              <wp:anchor distT="0" distB="0" distL="114300" distR="114300" simplePos="0" relativeHeight="251659264" behindDoc="0" locked="0" layoutInCell="1" allowOverlap="1" wp14:anchorId="06EAB9E4" wp14:editId="75EA0357">
                <wp:simplePos x="0" y="0"/>
                <wp:positionH relativeFrom="column">
                  <wp:posOffset>112395</wp:posOffset>
                </wp:positionH>
                <wp:positionV relativeFrom="paragraph">
                  <wp:posOffset>181610</wp:posOffset>
                </wp:positionV>
                <wp:extent cx="1774141" cy="3842988"/>
                <wp:effectExtent l="0" t="0" r="0" b="5715"/>
                <wp:wrapNone/>
                <wp:docPr id="43" name="Group 43"/>
                <wp:cNvGraphicFramePr/>
                <a:graphic xmlns:a="http://schemas.openxmlformats.org/drawingml/2006/main">
                  <a:graphicData uri="http://schemas.microsoft.com/office/word/2010/wordprocessingGroup">
                    <wpg:wgp>
                      <wpg:cNvGrpSpPr/>
                      <wpg:grpSpPr>
                        <a:xfrm>
                          <a:off x="0" y="0"/>
                          <a:ext cx="1774141" cy="3842988"/>
                          <a:chOff x="-1543050" y="-57150"/>
                          <a:chExt cx="1774141" cy="3842988"/>
                        </a:xfrm>
                      </wpg:grpSpPr>
                      <wps:wsp>
                        <wps:cNvPr id="22" name="Text Box 22"/>
                        <wps:cNvSpPr txBox="1"/>
                        <wps:spPr>
                          <a:xfrm>
                            <a:off x="-952614" y="1332914"/>
                            <a:ext cx="422031"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1F04F5" w:rsidRDefault="000D7254" w:rsidP="000D7254">
                              <w:pPr>
                                <w:jc w:val="center"/>
                                <w:rPr>
                                  <w:b/>
                                  <w:color w:val="FF0000"/>
                                </w:rPr>
                              </w:pPr>
                              <w:r w:rsidRPr="001F04F5">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90940" y="1332883"/>
                            <a:ext cx="422031"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1F04F5" w:rsidRDefault="000D7254" w:rsidP="000D7254">
                              <w:pPr>
                                <w:jc w:val="center"/>
                                <w:rPr>
                                  <w:b/>
                                  <w:color w:val="FF0000"/>
                                </w:rPr>
                              </w:pPr>
                              <w:r w:rsidRPr="001F04F5">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543050" y="2535994"/>
                            <a:ext cx="422031"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1F04F5" w:rsidRDefault="000D7254" w:rsidP="000D7254">
                              <w:pPr>
                                <w:jc w:val="center"/>
                                <w:rPr>
                                  <w:b/>
                                  <w:color w:val="FF0000"/>
                                </w:rPr>
                              </w:pPr>
                              <w:r w:rsidRPr="001F04F5">
                                <w:rPr>
                                  <w:b/>
                                  <w:color w:val="FF000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058887" y="-57150"/>
                            <a:ext cx="422031"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1F04F5" w:rsidRDefault="000D7254" w:rsidP="000D7254">
                              <w:pPr>
                                <w:jc w:val="center"/>
                                <w:rPr>
                                  <w:b/>
                                  <w:color w:val="FF0000"/>
                                </w:rPr>
                              </w:pPr>
                              <w:r w:rsidRPr="001F04F5">
                                <w:rPr>
                                  <w:b/>
                                  <w:color w:val="FF0000"/>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30616" y="3483383"/>
                            <a:ext cx="541606"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1F04F5" w:rsidRDefault="000D7254" w:rsidP="000D7254">
                              <w:pPr>
                                <w:jc w:val="center"/>
                                <w:rPr>
                                  <w:b/>
                                  <w:color w:val="FF0000"/>
                                </w:rPr>
                              </w:pPr>
                              <w:r w:rsidRPr="001F04F5">
                                <w:rPr>
                                  <w:b/>
                                  <w:color w:val="FF0000"/>
                                </w:rPr>
                                <w:t>M</w:t>
                              </w:r>
                              <w:r w:rsidRPr="001F04F5">
                                <w:rPr>
                                  <w:b/>
                                  <w:color w:val="FF0000"/>
                                  <w:vertAlign w:val="subscript"/>
                                </w:rPr>
                                <w:t>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AB9E4" id="Group 43" o:spid="_x0000_s1026" style="position:absolute;left:0;text-align:left;margin-left:8.85pt;margin-top:14.3pt;width:139.7pt;height:302.6pt;z-index:251659264;mso-width-relative:margin;mso-height-relative:margin" coordorigin="-15430,-571" coordsize="17741,38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">
                <v:shapetype id="_x0000_t202" coordsize="21600,21600" o:spt="202" path="m,l,21600r21600,l21600,xe">
                  <v:stroke joinstyle="miter"/>
                  <v:path gradientshapeok="t" o:connecttype="rect"/>
                </v:shapetype>
                <v:shape id="Text Box 22" o:spid="_x0000_s1027" type="#_x0000_t202" style="position:absolute;left:-9526;top:13329;width:4221;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0D7254" w:rsidRPr="001F04F5" w:rsidRDefault="000D7254" w:rsidP="000D7254">
                        <w:pPr>
                          <w:jc w:val="center"/>
                          <w:rPr>
                            <w:b/>
                            <w:color w:val="FF0000"/>
                          </w:rPr>
                        </w:pPr>
                        <w:r w:rsidRPr="001F04F5">
                          <w:rPr>
                            <w:b/>
                            <w:color w:val="FF0000"/>
                          </w:rPr>
                          <w:t>R1</w:t>
                        </w:r>
                      </w:p>
                    </w:txbxContent>
                  </v:textbox>
                </v:shape>
                <v:shape id="Text Box 23" o:spid="_x0000_s1028" type="#_x0000_t202" style="position:absolute;left:-1909;top:13328;width:421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0D7254" w:rsidRPr="001F04F5" w:rsidRDefault="000D7254" w:rsidP="000D7254">
                        <w:pPr>
                          <w:jc w:val="center"/>
                          <w:rPr>
                            <w:b/>
                            <w:color w:val="FF0000"/>
                          </w:rPr>
                        </w:pPr>
                        <w:r w:rsidRPr="001F04F5">
                          <w:rPr>
                            <w:b/>
                            <w:color w:val="FF0000"/>
                          </w:rPr>
                          <w:t>R2</w:t>
                        </w:r>
                      </w:p>
                    </w:txbxContent>
                  </v:textbox>
                </v:shape>
                <v:shape id="Text Box 24" o:spid="_x0000_s1029" type="#_x0000_t202" style="position:absolute;left:-15430;top:25359;width:4220;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0D7254" w:rsidRPr="001F04F5" w:rsidRDefault="000D7254" w:rsidP="000D7254">
                        <w:pPr>
                          <w:jc w:val="center"/>
                          <w:rPr>
                            <w:b/>
                            <w:color w:val="FF0000"/>
                          </w:rPr>
                        </w:pPr>
                        <w:r w:rsidRPr="001F04F5">
                          <w:rPr>
                            <w:b/>
                            <w:color w:val="FF0000"/>
                          </w:rPr>
                          <w:t>G</w:t>
                        </w:r>
                      </w:p>
                    </w:txbxContent>
                  </v:textbox>
                </v:shape>
                <v:shape id="Text Box 25" o:spid="_x0000_s1030" type="#_x0000_t202" style="position:absolute;left:-10588;top:-571;width:4220;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0D7254" w:rsidRPr="001F04F5" w:rsidRDefault="000D7254" w:rsidP="000D7254">
                        <w:pPr>
                          <w:jc w:val="center"/>
                          <w:rPr>
                            <w:b/>
                            <w:color w:val="FF0000"/>
                          </w:rPr>
                        </w:pPr>
                        <w:r w:rsidRPr="001F04F5">
                          <w:rPr>
                            <w:b/>
                            <w:color w:val="FF0000"/>
                          </w:rPr>
                          <w:t>S1</w:t>
                        </w:r>
                      </w:p>
                    </w:txbxContent>
                  </v:textbox>
                </v:shape>
                <v:shape id="Text Box 29" o:spid="_x0000_s1031" type="#_x0000_t202" style="position:absolute;left:-5306;top:34833;width:5415;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0D7254" w:rsidRPr="001F04F5" w:rsidRDefault="000D7254" w:rsidP="000D7254">
                        <w:pPr>
                          <w:jc w:val="center"/>
                          <w:rPr>
                            <w:b/>
                            <w:color w:val="FF0000"/>
                          </w:rPr>
                        </w:pPr>
                        <w:r w:rsidRPr="001F04F5">
                          <w:rPr>
                            <w:b/>
                            <w:color w:val="FF0000"/>
                          </w:rPr>
                          <w:t>M</w:t>
                        </w:r>
                        <w:r w:rsidRPr="001F04F5">
                          <w:rPr>
                            <w:b/>
                            <w:color w:val="FF0000"/>
                            <w:vertAlign w:val="subscript"/>
                          </w:rPr>
                          <w:t>DC</w:t>
                        </w:r>
                      </w:p>
                    </w:txbxContent>
                  </v:textbox>
                </v:shape>
              </v:group>
            </w:pict>
          </mc:Fallback>
        </mc:AlternateContent>
      </w:r>
      <w:r w:rsidRPr="001D385E">
        <w:rPr>
          <w:noProof/>
          <w:color w:val="000000" w:themeColor="text1"/>
          <w:highlight w:val="white"/>
        </w:rPr>
        <w:drawing>
          <wp:inline distT="0" distB="0" distL="0" distR="0" wp14:anchorId="2D8F248E" wp14:editId="677A307A">
            <wp:extent cx="2571578" cy="45815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4356" cy="4622106"/>
                    </a:xfrm>
                    <a:prstGeom prst="rect">
                      <a:avLst/>
                    </a:prstGeom>
                  </pic:spPr>
                </pic:pic>
              </a:graphicData>
            </a:graphic>
          </wp:inline>
        </w:drawing>
      </w:r>
    </w:p>
    <w:p w:rsidR="000D7254" w:rsidRPr="001D385E" w:rsidRDefault="000D7254" w:rsidP="00D60C36">
      <w:pPr>
        <w:pStyle w:val="FigureTitlte"/>
        <w:rPr>
          <w:highlight w:val="white"/>
        </w:rPr>
      </w:pPr>
      <w:r w:rsidRPr="001D385E">
        <w:rPr>
          <w:highlight w:val="white"/>
        </w:rPr>
        <w:t>Hình 9: Cơ cấu cắt và vo viên trân châu (</w:t>
      </w:r>
      <w:r w:rsidRPr="001D385E">
        <w:rPr>
          <w:highlight w:val="white"/>
          <w:u w:color="FF0000"/>
        </w:rPr>
        <w:t>Chiếu cạnh</w:t>
      </w:r>
      <w:r w:rsidRPr="001D385E">
        <w:rPr>
          <w:highlight w:val="white"/>
        </w:rPr>
        <w:t xml:space="preserve">): S1 là động cơ </w:t>
      </w:r>
      <w:r w:rsidRPr="001D385E">
        <w:rPr>
          <w:highlight w:val="white"/>
          <w:u w:color="FF0000"/>
        </w:rPr>
        <w:t>servo</w:t>
      </w:r>
      <w:r w:rsidRPr="001D385E">
        <w:rPr>
          <w:highlight w:val="white"/>
        </w:rPr>
        <w:t xml:space="preserve"> dùng để điều khiển 2 ru-lô R1 và R2 nằm khít nhau hoặc tách ra cho bột đã vo viên rớt xuống, G là máng để viên trân châu rớt xuống và MDC là động cơ 1 chiều 12V dùng để </w:t>
      </w:r>
      <w:r w:rsidRPr="001D385E">
        <w:rPr>
          <w:highlight w:val="white"/>
          <w:u w:color="FF0000"/>
        </w:rPr>
        <w:t>kéo ru</w:t>
      </w:r>
      <w:r w:rsidRPr="001D385E">
        <w:rPr>
          <w:highlight w:val="white"/>
        </w:rPr>
        <w:t>-lô R1 và R2 cùng chiều nhưng khác tốc độ</w:t>
      </w:r>
    </w:p>
    <w:p w:rsidR="00D60C36" w:rsidRDefault="000D7254" w:rsidP="00D60C36">
      <w:pPr>
        <w:pStyle w:val="Text"/>
        <w:rPr>
          <w:highlight w:val="white"/>
        </w:rPr>
        <w:sectPr w:rsidR="00D60C36" w:rsidSect="00D60C36">
          <w:type w:val="continuous"/>
          <w:pgSz w:w="10773" w:h="15309" w:code="152"/>
          <w:pgMar w:top="1134" w:right="1021" w:bottom="1134" w:left="1021" w:header="709" w:footer="635" w:gutter="0"/>
          <w:cols w:num="2" w:space="454"/>
          <w:docGrid w:linePitch="360"/>
        </w:sectPr>
      </w:pPr>
      <w:r w:rsidRPr="001D385E">
        <w:rPr>
          <w:highlight w:val="white"/>
        </w:rPr>
        <w:t xml:space="preserve">Hình 10 trình bày cơ cấu cắt và vo viên trân châu được </w:t>
      </w:r>
      <w:r w:rsidRPr="001D385E">
        <w:rPr>
          <w:highlight w:val="white"/>
          <w:u w:color="FF0000"/>
        </w:rPr>
        <w:t>chiếu mặt</w:t>
      </w:r>
      <w:r w:rsidRPr="001D385E">
        <w:rPr>
          <w:highlight w:val="white"/>
        </w:rPr>
        <w:t xml:space="preserve">. Động cơ servo S2 được dùng để điều khiển dao cắt khi </w:t>
      </w:r>
      <w:r w:rsidRPr="001D385E">
        <w:rPr>
          <w:highlight w:val="white"/>
          <w:u w:color="FF0000"/>
        </w:rPr>
        <w:t xml:space="preserve">đoạn bột </w:t>
      </w:r>
      <w:r>
        <w:rPr>
          <w:highlight w:val="white"/>
          <w:u w:color="FF0000"/>
        </w:rPr>
        <w:sym w:font="Symbol" w:char="F0B3"/>
      </w:r>
      <w:r w:rsidRPr="001D385E">
        <w:rPr>
          <w:highlight w:val="white"/>
        </w:rPr>
        <w:t xml:space="preserve"> 180 mm được phát hiện bởi cảm biến quang. Động cơ servo S3 được dùng để điều khiển máng đóng lại/mở ra nhằm </w:t>
      </w:r>
      <w:r w:rsidRPr="001D385E">
        <w:rPr>
          <w:highlight w:val="white"/>
        </w:rPr>
        <w:lastRenderedPageBreak/>
        <w:t>giữ/</w:t>
      </w:r>
      <w:r w:rsidRPr="001D385E">
        <w:rPr>
          <w:highlight w:val="white"/>
          <w:u w:color="FF0000"/>
        </w:rPr>
        <w:t>đẩy thanh bột</w:t>
      </w:r>
      <w:r w:rsidRPr="001D385E">
        <w:rPr>
          <w:highlight w:val="white"/>
        </w:rPr>
        <w:t xml:space="preserve"> hình trụ trên máng/rớt xuống 2 ru-lô R1 và R2 bên dưới. Hai ru-lô này quay cùng chiều </w:t>
      </w:r>
      <w:r w:rsidRPr="001D385E">
        <w:rPr>
          <w:highlight w:val="white"/>
        </w:rPr>
        <w:lastRenderedPageBreak/>
        <w:t>và khác tốc độ nhờ động cơ M</w:t>
      </w:r>
      <w:r w:rsidRPr="001D385E">
        <w:rPr>
          <w:highlight w:val="white"/>
          <w:vertAlign w:val="subscript"/>
        </w:rPr>
        <w:t>DC</w:t>
      </w:r>
      <w:r w:rsidRPr="001D385E">
        <w:rPr>
          <w:highlight w:val="white"/>
        </w:rPr>
        <w:t xml:space="preserve"> và truyền động đai qua pu-li P3 và P4.</w:t>
      </w:r>
    </w:p>
    <w:p w:rsidR="000D7254" w:rsidRPr="001D385E" w:rsidRDefault="000D7254" w:rsidP="000D7254">
      <w:pPr>
        <w:jc w:val="center"/>
        <w:rPr>
          <w:color w:val="000000" w:themeColor="text1"/>
          <w:highlight w:val="white"/>
        </w:rPr>
      </w:pPr>
      <w:r w:rsidRPr="001D385E">
        <w:rPr>
          <w:noProof/>
          <w:color w:val="000000" w:themeColor="text1"/>
          <w:highlight w:val="white"/>
        </w:rPr>
        <w:lastRenderedPageBreak/>
        <mc:AlternateContent>
          <mc:Choice Requires="wpg">
            <w:drawing>
              <wp:anchor distT="0" distB="0" distL="114300" distR="114300" simplePos="0" relativeHeight="251660288" behindDoc="0" locked="0" layoutInCell="1" allowOverlap="1" wp14:anchorId="55A2B0CE" wp14:editId="5D65ABAC">
                <wp:simplePos x="0" y="0"/>
                <wp:positionH relativeFrom="column">
                  <wp:posOffset>1550070</wp:posOffset>
                </wp:positionH>
                <wp:positionV relativeFrom="paragraph">
                  <wp:posOffset>53975</wp:posOffset>
                </wp:positionV>
                <wp:extent cx="3889716" cy="5233181"/>
                <wp:effectExtent l="0" t="0" r="0" b="5715"/>
                <wp:wrapNone/>
                <wp:docPr id="42" name="Group 42"/>
                <wp:cNvGraphicFramePr/>
                <a:graphic xmlns:a="http://schemas.openxmlformats.org/drawingml/2006/main">
                  <a:graphicData uri="http://schemas.microsoft.com/office/word/2010/wordprocessingGroup">
                    <wpg:wgp>
                      <wpg:cNvGrpSpPr/>
                      <wpg:grpSpPr>
                        <a:xfrm>
                          <a:off x="0" y="0"/>
                          <a:ext cx="3889716" cy="5233181"/>
                          <a:chOff x="0" y="0"/>
                          <a:chExt cx="3889716" cy="5233181"/>
                        </a:xfrm>
                      </wpg:grpSpPr>
                      <wps:wsp>
                        <wps:cNvPr id="27" name="Text Box 27"/>
                        <wps:cNvSpPr txBox="1"/>
                        <wps:spPr>
                          <a:xfrm>
                            <a:off x="3467686" y="492369"/>
                            <a:ext cx="422030" cy="330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EA15A7" w:rsidRDefault="000D7254" w:rsidP="000D7254">
                              <w:pPr>
                                <w:rPr>
                                  <w:b/>
                                  <w:color w:val="FF0000"/>
                                </w:rPr>
                              </w:pPr>
                              <w:r w:rsidRPr="00EA15A7">
                                <w:rPr>
                                  <w:b/>
                                  <w:color w:val="FF0000"/>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0"/>
                            <a:ext cx="422030" cy="330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EA15A7" w:rsidRDefault="000D7254" w:rsidP="000D7254">
                              <w:pPr>
                                <w:rPr>
                                  <w:b/>
                                  <w:color w:val="FF0000"/>
                                </w:rPr>
                              </w:pPr>
                              <w:r w:rsidRPr="00EA15A7">
                                <w:rPr>
                                  <w:b/>
                                  <w:color w:val="FF0000"/>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411415" y="2166424"/>
                            <a:ext cx="422031"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EA15A7" w:rsidRDefault="000D7254" w:rsidP="000D7254">
                              <w:pPr>
                                <w:jc w:val="center"/>
                                <w:rPr>
                                  <w:b/>
                                  <w:color w:val="FF0000"/>
                                </w:rPr>
                              </w:pPr>
                              <w:r w:rsidRPr="00EA15A7">
                                <w:rPr>
                                  <w:b/>
                                  <w:color w:val="FF0000"/>
                                </w:rP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187526" y="4339883"/>
                            <a:ext cx="639640"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EA15A7" w:rsidRDefault="000D7254" w:rsidP="000D7254">
                              <w:pPr>
                                <w:jc w:val="center"/>
                                <w:rPr>
                                  <w:b/>
                                  <w:color w:val="FF0000"/>
                                </w:rPr>
                              </w:pPr>
                              <w:r w:rsidRPr="00EA15A7">
                                <w:rPr>
                                  <w:b/>
                                  <w:color w:val="FF0000"/>
                                </w:rPr>
                                <w:t>M</w:t>
                              </w:r>
                              <w:r w:rsidRPr="00EA15A7">
                                <w:rPr>
                                  <w:b/>
                                  <w:color w:val="FF0000"/>
                                  <w:vertAlign w:val="subscript"/>
                                </w:rPr>
                                <w:t>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319975" y="4930726"/>
                            <a:ext cx="422031" cy="302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EA15A7" w:rsidRDefault="000D7254" w:rsidP="000D7254">
                              <w:pPr>
                                <w:jc w:val="center"/>
                                <w:rPr>
                                  <w:b/>
                                  <w:color w:val="FF0000"/>
                                </w:rPr>
                              </w:pPr>
                              <w:r w:rsidRPr="00EA15A7">
                                <w:rPr>
                                  <w:b/>
                                  <w:color w:val="FF0000"/>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70671" y="0"/>
                            <a:ext cx="422030" cy="330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254" w:rsidRPr="00EA15A7" w:rsidRDefault="000D7254" w:rsidP="000D7254">
                              <w:pPr>
                                <w:rPr>
                                  <w:b/>
                                  <w:color w:val="FF0000"/>
                                </w:rPr>
                              </w:pPr>
                              <w:r w:rsidRPr="00EA15A7">
                                <w:rPr>
                                  <w:b/>
                                  <w:color w:val="FF0000"/>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5A2B0CE" id="Group 42" o:spid="_x0000_s1032" style="position:absolute;left:0;text-align:left;margin-left:122.05pt;margin-top:4.25pt;width:306.3pt;height:412.05pt;z-index:251660288;mso-height-relative:margin" coordsize="38897,5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">
                <v:shape id="Text Box 27" o:spid="_x0000_s1033" type="#_x0000_t202" style="position:absolute;left:34676;top:4923;width:4221;height:3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0D7254" w:rsidRPr="00EA15A7" w:rsidRDefault="000D7254" w:rsidP="000D7254">
                        <w:pPr>
                          <w:rPr>
                            <w:b/>
                            <w:color w:val="FF0000"/>
                          </w:rPr>
                        </w:pPr>
                        <w:r w:rsidRPr="00EA15A7">
                          <w:rPr>
                            <w:b/>
                            <w:color w:val="FF0000"/>
                          </w:rPr>
                          <w:t>S3</w:t>
                        </w:r>
                      </w:p>
                    </w:txbxContent>
                  </v:textbox>
                </v:shape>
                <v:shape id="Text Box 28" o:spid="_x0000_s1034" type="#_x0000_t202" style="position:absolute;width:4220;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0D7254" w:rsidRPr="00EA15A7" w:rsidRDefault="000D7254" w:rsidP="000D7254">
                        <w:pPr>
                          <w:rPr>
                            <w:b/>
                            <w:color w:val="FF0000"/>
                          </w:rPr>
                        </w:pPr>
                        <w:r w:rsidRPr="00EA15A7">
                          <w:rPr>
                            <w:b/>
                            <w:color w:val="FF0000"/>
                          </w:rPr>
                          <w:t>S2</w:t>
                        </w:r>
                      </w:p>
                    </w:txbxContent>
                  </v:textbox>
                </v:shape>
                <v:shape id="Text Box 30" o:spid="_x0000_s1035" type="#_x0000_t202" style="position:absolute;left:34114;top:21664;width:4220;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0D7254" w:rsidRPr="00EA15A7" w:rsidRDefault="000D7254" w:rsidP="000D7254">
                        <w:pPr>
                          <w:jc w:val="center"/>
                          <w:rPr>
                            <w:b/>
                            <w:color w:val="FF0000"/>
                          </w:rPr>
                        </w:pPr>
                        <w:r w:rsidRPr="00EA15A7">
                          <w:rPr>
                            <w:b/>
                            <w:color w:val="FF0000"/>
                          </w:rPr>
                          <w:t>P3</w:t>
                        </w:r>
                      </w:p>
                    </w:txbxContent>
                  </v:textbox>
                </v:shape>
                <v:shape id="Text Box 31" o:spid="_x0000_s1036" type="#_x0000_t202" style="position:absolute;left:21875;top:43398;width:6396;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0D7254" w:rsidRPr="00EA15A7" w:rsidRDefault="000D7254" w:rsidP="000D7254">
                        <w:pPr>
                          <w:jc w:val="center"/>
                          <w:rPr>
                            <w:b/>
                            <w:color w:val="FF0000"/>
                          </w:rPr>
                        </w:pPr>
                        <w:r w:rsidRPr="00EA15A7">
                          <w:rPr>
                            <w:b/>
                            <w:color w:val="FF0000"/>
                          </w:rPr>
                          <w:t>M</w:t>
                        </w:r>
                        <w:r w:rsidRPr="00EA15A7">
                          <w:rPr>
                            <w:b/>
                            <w:color w:val="FF0000"/>
                            <w:vertAlign w:val="subscript"/>
                          </w:rPr>
                          <w:t>DC</w:t>
                        </w:r>
                      </w:p>
                    </w:txbxContent>
                  </v:textbox>
                </v:shape>
                <v:shape id="Text Box 32" o:spid="_x0000_s1037" type="#_x0000_t202" style="position:absolute;left:33199;top:49307;width:4221;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0D7254" w:rsidRPr="00EA15A7" w:rsidRDefault="000D7254" w:rsidP="000D7254">
                        <w:pPr>
                          <w:jc w:val="center"/>
                          <w:rPr>
                            <w:b/>
                            <w:color w:val="FF0000"/>
                          </w:rPr>
                        </w:pPr>
                        <w:r w:rsidRPr="00EA15A7">
                          <w:rPr>
                            <w:b/>
                            <w:color w:val="FF0000"/>
                          </w:rPr>
                          <w:t>P4</w:t>
                        </w:r>
                      </w:p>
                    </w:txbxContent>
                  </v:textbox>
                </v:shape>
                <v:shape id="Text Box 41" o:spid="_x0000_s1038" type="#_x0000_t202" style="position:absolute;left:9706;width:4221;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0D7254" w:rsidRPr="00EA15A7" w:rsidRDefault="000D7254" w:rsidP="000D7254">
                        <w:pPr>
                          <w:rPr>
                            <w:b/>
                            <w:color w:val="FF0000"/>
                          </w:rPr>
                        </w:pPr>
                        <w:r w:rsidRPr="00EA15A7">
                          <w:rPr>
                            <w:b/>
                            <w:color w:val="FF0000"/>
                          </w:rPr>
                          <w:t>S1</w:t>
                        </w:r>
                      </w:p>
                    </w:txbxContent>
                  </v:textbox>
                </v:shape>
              </v:group>
            </w:pict>
          </mc:Fallback>
        </mc:AlternateContent>
      </w:r>
      <w:r w:rsidRPr="001D385E">
        <w:rPr>
          <w:noProof/>
          <w:color w:val="000000" w:themeColor="text1"/>
          <w:highlight w:val="white"/>
        </w:rPr>
        <w:drawing>
          <wp:inline distT="0" distB="0" distL="0" distR="0" wp14:anchorId="2077C159" wp14:editId="2D414155">
            <wp:extent cx="4785360" cy="79006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99"/>
                    <a:stretch/>
                  </pic:blipFill>
                  <pic:spPr bwMode="auto">
                    <a:xfrm>
                      <a:off x="0" y="0"/>
                      <a:ext cx="4802372" cy="7928748"/>
                    </a:xfrm>
                    <a:prstGeom prst="rect">
                      <a:avLst/>
                    </a:prstGeom>
                    <a:ln>
                      <a:noFill/>
                    </a:ln>
                    <a:extLst>
                      <a:ext uri="{53640926-AAD7-44D8-BBD7-CCE9431645EC}">
                        <a14:shadowObscured xmlns:a14="http://schemas.microsoft.com/office/drawing/2010/main"/>
                      </a:ext>
                    </a:extLst>
                  </pic:spPr>
                </pic:pic>
              </a:graphicData>
            </a:graphic>
          </wp:inline>
        </w:drawing>
      </w:r>
    </w:p>
    <w:p w:rsidR="000D7254" w:rsidRDefault="000D7254" w:rsidP="00D60C36">
      <w:pPr>
        <w:pStyle w:val="FigureTitlte"/>
        <w:rPr>
          <w:highlight w:val="white"/>
        </w:rPr>
      </w:pPr>
      <w:r w:rsidRPr="001D385E">
        <w:rPr>
          <w:highlight w:val="white"/>
        </w:rPr>
        <w:lastRenderedPageBreak/>
        <w:t>Hình 10: Cơ cấu cắt và vo viên trân châu (</w:t>
      </w:r>
      <w:r w:rsidRPr="001D385E">
        <w:rPr>
          <w:highlight w:val="white"/>
          <w:u w:color="FF0000"/>
        </w:rPr>
        <w:t>Chiếu mặt</w:t>
      </w:r>
      <w:r w:rsidRPr="001D385E">
        <w:rPr>
          <w:highlight w:val="white"/>
        </w:rPr>
        <w:t>)</w:t>
      </w:r>
    </w:p>
    <w:p w:rsidR="005A63F8" w:rsidRDefault="005A63F8" w:rsidP="00D60C36">
      <w:pPr>
        <w:pStyle w:val="Text"/>
        <w:rPr>
          <w:highlight w:val="white"/>
        </w:rPr>
        <w:sectPr w:rsidR="005A63F8" w:rsidSect="00B90E8F">
          <w:type w:val="continuous"/>
          <w:pgSz w:w="10773" w:h="15309" w:code="152"/>
          <w:pgMar w:top="1134" w:right="1021" w:bottom="1134" w:left="1021" w:header="709" w:footer="635" w:gutter="0"/>
          <w:cols w:space="454"/>
          <w:docGrid w:linePitch="360"/>
        </w:sectPr>
      </w:pPr>
    </w:p>
    <w:p w:rsidR="000D7254" w:rsidRPr="001D385E" w:rsidRDefault="000D7254" w:rsidP="00D60C36">
      <w:pPr>
        <w:pStyle w:val="Text"/>
        <w:rPr>
          <w:highlight w:val="white"/>
        </w:rPr>
      </w:pPr>
      <w:r w:rsidRPr="001D385E">
        <w:rPr>
          <w:highlight w:val="white"/>
        </w:rPr>
        <w:lastRenderedPageBreak/>
        <w:t xml:space="preserve">Bột sau khi ra khỏi dao cắt (của máy nén và cắt bột tự động) sẽ được trượt trên một </w:t>
      </w:r>
      <w:r w:rsidRPr="001D385E">
        <w:rPr>
          <w:highlight w:val="white"/>
          <w:u w:color="FF0000"/>
        </w:rPr>
        <w:t>máng nhờ</w:t>
      </w:r>
      <w:r w:rsidRPr="001D385E">
        <w:rPr>
          <w:highlight w:val="white"/>
        </w:rPr>
        <w:t xml:space="preserve"> cơ cấu nén của vít-me. Khi chiều dài của </w:t>
      </w:r>
      <w:r w:rsidRPr="001D385E">
        <w:rPr>
          <w:highlight w:val="white"/>
          <w:u w:color="FF0000"/>
        </w:rPr>
        <w:t xml:space="preserve">thanh bột </w:t>
      </w:r>
      <w:r>
        <w:rPr>
          <w:highlight w:val="white"/>
          <w:u w:color="FF0000"/>
        </w:rPr>
        <w:sym w:font="Symbol" w:char="F0B3"/>
      </w:r>
      <w:r w:rsidRPr="001D385E">
        <w:rPr>
          <w:highlight w:val="white"/>
        </w:rPr>
        <w:t xml:space="preserve"> 180 mm được phát hiện bởi cảm biến quang và được cắt bởi một dao cắt S2. Dao này được truyền động bằng động cơ servo. Máng sẽ tự động mở ra để thanh bột rớt xuống hai ru-lô bên dưới nhờ cơ cấu truyền động của động cơ servo S3. Tại đây, thanh bột sẽ được cắt thành những đoạn nhỏ 8 mm đều nhau trước khi được vo viên nhờ cơ cấu quay cùng chiều với tốc độ khác nhau của hai ru-lô. Hai ru-lô này được truyền động bằng đai thông qua động cơ 1 chiều 12 VDC. Sau khi các đoạn 8 mm được vo thành viên trân châu, một ru-lô được mở ra nhờ cơ cấu truyền động bằng servo S1 để cho các viên trân châu rớt xuống máng thành phẩm. Toàn bộ quá trình này được điều khiển bằng </w:t>
      </w:r>
      <w:r w:rsidRPr="001D385E">
        <w:rPr>
          <w:highlight w:val="white"/>
          <w:u w:color="FF0000"/>
        </w:rPr>
        <w:t>mạch khiển</w:t>
      </w:r>
      <w:r w:rsidRPr="001D385E">
        <w:rPr>
          <w:highlight w:val="white"/>
        </w:rPr>
        <w:t xml:space="preserve"> Arduino Uno R3. Phần thiết kế mạch điều khiển sẽ được mô tả chi tiết trong Mục 2.5.</w:t>
      </w:r>
    </w:p>
    <w:p w:rsidR="000D7254" w:rsidRPr="001D385E" w:rsidRDefault="000D7254" w:rsidP="00D60C36">
      <w:pPr>
        <w:pStyle w:val="Heading2"/>
        <w:rPr>
          <w:highlight w:val="white"/>
        </w:rPr>
      </w:pPr>
      <w:r w:rsidRPr="001D385E">
        <w:rPr>
          <w:highlight w:val="white"/>
        </w:rPr>
        <w:lastRenderedPageBreak/>
        <w:t>Thiết kế mạch điều khiển cắt và vo viên trân châu</w:t>
      </w:r>
    </w:p>
    <w:p w:rsidR="000D7254" w:rsidRPr="00D930F1" w:rsidRDefault="000D7254" w:rsidP="00D60C36">
      <w:pPr>
        <w:pStyle w:val="Text"/>
        <w:rPr>
          <w:highlight w:val="white"/>
          <w:lang w:val="de-DE"/>
        </w:rPr>
      </w:pPr>
      <w:r w:rsidRPr="00D930F1">
        <w:rPr>
          <w:highlight w:val="white"/>
          <w:lang w:val="de-DE"/>
        </w:rPr>
        <w:t xml:space="preserve">Hình 11 trình bày sơ đồ khối của máy vo viên trân châu. Bộ điều khiển trung tâm là mạch điều khiển Arduino UNO R3, điều khiển toàn bộ hoạt động của cơ cấu cắt và vo viên trân châu. Ngõ vào của bộ điều khiển là cảm biến quang để xác định chiều dài của thanh bột hình trụ. </w:t>
      </w:r>
      <w:r w:rsidRPr="00D930F1">
        <w:rPr>
          <w:highlight w:val="white"/>
          <w:u w:color="FF0000"/>
          <w:lang w:val="de-DE"/>
        </w:rPr>
        <w:t>Ngõ ra</w:t>
      </w:r>
      <w:r w:rsidRPr="00D930F1">
        <w:rPr>
          <w:highlight w:val="white"/>
          <w:lang w:val="de-DE"/>
        </w:rPr>
        <w:t xml:space="preserve"> của bộ điều khiển là tín hiệu điều chế độ rộng xung PWM (Pulse Width Modulation) để điều khiển 3 động cơ servo và một động cơ DC. Động cơ servo S2 dùng để điều khiển </w:t>
      </w:r>
      <w:r w:rsidRPr="00D930F1">
        <w:rPr>
          <w:highlight w:val="white"/>
          <w:u w:color="FF0000"/>
          <w:lang w:val="de-DE"/>
        </w:rPr>
        <w:t xml:space="preserve">cắt thanh bột dài </w:t>
      </w:r>
      <w:r>
        <w:rPr>
          <w:highlight w:val="white"/>
          <w:u w:color="FF0000"/>
        </w:rPr>
        <w:sym w:font="Symbol" w:char="F0B3"/>
      </w:r>
      <w:r w:rsidRPr="00D930F1">
        <w:rPr>
          <w:highlight w:val="white"/>
          <w:lang w:val="de-DE"/>
        </w:rPr>
        <w:t xml:space="preserve"> 180 mm. Thanh bột được tạo ra nhờ máy nén bột với </w:t>
      </w:r>
      <w:r w:rsidRPr="00D930F1">
        <w:rPr>
          <w:highlight w:val="white"/>
          <w:u w:color="FF0000"/>
          <w:lang w:val="de-DE"/>
        </w:rPr>
        <w:t>dao tạo thanh bột</w:t>
      </w:r>
      <w:r w:rsidRPr="00D930F1">
        <w:rPr>
          <w:highlight w:val="white"/>
          <w:lang w:val="de-DE"/>
        </w:rPr>
        <w:t xml:space="preserve"> hình trụ được trình bày ở Hình 7. Động cơ S3 được dùng để mở máng trượt cho thanh bột rớt xuống hai ru-lô nhằm cắt và vo viên trân châu. Động cơ servo S1 được dùng để tách hai ru-</w:t>
      </w:r>
      <w:r w:rsidRPr="00D930F1">
        <w:rPr>
          <w:highlight w:val="white"/>
          <w:u w:color="FF0000"/>
          <w:lang w:val="de-DE"/>
        </w:rPr>
        <w:t>lô ra</w:t>
      </w:r>
      <w:r w:rsidRPr="00D930F1">
        <w:rPr>
          <w:highlight w:val="white"/>
          <w:lang w:val="de-DE"/>
        </w:rPr>
        <w:t xml:space="preserve"> làm cho các viên trân châu rớt xuống máng thành phẩm.</w:t>
      </w:r>
    </w:p>
    <w:p w:rsidR="005A63F8" w:rsidRPr="00A416B8" w:rsidRDefault="005A63F8" w:rsidP="000D7254">
      <w:pPr>
        <w:tabs>
          <w:tab w:val="left" w:pos="567"/>
        </w:tabs>
        <w:jc w:val="center"/>
        <w:rPr>
          <w:color w:val="000000" w:themeColor="text1"/>
          <w:highlight w:val="white"/>
          <w:lang w:val="de-DE"/>
        </w:rPr>
        <w:sectPr w:rsidR="005A63F8" w:rsidRPr="00A416B8" w:rsidSect="005A63F8">
          <w:type w:val="continuous"/>
          <w:pgSz w:w="10773" w:h="15309" w:code="152"/>
          <w:pgMar w:top="1134" w:right="1021" w:bottom="1134" w:left="1021" w:header="709" w:footer="635" w:gutter="0"/>
          <w:cols w:num="2" w:space="454"/>
          <w:docGrid w:linePitch="360"/>
        </w:sectPr>
      </w:pPr>
    </w:p>
    <w:p w:rsidR="000D7254" w:rsidRPr="001D385E" w:rsidRDefault="000D7254" w:rsidP="000D7254">
      <w:pPr>
        <w:tabs>
          <w:tab w:val="left" w:pos="567"/>
        </w:tabs>
        <w:jc w:val="center"/>
        <w:rPr>
          <w:color w:val="000000" w:themeColor="text1"/>
          <w:highlight w:val="white"/>
        </w:rPr>
      </w:pPr>
      <w:r w:rsidRPr="001D385E">
        <w:rPr>
          <w:noProof/>
          <w:color w:val="000000" w:themeColor="text1"/>
          <w:highlight w:val="white"/>
        </w:rPr>
        <w:lastRenderedPageBreak/>
        <w:drawing>
          <wp:inline distT="0" distB="0" distL="0" distR="0" wp14:anchorId="3B743717" wp14:editId="747245B1">
            <wp:extent cx="5444197" cy="2133423"/>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462" t="20219" r="14833" b="32616"/>
                    <a:stretch/>
                  </pic:blipFill>
                  <pic:spPr bwMode="auto">
                    <a:xfrm>
                      <a:off x="0" y="0"/>
                      <a:ext cx="5493566" cy="2152769"/>
                    </a:xfrm>
                    <a:prstGeom prst="rect">
                      <a:avLst/>
                    </a:prstGeom>
                    <a:ln>
                      <a:noFill/>
                    </a:ln>
                    <a:extLst>
                      <a:ext uri="{53640926-AAD7-44D8-BBD7-CCE9431645EC}">
                        <a14:shadowObscured xmlns:a14="http://schemas.microsoft.com/office/drawing/2010/main"/>
                      </a:ext>
                    </a:extLst>
                  </pic:spPr>
                </pic:pic>
              </a:graphicData>
            </a:graphic>
          </wp:inline>
        </w:drawing>
      </w:r>
    </w:p>
    <w:p w:rsidR="000D7254" w:rsidRPr="001D385E" w:rsidRDefault="000D7254" w:rsidP="00D60C36">
      <w:pPr>
        <w:pStyle w:val="FigureTitlte"/>
        <w:rPr>
          <w:highlight w:val="white"/>
        </w:rPr>
      </w:pPr>
      <w:r w:rsidRPr="001D385E">
        <w:rPr>
          <w:highlight w:val="white"/>
        </w:rPr>
        <w:t xml:space="preserve">Hình 11: Sơ đồ </w:t>
      </w:r>
      <w:r w:rsidRPr="001D385E">
        <w:rPr>
          <w:highlight w:val="white"/>
          <w:u w:color="FF0000"/>
        </w:rPr>
        <w:t>khối mạch</w:t>
      </w:r>
      <w:r w:rsidRPr="001D385E">
        <w:rPr>
          <w:highlight w:val="white"/>
        </w:rPr>
        <w:t xml:space="preserve"> điều khiển cơ cấu cắt và vo viên trân châu</w:t>
      </w:r>
    </w:p>
    <w:p w:rsidR="00D60C36" w:rsidRDefault="00D60C36" w:rsidP="00D60C36">
      <w:pPr>
        <w:pStyle w:val="Text"/>
        <w:rPr>
          <w:highlight w:val="white"/>
        </w:rPr>
        <w:sectPr w:rsidR="00D60C36" w:rsidSect="00B90E8F">
          <w:type w:val="continuous"/>
          <w:pgSz w:w="10773" w:h="15309" w:code="152"/>
          <w:pgMar w:top="1134" w:right="1021" w:bottom="1134" w:left="1021" w:header="709" w:footer="635" w:gutter="0"/>
          <w:cols w:space="454"/>
          <w:docGrid w:linePitch="360"/>
        </w:sectPr>
      </w:pPr>
    </w:p>
    <w:p w:rsidR="00D60C36" w:rsidRDefault="000D7254" w:rsidP="00D60C36">
      <w:pPr>
        <w:pStyle w:val="Text"/>
        <w:rPr>
          <w:highlight w:val="white"/>
        </w:rPr>
        <w:sectPr w:rsidR="00D60C36" w:rsidSect="00D60C36">
          <w:type w:val="continuous"/>
          <w:pgSz w:w="10773" w:h="15309" w:code="152"/>
          <w:pgMar w:top="1134" w:right="1021" w:bottom="1134" w:left="1021" w:header="709" w:footer="635" w:gutter="0"/>
          <w:cols w:num="2" w:space="454"/>
          <w:docGrid w:linePitch="360"/>
        </w:sectPr>
      </w:pPr>
      <w:r w:rsidRPr="001D385E">
        <w:rPr>
          <w:highlight w:val="white"/>
        </w:rPr>
        <w:lastRenderedPageBreak/>
        <w:t>Giải thuật điều khiển cơ cấu cắt và vo viên trân châu được trình bày ở Hình 12. Ban đầu động cơ một chiều M</w:t>
      </w:r>
      <w:r w:rsidRPr="001D385E">
        <w:rPr>
          <w:highlight w:val="white"/>
          <w:vertAlign w:val="subscript"/>
        </w:rPr>
        <w:t>DC</w:t>
      </w:r>
      <w:r w:rsidRPr="001D385E">
        <w:rPr>
          <w:highlight w:val="white"/>
        </w:rPr>
        <w:t xml:space="preserve"> và các động cơ servo được cài đặt ở vị trí khởi động (dao cắt S2 mở, máng trượt S3 đóng và S1 điều khiển hai ru-lô nằm gần nhau). Động cơ </w:t>
      </w:r>
      <w:r w:rsidRPr="001D385E">
        <w:rPr>
          <w:highlight w:val="white"/>
          <w:u w:color="FF0000"/>
        </w:rPr>
        <w:t>M</w:t>
      </w:r>
      <w:r w:rsidRPr="001D385E">
        <w:rPr>
          <w:highlight w:val="white"/>
          <w:u w:color="FF0000"/>
          <w:vertAlign w:val="subscript"/>
        </w:rPr>
        <w:t>DC</w:t>
      </w:r>
      <w:r w:rsidRPr="001D385E">
        <w:rPr>
          <w:highlight w:val="white"/>
          <w:u w:color="FF0000"/>
        </w:rPr>
        <w:t xml:space="preserve"> kéo</w:t>
      </w:r>
      <w:r w:rsidRPr="001D385E">
        <w:rPr>
          <w:highlight w:val="white"/>
        </w:rPr>
        <w:t xml:space="preserve"> hai ru-lô quay cùng chiều và khác tốc độ nhờ cơ cấu truyền động đai. Cảm biến </w:t>
      </w:r>
      <w:r w:rsidRPr="001D385E">
        <w:rPr>
          <w:highlight w:val="white"/>
          <w:u w:color="FF0000"/>
        </w:rPr>
        <w:t>quang gồm</w:t>
      </w:r>
      <w:r w:rsidRPr="001D385E">
        <w:rPr>
          <w:highlight w:val="white"/>
        </w:rPr>
        <w:t xml:space="preserve"> 1 cặp thu phát được cấp nguồn. Máy nén bột được khởi động để </w:t>
      </w:r>
      <w:r w:rsidRPr="001D385E">
        <w:rPr>
          <w:highlight w:val="white"/>
          <w:u w:color="FF0000"/>
        </w:rPr>
        <w:t>thanh bột trượt</w:t>
      </w:r>
      <w:r w:rsidRPr="001D385E">
        <w:rPr>
          <w:highlight w:val="white"/>
        </w:rPr>
        <w:t xml:space="preserve"> trên máng trượt. Chiều dài của thanh bột được xác định bằng cảm biến </w:t>
      </w:r>
      <w:r w:rsidRPr="001D385E">
        <w:rPr>
          <w:highlight w:val="white"/>
        </w:rPr>
        <w:lastRenderedPageBreak/>
        <w:t xml:space="preserve">quang. Khi thanh bột </w:t>
      </w:r>
      <w:r>
        <w:rPr>
          <w:highlight w:val="white"/>
        </w:rPr>
        <w:sym w:font="Symbol" w:char="F0B3"/>
      </w:r>
      <w:r w:rsidRPr="001D385E">
        <w:rPr>
          <w:highlight w:val="white"/>
        </w:rPr>
        <w:t xml:space="preserve"> 180 mm, lúc này thanh bột che mất phần ánh sáng từ bộ phận phát và khi đó bộ phận thu không nhận được ánh sáng. Thời điểm này, máy nén bột được dừng 5 giây, dao cắt S2 đóng lại để </w:t>
      </w:r>
      <w:r w:rsidRPr="001D385E">
        <w:rPr>
          <w:highlight w:val="white"/>
          <w:u w:color="FF0000"/>
        </w:rPr>
        <w:t>cắt thanh bột</w:t>
      </w:r>
      <w:r w:rsidRPr="001D385E">
        <w:rPr>
          <w:highlight w:val="white"/>
        </w:rPr>
        <w:t xml:space="preserve"> và máng trượt được mở để thanh bột rớt xuống 2 ru-lô bên dưới nhằm </w:t>
      </w:r>
      <w:r w:rsidRPr="001D385E">
        <w:rPr>
          <w:highlight w:val="white"/>
          <w:u w:color="FF0000"/>
        </w:rPr>
        <w:t>cắt thanh bột ra thành</w:t>
      </w:r>
      <w:r w:rsidRPr="001D385E">
        <w:rPr>
          <w:highlight w:val="white"/>
        </w:rPr>
        <w:t xml:space="preserve"> từng đoạn nhỏ 8 mm và vo viên. Sau đó, quá trình được lặp lại như ban đầu để </w:t>
      </w:r>
      <w:r w:rsidRPr="001D385E">
        <w:rPr>
          <w:highlight w:val="white"/>
          <w:u w:color="FF0000"/>
        </w:rPr>
        <w:t>cắt đoạn bột</w:t>
      </w:r>
      <w:r w:rsidRPr="001D385E">
        <w:rPr>
          <w:highlight w:val="white"/>
        </w:rPr>
        <w:t xml:space="preserve"> tiếp theo.</w:t>
      </w:r>
    </w:p>
    <w:p w:rsidR="000D7254" w:rsidRPr="001D385E" w:rsidRDefault="000D7254" w:rsidP="00D60C36">
      <w:pPr>
        <w:pStyle w:val="Text"/>
        <w:rPr>
          <w:highlight w:val="white"/>
        </w:rPr>
      </w:pPr>
    </w:p>
    <w:p w:rsidR="000D7254" w:rsidRPr="001D385E" w:rsidRDefault="000D7254" w:rsidP="000D7254">
      <w:pPr>
        <w:tabs>
          <w:tab w:val="left" w:pos="567"/>
        </w:tabs>
        <w:jc w:val="center"/>
        <w:rPr>
          <w:color w:val="000000" w:themeColor="text1"/>
          <w:highlight w:val="white"/>
        </w:rPr>
      </w:pPr>
      <w:r w:rsidRPr="001D385E">
        <w:rPr>
          <w:noProof/>
          <w:color w:val="000000" w:themeColor="text1"/>
          <w:highlight w:val="white"/>
        </w:rPr>
        <w:lastRenderedPageBreak/>
        <w:drawing>
          <wp:inline distT="0" distB="0" distL="0" distR="0" wp14:anchorId="5EE89D6C" wp14:editId="1CEC1778">
            <wp:extent cx="4190104" cy="71151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811" cy="7141848"/>
                    </a:xfrm>
                    <a:prstGeom prst="rect">
                      <a:avLst/>
                    </a:prstGeom>
                  </pic:spPr>
                </pic:pic>
              </a:graphicData>
            </a:graphic>
          </wp:inline>
        </w:drawing>
      </w:r>
    </w:p>
    <w:p w:rsidR="000D7254" w:rsidRPr="001D385E" w:rsidRDefault="000D7254" w:rsidP="00D60C36">
      <w:pPr>
        <w:pStyle w:val="FigureTitlte"/>
        <w:rPr>
          <w:highlight w:val="white"/>
        </w:rPr>
      </w:pPr>
      <w:r w:rsidRPr="001D385E">
        <w:rPr>
          <w:highlight w:val="white"/>
        </w:rPr>
        <w:t xml:space="preserve">Hình 12: </w:t>
      </w:r>
      <w:r w:rsidRPr="001D385E">
        <w:rPr>
          <w:highlight w:val="white"/>
          <w:u w:color="FF0000"/>
        </w:rPr>
        <w:t>Lưu đồ</w:t>
      </w:r>
      <w:r w:rsidRPr="001D385E">
        <w:rPr>
          <w:highlight w:val="white"/>
        </w:rPr>
        <w:t xml:space="preserve"> giải thuật điều khiển cơ cấu cắt và vo viên trân châu</w:t>
      </w:r>
    </w:p>
    <w:p w:rsidR="00D60C36" w:rsidRDefault="00D60C36" w:rsidP="000D7254">
      <w:pPr>
        <w:jc w:val="both"/>
        <w:rPr>
          <w:b/>
          <w:color w:val="000000" w:themeColor="text1"/>
          <w:highlight w:val="white"/>
        </w:rPr>
        <w:sectPr w:rsidR="00D60C36" w:rsidSect="00B90E8F">
          <w:type w:val="continuous"/>
          <w:pgSz w:w="10773" w:h="15309" w:code="152"/>
          <w:pgMar w:top="1134" w:right="1021" w:bottom="1134" w:left="1021" w:header="709" w:footer="635" w:gutter="0"/>
          <w:cols w:space="454"/>
          <w:docGrid w:linePitch="360"/>
        </w:sectPr>
      </w:pPr>
    </w:p>
    <w:p w:rsidR="000D7254" w:rsidRPr="001D385E" w:rsidRDefault="000D7254" w:rsidP="00D60C36">
      <w:pPr>
        <w:pStyle w:val="Heading1"/>
        <w:rPr>
          <w:highlight w:val="white"/>
        </w:rPr>
      </w:pPr>
      <w:r w:rsidRPr="001D385E">
        <w:rPr>
          <w:highlight w:val="white"/>
        </w:rPr>
        <w:lastRenderedPageBreak/>
        <w:t>Kết quả và thảo luận</w:t>
      </w:r>
    </w:p>
    <w:p w:rsidR="000D7254" w:rsidRPr="00D930F1" w:rsidRDefault="000D7254" w:rsidP="00D60C36">
      <w:pPr>
        <w:pStyle w:val="Text"/>
        <w:rPr>
          <w:highlight w:val="white"/>
          <w:lang w:val="de-DE"/>
        </w:rPr>
      </w:pPr>
      <w:r w:rsidRPr="00D930F1">
        <w:rPr>
          <w:highlight w:val="white"/>
          <w:lang w:val="de-DE"/>
        </w:rPr>
        <w:t xml:space="preserve">Máy cắt bột tự động đã thiết kế thành công và được vận hành thử nghiệm tại huyện Mỹ Tú, tỉnh Sóc Trăng. Máy hoạt động ổn định, sản phẩm đầu ra đồng đều đáp ứng được nhu cầu thực tế của người </w:t>
      </w:r>
      <w:r w:rsidRPr="00D930F1">
        <w:rPr>
          <w:highlight w:val="white"/>
          <w:lang w:val="de-DE"/>
        </w:rPr>
        <w:lastRenderedPageBreak/>
        <w:t xml:space="preserve">dân sản xuất bột nguyên liệu tại đây. Năng suất máy cắt bột tự động đạt xấp xỉ 400 kg/ngày. Năng suất này thấp hơn so với tính toán lý thuyết được tính toán ở Mục 2.3. Năng suất của máy thấp hơn có thể do nguyên nhân nguyên liệu bột được tiếp ở đầu vào không đồng đều. Máy có thể cắt được loại bột gạo </w:t>
      </w:r>
      <w:r w:rsidRPr="00D930F1">
        <w:rPr>
          <w:highlight w:val="white"/>
          <w:lang w:val="de-DE"/>
        </w:rPr>
        <w:lastRenderedPageBreak/>
        <w:t xml:space="preserve">với 3 kích thước có độ dày khác nhau: 3 mm, 5 mm và 7 mm. Nếu </w:t>
      </w:r>
      <w:r w:rsidRPr="00D930F1">
        <w:rPr>
          <w:highlight w:val="white"/>
          <w:u w:color="FF0000"/>
          <w:lang w:val="de-DE"/>
        </w:rPr>
        <w:t>trời nắng tốt</w:t>
      </w:r>
      <w:r w:rsidRPr="00D930F1">
        <w:rPr>
          <w:highlight w:val="white"/>
          <w:lang w:val="de-DE"/>
        </w:rPr>
        <w:t xml:space="preserve">, </w:t>
      </w:r>
      <w:r w:rsidRPr="00D930F1">
        <w:rPr>
          <w:highlight w:val="white"/>
          <w:u w:color="FF0000"/>
          <w:lang w:val="de-DE"/>
        </w:rPr>
        <w:t>loại dao cắt</w:t>
      </w:r>
      <w:r w:rsidRPr="00D930F1">
        <w:rPr>
          <w:highlight w:val="white"/>
          <w:lang w:val="de-DE"/>
        </w:rPr>
        <w:t xml:space="preserve"> 5 mm hoặc 7 mm được sử dụng. Ngược lại nếu trời nhiều mây và </w:t>
      </w:r>
      <w:r w:rsidRPr="00D930F1">
        <w:rPr>
          <w:highlight w:val="white"/>
          <w:u w:color="FF0000"/>
          <w:lang w:val="de-DE"/>
        </w:rPr>
        <w:t>nắng ít</w:t>
      </w:r>
      <w:r w:rsidRPr="00D930F1">
        <w:rPr>
          <w:highlight w:val="white"/>
          <w:lang w:val="de-DE"/>
        </w:rPr>
        <w:t xml:space="preserve"> thì </w:t>
      </w:r>
      <w:r w:rsidRPr="00D930F1">
        <w:rPr>
          <w:highlight w:val="white"/>
          <w:u w:color="FF0000"/>
          <w:lang w:val="de-DE"/>
        </w:rPr>
        <w:t>loại dao</w:t>
      </w:r>
      <w:r w:rsidRPr="00D930F1">
        <w:rPr>
          <w:highlight w:val="white"/>
          <w:lang w:val="de-DE"/>
        </w:rPr>
        <w:t xml:space="preserve"> 3 mm được sử dụng để tạo ra các khối </w:t>
      </w:r>
      <w:r w:rsidRPr="00D930F1">
        <w:rPr>
          <w:highlight w:val="white"/>
          <w:u w:color="FF0000"/>
          <w:lang w:val="de-DE"/>
        </w:rPr>
        <w:t>bột mỏng</w:t>
      </w:r>
      <w:r w:rsidRPr="00D930F1">
        <w:rPr>
          <w:highlight w:val="white"/>
          <w:lang w:val="de-DE"/>
        </w:rPr>
        <w:t xml:space="preserve"> và phơi dễ khô hơn. Hình 13 trình bày máy cắt bột tự động đã được thiết kế hoàn chỉnh.</w:t>
      </w:r>
    </w:p>
    <w:p w:rsidR="00072970" w:rsidRPr="001D385E" w:rsidRDefault="00072970" w:rsidP="00D60C36">
      <w:pPr>
        <w:pStyle w:val="FigureTitlte"/>
        <w:rPr>
          <w:highlight w:val="white"/>
        </w:rPr>
      </w:pPr>
      <w:r w:rsidRPr="001D385E">
        <w:rPr>
          <w:noProof/>
          <w:highlight w:val="white"/>
        </w:rPr>
        <w:drawing>
          <wp:inline distT="0" distB="0" distL="0" distR="0" wp14:anchorId="131FDDC4" wp14:editId="488B6CEA">
            <wp:extent cx="2066925" cy="3599651"/>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049" t="2652" r="25489" b="2137"/>
                    <a:stretch/>
                  </pic:blipFill>
                  <pic:spPr bwMode="auto">
                    <a:xfrm>
                      <a:off x="0" y="0"/>
                      <a:ext cx="2090808" cy="3641244"/>
                    </a:xfrm>
                    <a:prstGeom prst="rect">
                      <a:avLst/>
                    </a:prstGeom>
                    <a:ln>
                      <a:noFill/>
                    </a:ln>
                    <a:extLst>
                      <a:ext uri="{53640926-AAD7-44D8-BBD7-CCE9431645EC}">
                        <a14:shadowObscured xmlns:a14="http://schemas.microsoft.com/office/drawing/2010/main"/>
                      </a:ext>
                    </a:extLst>
                  </pic:spPr>
                </pic:pic>
              </a:graphicData>
            </a:graphic>
          </wp:inline>
        </w:drawing>
      </w:r>
    </w:p>
    <w:p w:rsidR="00072970" w:rsidRPr="001D385E" w:rsidRDefault="00072970" w:rsidP="00D60C36">
      <w:pPr>
        <w:pStyle w:val="FigureTitlte"/>
        <w:rPr>
          <w:highlight w:val="white"/>
        </w:rPr>
      </w:pPr>
      <w:r w:rsidRPr="001D385E">
        <w:rPr>
          <w:highlight w:val="white"/>
        </w:rPr>
        <w:t>Hình 13: Máy cắt bột tự động đã được thiết kế hoàn chỉnh (Đang vận hành thử nghiệm tại làng nghề làm bột nguyên liệu ở huyện Mỹ Tú, tỉnh Sóc Trăng)</w:t>
      </w:r>
    </w:p>
    <w:p w:rsidR="00D60C36" w:rsidRDefault="00072970" w:rsidP="00D60C36">
      <w:pPr>
        <w:pStyle w:val="Text"/>
        <w:rPr>
          <w:highlight w:val="white"/>
        </w:rPr>
      </w:pPr>
      <w:r w:rsidRPr="001D385E">
        <w:rPr>
          <w:highlight w:val="white"/>
        </w:rPr>
        <w:lastRenderedPageBreak/>
        <w:t xml:space="preserve">Ngày nay, trà sữa trân châu trở nên phổ biến và được nhiều người yêu thích. Để tạo được những viên trân châu đồng đều nhau thì cần có máy hỗ trợ cắt và vo viên. Trong nghiên cứu này, một cơ cấu cắt và vo viên được kết hợp với máy cắt bột tự động để tạo ra các viên trân châu đồng đều nhau. Hình 14 trình bày cơ cấu cắt và vo viên hoàn chỉnh. Cơ cấu của máy cắt và vo viên trân châu gọn nhẹ. Nguyên vật liệu được làm từ </w:t>
      </w:r>
      <w:r w:rsidRPr="001D385E">
        <w:rPr>
          <w:highlight w:val="white"/>
          <w:u w:color="FF0000"/>
        </w:rPr>
        <w:t>nhôm đúc</w:t>
      </w:r>
      <w:r w:rsidRPr="001D385E">
        <w:rPr>
          <w:highlight w:val="white"/>
        </w:rPr>
        <w:t xml:space="preserve"> và nhựa đảm bảo an toàn vệ sinh thực phẩm. Thanh bột từ máy cắt bột tự động sẽ đưa vào máy cắt và vo viên trân châu. Các viên trân châu thành phẩm được trình bày ở Hình 15. Có thể thấy rằng các viên trân châu thành phẩm khá đồng đều.</w:t>
      </w:r>
    </w:p>
    <w:p w:rsidR="005A63F8" w:rsidRPr="001D385E" w:rsidRDefault="005A63F8" w:rsidP="005A63F8">
      <w:pPr>
        <w:pStyle w:val="Text"/>
        <w:rPr>
          <w:highlight w:val="white"/>
        </w:rPr>
      </w:pPr>
      <w:r w:rsidRPr="001D385E">
        <w:rPr>
          <w:highlight w:val="white"/>
        </w:rPr>
        <w:t xml:space="preserve">Trong nghiên cứu này, máy cắt bột tự động, máy cắt và vo viên trân châu được thiết kế thành công và chạy thử nghiệm tại làng nghề làm bột gạo nguyên liệu thuộc huyện Mỹ Tú, tỉnh Sóc Trăng. Bên cạnh những kết quả đạt được rất tốt thì máy cắt bột tự động còn một số hạn chế như: máy không tự động lấy nguyên liệu mà cần phải </w:t>
      </w:r>
      <w:r w:rsidRPr="001D385E">
        <w:rPr>
          <w:highlight w:val="white"/>
          <w:u w:color="FF0000"/>
        </w:rPr>
        <w:t>cấp liệu</w:t>
      </w:r>
      <w:r w:rsidRPr="001D385E">
        <w:rPr>
          <w:highlight w:val="white"/>
        </w:rPr>
        <w:t xml:space="preserve"> thủ công; máy không cân và hiển thị khối lượng bột đã cắt. Để khắc phục nhược điểm này, hướng nghiên cứu tiếp theo của nhóm tác giả sẽ thêm cơ cấu băng tải </w:t>
      </w:r>
      <w:r w:rsidRPr="001D385E">
        <w:rPr>
          <w:highlight w:val="white"/>
          <w:u w:color="FF0000"/>
        </w:rPr>
        <w:t>lấy bột</w:t>
      </w:r>
      <w:r w:rsidRPr="001D385E">
        <w:rPr>
          <w:highlight w:val="white"/>
        </w:rPr>
        <w:t xml:space="preserve"> nguyên liệu tự động. Đồng thời cảm biến </w:t>
      </w:r>
      <w:r w:rsidRPr="001D385E">
        <w:rPr>
          <w:highlight w:val="white"/>
          <w:u w:color="FF0000"/>
        </w:rPr>
        <w:t>loadcell</w:t>
      </w:r>
      <w:r w:rsidRPr="001D385E">
        <w:rPr>
          <w:highlight w:val="white"/>
        </w:rPr>
        <w:t xml:space="preserve"> được sử dụng để thiết kế cơ cấu cân và hiển thị bột thành phẩm đầu ra. Hơn nữa, các viên trân châu được tạo ra từ máy cắt và vo viên đồng đều nhưng chưa thật sự tròn. Để cải tiến sao cho viên trân châu tròn, cơ cấu </w:t>
      </w:r>
      <w:r w:rsidRPr="001D385E">
        <w:rPr>
          <w:highlight w:val="white"/>
          <w:u w:color="FF0000"/>
        </w:rPr>
        <w:t>dao cắt bột tạo viên</w:t>
      </w:r>
      <w:r w:rsidRPr="001D385E">
        <w:rPr>
          <w:highlight w:val="white"/>
        </w:rPr>
        <w:t xml:space="preserve"> sẽ được thiết kế lại sao cho khoảng cách giữa hai khe của ru-lô là nhỏ nhất (0,5 mm, trong nghiên cứu hiện tại là 1 mm) để bột sau khi cắt có thể vo viên dễ dàng trong khe của hai ru-lô nhằm tạo viên trân châu tròn hơn.</w:t>
      </w:r>
    </w:p>
    <w:p w:rsidR="005A63F8" w:rsidRDefault="005A63F8" w:rsidP="00D60C36">
      <w:pPr>
        <w:pStyle w:val="Text"/>
        <w:rPr>
          <w:highlight w:val="white"/>
        </w:rPr>
        <w:sectPr w:rsidR="005A63F8" w:rsidSect="00D60C36">
          <w:type w:val="continuous"/>
          <w:pgSz w:w="10773" w:h="15309" w:code="152"/>
          <w:pgMar w:top="1134" w:right="1021" w:bottom="1134" w:left="1021" w:header="709" w:footer="635" w:gutter="0"/>
          <w:cols w:num="2" w:space="454"/>
          <w:docGrid w:linePitch="360"/>
        </w:sectPr>
      </w:pPr>
    </w:p>
    <w:p w:rsidR="00072970" w:rsidRPr="001D385E" w:rsidRDefault="00072970" w:rsidP="00072970">
      <w:pPr>
        <w:ind w:firstLine="720"/>
        <w:jc w:val="both"/>
        <w:rPr>
          <w:color w:val="000000" w:themeColor="text1"/>
          <w:highlight w:val="white"/>
        </w:rPr>
      </w:pPr>
    </w:p>
    <w:p w:rsidR="00072970" w:rsidRPr="001D385E" w:rsidRDefault="00072970" w:rsidP="00072970">
      <w:pPr>
        <w:jc w:val="center"/>
        <w:rPr>
          <w:color w:val="000000" w:themeColor="text1"/>
          <w:highlight w:val="white"/>
        </w:rPr>
      </w:pPr>
      <w:r w:rsidRPr="001D385E">
        <w:rPr>
          <w:noProof/>
          <w:color w:val="000000" w:themeColor="text1"/>
          <w:highlight w:val="white"/>
        </w:rPr>
        <mc:AlternateContent>
          <mc:Choice Requires="wpg">
            <w:drawing>
              <wp:anchor distT="0" distB="0" distL="114300" distR="114300" simplePos="0" relativeHeight="251662336" behindDoc="0" locked="0" layoutInCell="1" allowOverlap="1" wp14:anchorId="27DE1624" wp14:editId="0E042159">
                <wp:simplePos x="0" y="0"/>
                <wp:positionH relativeFrom="column">
                  <wp:posOffset>2237724</wp:posOffset>
                </wp:positionH>
                <wp:positionV relativeFrom="paragraph">
                  <wp:posOffset>100918</wp:posOffset>
                </wp:positionV>
                <wp:extent cx="2280320" cy="4445995"/>
                <wp:effectExtent l="0" t="0" r="0" b="0"/>
                <wp:wrapNone/>
                <wp:docPr id="15" name="Group 15"/>
                <wp:cNvGraphicFramePr/>
                <a:graphic xmlns:a="http://schemas.openxmlformats.org/drawingml/2006/main">
                  <a:graphicData uri="http://schemas.microsoft.com/office/word/2010/wordprocessingGroup">
                    <wpg:wgp>
                      <wpg:cNvGrpSpPr/>
                      <wpg:grpSpPr>
                        <a:xfrm>
                          <a:off x="0" y="0"/>
                          <a:ext cx="2280320" cy="4445995"/>
                          <a:chOff x="5680" y="0"/>
                          <a:chExt cx="2280320" cy="4445995"/>
                        </a:xfrm>
                      </wpg:grpSpPr>
                      <wps:wsp>
                        <wps:cNvPr id="17" name="Text Box 17"/>
                        <wps:cNvSpPr txBox="1"/>
                        <wps:spPr>
                          <a:xfrm>
                            <a:off x="5680" y="4150574"/>
                            <a:ext cx="429064" cy="29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970" w:rsidRPr="003D0F9C" w:rsidRDefault="00072970" w:rsidP="00072970">
                              <w:pPr>
                                <w:rPr>
                                  <w:b/>
                                  <w:color w:val="FFC000"/>
                                </w:rPr>
                              </w:pPr>
                              <w:r w:rsidRPr="003D0F9C">
                                <w:rPr>
                                  <w:b/>
                                  <w:color w:val="FFC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445398" y="4094035"/>
                            <a:ext cx="429064" cy="29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970" w:rsidRPr="003D0F9C" w:rsidRDefault="00072970" w:rsidP="00072970">
                              <w:pPr>
                                <w:rPr>
                                  <w:b/>
                                  <w:color w:val="FFC000"/>
                                </w:rPr>
                              </w:pPr>
                              <w:r w:rsidRPr="003D0F9C">
                                <w:rPr>
                                  <w:b/>
                                  <w:color w:val="FFC000"/>
                                </w:rPr>
                                <w:t>R</w:t>
                              </w:r>
                              <w:r>
                                <w:rPr>
                                  <w:b/>
                                  <w:color w:val="FFC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50166" y="1498209"/>
                            <a:ext cx="429064" cy="29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970" w:rsidRPr="003D0F9C" w:rsidRDefault="00072970" w:rsidP="00072970">
                              <w:pPr>
                                <w:rPr>
                                  <w:b/>
                                  <w:color w:val="FFC000"/>
                                </w:rPr>
                              </w:pPr>
                              <w:r>
                                <w:rPr>
                                  <w:b/>
                                  <w:color w:val="FFC000"/>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856936" y="640080"/>
                            <a:ext cx="429064" cy="29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970" w:rsidRPr="003D0F9C" w:rsidRDefault="00072970" w:rsidP="00072970">
                              <w:pPr>
                                <w:rPr>
                                  <w:b/>
                                  <w:color w:val="FFC000"/>
                                </w:rPr>
                              </w:pPr>
                              <w:r>
                                <w:rPr>
                                  <w:b/>
                                  <w:color w:val="FFC000"/>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731520" y="0"/>
                            <a:ext cx="429064" cy="29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970" w:rsidRPr="003D0F9C" w:rsidRDefault="00072970" w:rsidP="00072970">
                              <w:pPr>
                                <w:rPr>
                                  <w:b/>
                                  <w:color w:val="FFC000"/>
                                </w:rPr>
                              </w:pPr>
                              <w:r>
                                <w:rPr>
                                  <w:b/>
                                  <w:color w:val="FFC000"/>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E1624" id="Group 15" o:spid="_x0000_s1039" style="position:absolute;left:0;text-align:left;margin-left:176.2pt;margin-top:7.95pt;width:179.55pt;height:350.1pt;z-index:251662336;mso-width-relative:margin;mso-height-relative:margin" coordorigin="56" coordsize="22803,4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">
                <v:shape id="Text Box 17" o:spid="_x0000_s1040" type="#_x0000_t202" style="position:absolute;left:56;top:41505;width:4291;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072970" w:rsidRPr="003D0F9C" w:rsidRDefault="00072970" w:rsidP="00072970">
                        <w:pPr>
                          <w:rPr>
                            <w:b/>
                            <w:color w:val="FFC000"/>
                          </w:rPr>
                        </w:pPr>
                        <w:r w:rsidRPr="003D0F9C">
                          <w:rPr>
                            <w:b/>
                            <w:color w:val="FFC000"/>
                          </w:rPr>
                          <w:t>R1</w:t>
                        </w:r>
                      </w:p>
                    </w:txbxContent>
                  </v:textbox>
                </v:shape>
                <v:shape id="Text Box 18" o:spid="_x0000_s1041" type="#_x0000_t202" style="position:absolute;left:14453;top:40940;width:4291;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072970" w:rsidRPr="003D0F9C" w:rsidRDefault="00072970" w:rsidP="00072970">
                        <w:pPr>
                          <w:rPr>
                            <w:b/>
                            <w:color w:val="FFC000"/>
                          </w:rPr>
                        </w:pPr>
                        <w:r w:rsidRPr="003D0F9C">
                          <w:rPr>
                            <w:b/>
                            <w:color w:val="FFC000"/>
                          </w:rPr>
                          <w:t>R</w:t>
                        </w:r>
                        <w:r>
                          <w:rPr>
                            <w:b/>
                            <w:color w:val="FFC000"/>
                          </w:rPr>
                          <w:t>2</w:t>
                        </w:r>
                      </w:p>
                    </w:txbxContent>
                  </v:textbox>
                </v:shape>
                <v:shape id="Text Box 20" o:spid="_x0000_s1042" type="#_x0000_t202" style="position:absolute;left:4501;top:14982;width:4291;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072970" w:rsidRPr="003D0F9C" w:rsidRDefault="00072970" w:rsidP="00072970">
                        <w:pPr>
                          <w:rPr>
                            <w:b/>
                            <w:color w:val="FFC000"/>
                          </w:rPr>
                        </w:pPr>
                        <w:r>
                          <w:rPr>
                            <w:b/>
                            <w:color w:val="FFC000"/>
                          </w:rPr>
                          <w:t>S2</w:t>
                        </w:r>
                      </w:p>
                    </w:txbxContent>
                  </v:textbox>
                </v:shape>
                <v:shape id="Text Box 21" o:spid="_x0000_s1043" type="#_x0000_t202" style="position:absolute;left:18569;top:6400;width:4291;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072970" w:rsidRPr="003D0F9C" w:rsidRDefault="00072970" w:rsidP="00072970">
                        <w:pPr>
                          <w:rPr>
                            <w:b/>
                            <w:color w:val="FFC000"/>
                          </w:rPr>
                        </w:pPr>
                        <w:r>
                          <w:rPr>
                            <w:b/>
                            <w:color w:val="FFC000"/>
                          </w:rPr>
                          <w:t>S1</w:t>
                        </w:r>
                      </w:p>
                    </w:txbxContent>
                  </v:textbox>
                </v:shape>
                <v:shape id="Text Box 36" o:spid="_x0000_s1044" type="#_x0000_t202" style="position:absolute;left:7315;width:4290;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072970" w:rsidRPr="003D0F9C" w:rsidRDefault="00072970" w:rsidP="00072970">
                        <w:pPr>
                          <w:rPr>
                            <w:b/>
                            <w:color w:val="FFC000"/>
                          </w:rPr>
                        </w:pPr>
                        <w:r>
                          <w:rPr>
                            <w:b/>
                            <w:color w:val="FFC000"/>
                          </w:rPr>
                          <w:t>S3</w:t>
                        </w:r>
                      </w:p>
                    </w:txbxContent>
                  </v:textbox>
                </v:shape>
              </v:group>
            </w:pict>
          </mc:Fallback>
        </mc:AlternateContent>
      </w:r>
    </w:p>
    <w:p w:rsidR="00072970" w:rsidRPr="001D385E" w:rsidRDefault="00072970" w:rsidP="00D60C36">
      <w:pPr>
        <w:pStyle w:val="FigureTitlte"/>
        <w:rPr>
          <w:highlight w:val="white"/>
        </w:rPr>
      </w:pPr>
      <w:r w:rsidRPr="001D385E">
        <w:rPr>
          <w:highlight w:val="white"/>
        </w:rPr>
        <w:t>Hình 14: Cơ cấu cắt và vo viên trân châu hoàn chỉnh: S1 là động cơ điều khiển đóng/</w:t>
      </w:r>
      <w:r w:rsidRPr="001D385E">
        <w:rPr>
          <w:highlight w:val="white"/>
          <w:u w:color="FF0000"/>
        </w:rPr>
        <w:t>mở ru</w:t>
      </w:r>
      <w:r w:rsidRPr="001D385E">
        <w:rPr>
          <w:highlight w:val="white"/>
        </w:rPr>
        <w:t xml:space="preserve">-lô, S2 là động cơ cắt thanh bột khi độ dài </w:t>
      </w:r>
      <w:r>
        <w:rPr>
          <w:highlight w:val="white"/>
        </w:rPr>
        <w:sym w:font="Symbol" w:char="F0B3"/>
      </w:r>
      <w:r w:rsidRPr="001D385E">
        <w:rPr>
          <w:highlight w:val="white"/>
        </w:rPr>
        <w:t xml:space="preserve"> 180 mm, S3 là động cơ điều khiển đóng/</w:t>
      </w:r>
      <w:r w:rsidRPr="001D385E">
        <w:rPr>
          <w:highlight w:val="white"/>
          <w:u w:color="FF0000"/>
        </w:rPr>
        <w:t>mở máng</w:t>
      </w:r>
      <w:r w:rsidRPr="001D385E">
        <w:rPr>
          <w:highlight w:val="white"/>
        </w:rPr>
        <w:t xml:space="preserve"> cho bột sau khi cắt rớt xuống ru-lô và R1 và R2 lần lượt là ru-lô 1 và ru-lô 2 tương ứng</w:t>
      </w:r>
    </w:p>
    <w:p w:rsidR="00072970" w:rsidRPr="001D385E" w:rsidRDefault="00072970" w:rsidP="00072970">
      <w:pPr>
        <w:jc w:val="center"/>
        <w:rPr>
          <w:color w:val="000000" w:themeColor="text1"/>
          <w:highlight w:val="white"/>
        </w:rPr>
      </w:pPr>
      <w:r w:rsidRPr="001D385E">
        <w:rPr>
          <w:noProof/>
          <w:color w:val="000000" w:themeColor="text1"/>
          <w:highlight w:val="white"/>
        </w:rPr>
        <w:lastRenderedPageBreak/>
        <w:drawing>
          <wp:inline distT="0" distB="0" distL="0" distR="0" wp14:anchorId="67D7B992" wp14:editId="59F6FFC3">
            <wp:extent cx="3352800" cy="2528217"/>
            <wp:effectExtent l="0" t="0" r="0" b="5715"/>
            <wp:docPr id="7" name="Picture 7" descr="D:\2_D Drive\2017\DAT\3_Project\19_Powder cutting machine\1_Nghiem thu\MAY_TRAN CHAU\IMA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_D Drive\2017\DAT\3_Project\19_Powder cutting machine\1_Nghiem thu\MAY_TRAN CHAU\IMAG0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35" r="14178"/>
                    <a:stretch/>
                  </pic:blipFill>
                  <pic:spPr bwMode="auto">
                    <a:xfrm>
                      <a:off x="0" y="0"/>
                      <a:ext cx="3383533" cy="2551392"/>
                    </a:xfrm>
                    <a:prstGeom prst="rect">
                      <a:avLst/>
                    </a:prstGeom>
                    <a:noFill/>
                    <a:ln>
                      <a:noFill/>
                    </a:ln>
                    <a:extLst>
                      <a:ext uri="{53640926-AAD7-44D8-BBD7-CCE9431645EC}">
                        <a14:shadowObscured xmlns:a14="http://schemas.microsoft.com/office/drawing/2010/main"/>
                      </a:ext>
                    </a:extLst>
                  </pic:spPr>
                </pic:pic>
              </a:graphicData>
            </a:graphic>
          </wp:inline>
        </w:drawing>
      </w:r>
    </w:p>
    <w:p w:rsidR="00072970" w:rsidRPr="001D385E" w:rsidRDefault="00072970" w:rsidP="00D60C36">
      <w:pPr>
        <w:pStyle w:val="FigureTitlte"/>
        <w:rPr>
          <w:highlight w:val="white"/>
        </w:rPr>
      </w:pPr>
      <w:r w:rsidRPr="001D385E">
        <w:rPr>
          <w:highlight w:val="white"/>
        </w:rPr>
        <w:t>Hình 15: Viên trân châu thành phẩm</w:t>
      </w:r>
    </w:p>
    <w:p w:rsidR="00D60C36" w:rsidRDefault="00D60C36" w:rsidP="00D60C36">
      <w:pPr>
        <w:pStyle w:val="Text"/>
        <w:rPr>
          <w:highlight w:val="white"/>
        </w:rPr>
        <w:sectPr w:rsidR="00D60C36" w:rsidSect="00B90E8F">
          <w:type w:val="continuous"/>
          <w:pgSz w:w="10773" w:h="15309" w:code="152"/>
          <w:pgMar w:top="1134" w:right="1021" w:bottom="1134" w:left="1021" w:header="709" w:footer="635" w:gutter="0"/>
          <w:cols w:space="454"/>
          <w:docGrid w:linePitch="360"/>
        </w:sectPr>
      </w:pPr>
    </w:p>
    <w:p w:rsidR="00072970" w:rsidRPr="001D385E" w:rsidRDefault="00072970" w:rsidP="00D60C36">
      <w:pPr>
        <w:pStyle w:val="Heading1"/>
        <w:rPr>
          <w:highlight w:val="white"/>
        </w:rPr>
      </w:pPr>
      <w:r w:rsidRPr="001D385E">
        <w:rPr>
          <w:highlight w:val="white"/>
        </w:rPr>
        <w:lastRenderedPageBreak/>
        <w:t>Kết luận</w:t>
      </w:r>
    </w:p>
    <w:p w:rsidR="00072970" w:rsidRPr="00D930F1" w:rsidRDefault="00072970" w:rsidP="00D60C36">
      <w:pPr>
        <w:pStyle w:val="Text"/>
        <w:rPr>
          <w:highlight w:val="white"/>
          <w:lang w:val="de-DE"/>
        </w:rPr>
      </w:pPr>
      <w:r w:rsidRPr="00D930F1">
        <w:rPr>
          <w:highlight w:val="white"/>
          <w:lang w:val="de-DE"/>
        </w:rPr>
        <w:t xml:space="preserve">Bài báo đã trình bày một giải pháp thiết kế máy cắt bột tự động và cơ cấu cắt và vo viên trân châu. Ba giải pháp đã được thử nghiệm để tìm ra một giải pháp tốt và phù hợp với nhu cầu của người dân. Máy cắt bột tự động sau khi thiết kế hoàn chỉnh đã được chạy thử nghiệm tại làng nghề làm bột nguyên liệu tại huyện Mỹ Tú, tỉnh Sóc Trăng. Máy hoạt động ổn định và cho kích thước bột đầu ra đồng đều về kích cỡ. Hơn nữa, tùy theo thời tiết cho phép mà người vận hành có thể sử dụng các loại </w:t>
      </w:r>
      <w:r w:rsidRPr="00D930F1">
        <w:rPr>
          <w:highlight w:val="white"/>
          <w:u w:color="FF0000"/>
          <w:lang w:val="de-DE"/>
        </w:rPr>
        <w:t>khung dao cắt</w:t>
      </w:r>
      <w:r w:rsidRPr="00D930F1">
        <w:rPr>
          <w:highlight w:val="white"/>
          <w:lang w:val="de-DE"/>
        </w:rPr>
        <w:t xml:space="preserve"> với kích thước khác nhau. Để tạo </w:t>
      </w:r>
      <w:r w:rsidRPr="00D930F1">
        <w:rPr>
          <w:highlight w:val="white"/>
          <w:u w:color="FF0000"/>
          <w:lang w:val="de-DE"/>
        </w:rPr>
        <w:t>thêm tính</w:t>
      </w:r>
      <w:r w:rsidRPr="00D930F1">
        <w:rPr>
          <w:highlight w:val="white"/>
          <w:lang w:val="de-DE"/>
        </w:rPr>
        <w:t xml:space="preserve"> phong phú cho sản phẩm đầu ra, máy cắt bột tự động đã được kết hợp với cơ cấu cắt và vo viên trân châu. Các viên trân châu được tạo ra đồng đều và có thể sử dụng làm nguyên liệu cho các cơ sở sản xuất trà sữa trân châu trên khắp cả nước.</w:t>
      </w:r>
    </w:p>
    <w:p w:rsidR="00072970" w:rsidRPr="00D930F1" w:rsidRDefault="00072970" w:rsidP="00D60C36">
      <w:pPr>
        <w:pStyle w:val="Subtitle"/>
        <w:rPr>
          <w:highlight w:val="white"/>
          <w:lang w:val="de-DE"/>
        </w:rPr>
      </w:pPr>
      <w:r w:rsidRPr="00D930F1">
        <w:rPr>
          <w:highlight w:val="white"/>
          <w:lang w:val="de-DE"/>
        </w:rPr>
        <w:t>Lời cảm tạ</w:t>
      </w:r>
    </w:p>
    <w:p w:rsidR="00072970" w:rsidRPr="00D930F1" w:rsidRDefault="00072970" w:rsidP="00D60C36">
      <w:pPr>
        <w:pStyle w:val="Text"/>
        <w:rPr>
          <w:highlight w:val="white"/>
          <w:lang w:val="de-DE"/>
        </w:rPr>
      </w:pPr>
      <w:r w:rsidRPr="00D930F1">
        <w:rPr>
          <w:highlight w:val="white"/>
          <w:lang w:val="de-DE"/>
        </w:rPr>
        <w:t>Nhóm tác giả xin chân thành cảm ơn Ban Giám Hiệu, Trường Đại học Cần Thơ, Phòng Quản lý Khoa học đã duyệt và cấp kinh phí thực hiện đề tài “Máy cắt bột tự động” (T95-2017).</w:t>
      </w:r>
    </w:p>
    <w:p w:rsidR="00072970" w:rsidRPr="00D930F1" w:rsidRDefault="00072970" w:rsidP="00D60C36">
      <w:pPr>
        <w:pStyle w:val="Subtitle"/>
        <w:rPr>
          <w:highlight w:val="white"/>
          <w:lang w:val="de-DE"/>
        </w:rPr>
      </w:pPr>
      <w:r w:rsidRPr="00D930F1">
        <w:rPr>
          <w:highlight w:val="white"/>
          <w:lang w:val="de-DE"/>
        </w:rPr>
        <w:t>TÀI LIỆU THAM KHẢO</w:t>
      </w:r>
    </w:p>
    <w:p w:rsidR="00072970" w:rsidRPr="001D385E" w:rsidRDefault="00072970" w:rsidP="005A63F8">
      <w:pPr>
        <w:pStyle w:val="References"/>
        <w:ind w:right="-90"/>
        <w:rPr>
          <w:highlight w:val="white"/>
          <w:shd w:val="clear" w:color="auto" w:fill="FCFCFC"/>
        </w:rPr>
      </w:pPr>
      <w:r w:rsidRPr="00D930F1">
        <w:rPr>
          <w:highlight w:val="white"/>
          <w:shd w:val="clear" w:color="auto" w:fill="FCFCFC"/>
          <w:lang w:val="de-DE"/>
        </w:rPr>
        <w:t>Oluwatoyin Oluwole, Toyin Akinwale, Temiloluwa Adesioye, Olajumoke Odediran, Joshua Anuoluwatelemi, Olubunmi Ibidapo, Folashade Owolabi, Samuel Owolabi, and Sulaiman Kosoko, 2016.</w:t>
      </w:r>
      <w:r w:rsidRPr="00D930F1">
        <w:rPr>
          <w:highlight w:val="white"/>
          <w:lang w:val="de-DE"/>
        </w:rPr>
        <w:t xml:space="preserve"> </w:t>
      </w:r>
      <w:r w:rsidRPr="001D385E">
        <w:rPr>
          <w:highlight w:val="white"/>
          <w:shd w:val="clear" w:color="auto" w:fill="FCFCFC"/>
        </w:rPr>
        <w:t xml:space="preserve">Some </w:t>
      </w:r>
      <w:r w:rsidRPr="001D385E">
        <w:rPr>
          <w:highlight w:val="white"/>
          <w:u w:color="FF0000"/>
          <w:shd w:val="clear" w:color="auto" w:fill="FCFCFC"/>
        </w:rPr>
        <w:t>functional properties of flours from commonly consumed selected</w:t>
      </w:r>
      <w:r w:rsidRPr="001D385E">
        <w:rPr>
          <w:highlight w:val="white"/>
          <w:shd w:val="clear" w:color="auto" w:fill="FCFCFC"/>
        </w:rPr>
        <w:t xml:space="preserve"> Nigerian Food Crops. </w:t>
      </w:r>
      <w:r w:rsidRPr="001D385E">
        <w:rPr>
          <w:i/>
          <w:highlight w:val="white"/>
          <w:shd w:val="clear" w:color="auto" w:fill="FCFCFC"/>
        </w:rPr>
        <w:t>International Research Journal of Agricultural and Food Sciences</w:t>
      </w:r>
      <w:r w:rsidRPr="001D385E">
        <w:rPr>
          <w:highlight w:val="white"/>
          <w:shd w:val="clear" w:color="auto" w:fill="FCFCFC"/>
        </w:rPr>
        <w:t>, 1</w:t>
      </w:r>
      <w:r>
        <w:rPr>
          <w:highlight w:val="white"/>
          <w:shd w:val="clear" w:color="auto" w:fill="FCFCFC"/>
        </w:rPr>
        <w:t>(</w:t>
      </w:r>
      <w:r w:rsidRPr="001D385E">
        <w:rPr>
          <w:highlight w:val="white"/>
          <w:shd w:val="clear" w:color="auto" w:fill="FCFCFC"/>
        </w:rPr>
        <w:t>5</w:t>
      </w:r>
      <w:r>
        <w:rPr>
          <w:highlight w:val="white"/>
          <w:shd w:val="clear" w:color="auto" w:fill="FCFCFC"/>
        </w:rPr>
        <w:t>):</w:t>
      </w:r>
      <w:r w:rsidRPr="001D385E">
        <w:rPr>
          <w:highlight w:val="white"/>
          <w:shd w:val="clear" w:color="auto" w:fill="FCFCFC"/>
        </w:rPr>
        <w:t>92-98.</w:t>
      </w:r>
    </w:p>
    <w:p w:rsidR="00072970" w:rsidRPr="001D385E" w:rsidRDefault="00072970" w:rsidP="005A63F8">
      <w:pPr>
        <w:pStyle w:val="References"/>
        <w:ind w:right="-216"/>
        <w:rPr>
          <w:highlight w:val="white"/>
          <w:shd w:val="clear" w:color="auto" w:fill="FCFCFC"/>
        </w:rPr>
      </w:pPr>
      <w:r w:rsidRPr="001D385E">
        <w:rPr>
          <w:highlight w:val="white"/>
          <w:shd w:val="clear" w:color="auto" w:fill="FCFCFC"/>
        </w:rPr>
        <w:t xml:space="preserve">Suresh Chandra and Samsher, 2013. Assessment </w:t>
      </w:r>
      <w:r w:rsidRPr="001D385E">
        <w:rPr>
          <w:highlight w:val="white"/>
          <w:u w:color="FF0000"/>
          <w:shd w:val="clear" w:color="auto" w:fill="FCFCFC"/>
        </w:rPr>
        <w:t>of functional properties of different flours</w:t>
      </w:r>
      <w:r w:rsidRPr="001D385E">
        <w:rPr>
          <w:highlight w:val="white"/>
          <w:shd w:val="clear" w:color="auto" w:fill="FCFCFC"/>
        </w:rPr>
        <w:t xml:space="preserve">. </w:t>
      </w:r>
      <w:r w:rsidRPr="001D385E">
        <w:rPr>
          <w:i/>
          <w:highlight w:val="white"/>
          <w:shd w:val="clear" w:color="auto" w:fill="FCFCFC"/>
        </w:rPr>
        <w:t>African Journal of Agricultural Research</w:t>
      </w:r>
      <w:r w:rsidRPr="001D385E">
        <w:rPr>
          <w:highlight w:val="white"/>
          <w:shd w:val="clear" w:color="auto" w:fill="FCFCFC"/>
        </w:rPr>
        <w:t>. 8(38):4849-4852.</w:t>
      </w:r>
    </w:p>
    <w:p w:rsidR="00072970" w:rsidRPr="001D385E" w:rsidRDefault="00072970" w:rsidP="00D60C36">
      <w:pPr>
        <w:pStyle w:val="References"/>
        <w:rPr>
          <w:highlight w:val="white"/>
          <w:shd w:val="clear" w:color="auto" w:fill="FCFCFC"/>
        </w:rPr>
      </w:pPr>
      <w:r w:rsidRPr="001D385E">
        <w:rPr>
          <w:highlight w:val="white"/>
          <w:shd w:val="clear" w:color="auto" w:fill="FCFCFC"/>
        </w:rPr>
        <w:lastRenderedPageBreak/>
        <w:t xml:space="preserve">Srinath N, 2015. Cone Type CVT </w:t>
      </w:r>
      <w:r w:rsidRPr="001D385E">
        <w:rPr>
          <w:highlight w:val="white"/>
          <w:u w:color="FF0000"/>
          <w:shd w:val="clear" w:color="auto" w:fill="FCFCFC"/>
        </w:rPr>
        <w:t>with</w:t>
      </w:r>
      <w:r w:rsidRPr="001D385E">
        <w:rPr>
          <w:highlight w:val="white"/>
          <w:shd w:val="clear" w:color="auto" w:fill="FCFCFC"/>
        </w:rPr>
        <w:t xml:space="preserve"> High Speed Variations. </w:t>
      </w:r>
      <w:r w:rsidRPr="001D385E">
        <w:rPr>
          <w:i/>
          <w:highlight w:val="white"/>
          <w:shd w:val="clear" w:color="auto" w:fill="FCFCFC"/>
        </w:rPr>
        <w:t xml:space="preserve">International Journal of Scientific </w:t>
      </w:r>
      <w:r w:rsidRPr="001D385E">
        <w:rPr>
          <w:i/>
          <w:highlight w:val="white"/>
          <w:u w:color="FF0000"/>
          <w:shd w:val="clear" w:color="auto" w:fill="FCFCFC"/>
        </w:rPr>
        <w:t>&amp;</w:t>
      </w:r>
      <w:r w:rsidRPr="001D385E">
        <w:rPr>
          <w:i/>
          <w:highlight w:val="white"/>
          <w:shd w:val="clear" w:color="auto" w:fill="FCFCFC"/>
        </w:rPr>
        <w:t xml:space="preserve"> Engineering Research</w:t>
      </w:r>
      <w:r w:rsidRPr="001D385E">
        <w:rPr>
          <w:highlight w:val="white"/>
          <w:shd w:val="clear" w:color="auto" w:fill="FCFCFC"/>
        </w:rPr>
        <w:t>.</w:t>
      </w:r>
      <w:r w:rsidRPr="001D385E">
        <w:rPr>
          <w:rFonts w:ascii="PalatinoLinotype-Roman" w:hAnsi="PalatinoLinotype-Roman"/>
          <w:sz w:val="16"/>
          <w:szCs w:val="16"/>
          <w:highlight w:val="white"/>
        </w:rPr>
        <w:t xml:space="preserve"> </w:t>
      </w:r>
      <w:r w:rsidRPr="001D385E">
        <w:rPr>
          <w:highlight w:val="white"/>
          <w:shd w:val="clear" w:color="auto" w:fill="FCFCFC"/>
        </w:rPr>
        <w:t>6(7)</w:t>
      </w:r>
      <w:r>
        <w:rPr>
          <w:highlight w:val="white"/>
          <w:shd w:val="clear" w:color="auto" w:fill="FCFCFC"/>
        </w:rPr>
        <w:t>:1141-1145</w:t>
      </w:r>
      <w:r w:rsidRPr="001D385E">
        <w:rPr>
          <w:highlight w:val="white"/>
          <w:shd w:val="clear" w:color="auto" w:fill="FCFCFC"/>
        </w:rPr>
        <w:t>.</w:t>
      </w:r>
    </w:p>
    <w:p w:rsidR="00072970" w:rsidRPr="001D385E" w:rsidRDefault="00072970" w:rsidP="00D60C36">
      <w:pPr>
        <w:pStyle w:val="References"/>
        <w:rPr>
          <w:highlight w:val="white"/>
          <w:shd w:val="clear" w:color="auto" w:fill="FCFCFC"/>
        </w:rPr>
      </w:pPr>
      <w:r w:rsidRPr="001D385E">
        <w:rPr>
          <w:highlight w:val="white"/>
          <w:shd w:val="clear" w:color="auto" w:fill="FCFCFC"/>
        </w:rPr>
        <w:t xml:space="preserve">Mohammed Afzal Ali, M.V. Satish Kumar, KK Guduru, and Zafar Anwar, 2018. Design </w:t>
      </w:r>
      <w:r w:rsidRPr="001D385E">
        <w:rPr>
          <w:highlight w:val="white"/>
          <w:u w:color="FF0000"/>
          <w:shd w:val="clear" w:color="auto" w:fill="FCFCFC"/>
        </w:rPr>
        <w:t>and development of toroidal continuously variable transmission drive for machine tool applications</w:t>
      </w:r>
      <w:r w:rsidRPr="001D385E">
        <w:rPr>
          <w:highlight w:val="white"/>
          <w:shd w:val="clear" w:color="auto" w:fill="FCFCFC"/>
        </w:rPr>
        <w:t xml:space="preserve">. </w:t>
      </w:r>
      <w:r w:rsidRPr="001D385E">
        <w:rPr>
          <w:i/>
          <w:highlight w:val="white"/>
          <w:shd w:val="clear" w:color="auto" w:fill="FCFCFC"/>
        </w:rPr>
        <w:t xml:space="preserve">International </w:t>
      </w:r>
      <w:r w:rsidRPr="001D385E">
        <w:rPr>
          <w:i/>
          <w:highlight w:val="white"/>
          <w:u w:color="FF0000"/>
          <w:shd w:val="clear" w:color="auto" w:fill="FCFCFC"/>
        </w:rPr>
        <w:t>journal of current engineering and scientific research</w:t>
      </w:r>
      <w:r w:rsidRPr="001D385E">
        <w:rPr>
          <w:i/>
          <w:highlight w:val="white"/>
          <w:shd w:val="clear" w:color="auto" w:fill="FCFCFC"/>
        </w:rPr>
        <w:t xml:space="preserve"> </w:t>
      </w:r>
      <w:r w:rsidRPr="001D385E">
        <w:rPr>
          <w:highlight w:val="white"/>
          <w:shd w:val="clear" w:color="auto" w:fill="FCFCFC"/>
        </w:rPr>
        <w:t>(IJCESR). 5(5):2394-0697.</w:t>
      </w:r>
    </w:p>
    <w:p w:rsidR="00072970" w:rsidRPr="001D385E" w:rsidRDefault="00072970" w:rsidP="00D60C36">
      <w:pPr>
        <w:pStyle w:val="References"/>
        <w:rPr>
          <w:highlight w:val="white"/>
          <w:shd w:val="clear" w:color="auto" w:fill="FCFCFC"/>
        </w:rPr>
      </w:pPr>
      <w:r w:rsidRPr="001D385E">
        <w:rPr>
          <w:highlight w:val="white"/>
          <w:shd w:val="clear" w:color="auto" w:fill="FCFCFC"/>
        </w:rPr>
        <w:t>K</w:t>
      </w:r>
      <w:r>
        <w:rPr>
          <w:highlight w:val="white"/>
          <w:shd w:val="clear" w:color="auto" w:fill="FCFCFC"/>
        </w:rPr>
        <w:t xml:space="preserve">hoa </w:t>
      </w:r>
      <w:r w:rsidRPr="001D385E">
        <w:rPr>
          <w:highlight w:val="white"/>
          <w:shd w:val="clear" w:color="auto" w:fill="FCFCFC"/>
        </w:rPr>
        <w:t>H</w:t>
      </w:r>
      <w:r>
        <w:rPr>
          <w:highlight w:val="white"/>
          <w:shd w:val="clear" w:color="auto" w:fill="FCFCFC"/>
        </w:rPr>
        <w:t xml:space="preserve">ọc và </w:t>
      </w:r>
      <w:r w:rsidRPr="001D385E">
        <w:rPr>
          <w:highlight w:val="white"/>
          <w:shd w:val="clear" w:color="auto" w:fill="FCFCFC"/>
        </w:rPr>
        <w:t>P</w:t>
      </w:r>
      <w:r>
        <w:rPr>
          <w:highlight w:val="white"/>
          <w:shd w:val="clear" w:color="auto" w:fill="FCFCFC"/>
        </w:rPr>
        <w:t xml:space="preserve">hát </w:t>
      </w:r>
      <w:r w:rsidRPr="001D385E">
        <w:rPr>
          <w:highlight w:val="white"/>
          <w:shd w:val="clear" w:color="auto" w:fill="FCFCFC"/>
        </w:rPr>
        <w:t>T</w:t>
      </w:r>
      <w:r>
        <w:rPr>
          <w:highlight w:val="white"/>
          <w:shd w:val="clear" w:color="auto" w:fill="FCFCFC"/>
        </w:rPr>
        <w:t>riển</w:t>
      </w:r>
      <w:r w:rsidRPr="001D385E">
        <w:rPr>
          <w:highlight w:val="white"/>
          <w:shd w:val="clear" w:color="auto" w:fill="FCFCFC"/>
        </w:rPr>
        <w:t xml:space="preserve">, 2017. </w:t>
      </w:r>
      <w:r w:rsidRPr="00BF635C">
        <w:rPr>
          <w:shd w:val="clear" w:color="auto" w:fill="FCFCFC"/>
        </w:rPr>
        <w:t>Hướng dẫn pha trà sữa trân châu tại nhà vừa ngon lại đảm bảo vệ sinh</w:t>
      </w:r>
      <w:r>
        <w:rPr>
          <w:shd w:val="clear" w:color="auto" w:fill="FCFCFC"/>
        </w:rPr>
        <w:t xml:space="preserve">, </w:t>
      </w:r>
      <w:r>
        <w:rPr>
          <w:highlight w:val="white"/>
          <w:shd w:val="clear" w:color="auto" w:fill="FCFCFC"/>
        </w:rPr>
        <w:t>t</w:t>
      </w:r>
      <w:r w:rsidRPr="001D385E">
        <w:rPr>
          <w:highlight w:val="white"/>
          <w:shd w:val="clear" w:color="auto" w:fill="FCFCFC"/>
        </w:rPr>
        <w:t>ruy cậ</w:t>
      </w:r>
      <w:r>
        <w:rPr>
          <w:highlight w:val="white"/>
          <w:shd w:val="clear" w:color="auto" w:fill="FCFCFC"/>
        </w:rPr>
        <w:t xml:space="preserve">p ngày 23/6/2018. Truy cập tại </w:t>
      </w:r>
      <w:r w:rsidRPr="00BF635C">
        <w:rPr>
          <w:highlight w:val="white"/>
          <w:shd w:val="clear" w:color="auto" w:fill="FCFCFC"/>
        </w:rPr>
        <w:t xml:space="preserve"> </w:t>
      </w:r>
      <w:r w:rsidRPr="001D385E">
        <w:rPr>
          <w:highlight w:val="white"/>
          <w:u w:color="FF0000"/>
          <w:shd w:val="clear" w:color="auto" w:fill="FCFCFC"/>
        </w:rPr>
        <w:t>http</w:t>
      </w:r>
      <w:r w:rsidRPr="001D385E">
        <w:rPr>
          <w:highlight w:val="white"/>
          <w:shd w:val="clear" w:color="auto" w:fill="FCFCFC"/>
        </w:rPr>
        <w:t>://</w:t>
      </w:r>
      <w:r w:rsidRPr="001D385E">
        <w:rPr>
          <w:highlight w:val="white"/>
          <w:u w:color="FF0000"/>
          <w:shd w:val="clear" w:color="auto" w:fill="FCFCFC"/>
        </w:rPr>
        <w:t>giadinh</w:t>
      </w:r>
      <w:r w:rsidRPr="001D385E">
        <w:rPr>
          <w:highlight w:val="white"/>
          <w:shd w:val="clear" w:color="auto" w:fill="FCFCFC"/>
        </w:rPr>
        <w:t>.</w:t>
      </w:r>
      <w:r w:rsidRPr="001D385E">
        <w:rPr>
          <w:highlight w:val="white"/>
          <w:u w:color="FF0000"/>
          <w:shd w:val="clear" w:color="auto" w:fill="FCFCFC"/>
        </w:rPr>
        <w:t>net</w:t>
      </w:r>
      <w:r w:rsidRPr="001D385E">
        <w:rPr>
          <w:highlight w:val="white"/>
          <w:shd w:val="clear" w:color="auto" w:fill="FCFCFC"/>
        </w:rPr>
        <w:t>.vn/an/</w:t>
      </w:r>
      <w:r w:rsidRPr="001D385E">
        <w:rPr>
          <w:highlight w:val="white"/>
          <w:u w:color="FF0000"/>
          <w:shd w:val="clear" w:color="auto" w:fill="FCFCFC"/>
        </w:rPr>
        <w:t>huong</w:t>
      </w:r>
      <w:r w:rsidRPr="001D385E">
        <w:rPr>
          <w:highlight w:val="white"/>
          <w:shd w:val="clear" w:color="auto" w:fill="FCFCFC"/>
        </w:rPr>
        <w:t>-dan-pha-tra-</w:t>
      </w:r>
      <w:r w:rsidRPr="001D385E">
        <w:rPr>
          <w:highlight w:val="white"/>
          <w:u w:color="FF0000"/>
          <w:shd w:val="clear" w:color="auto" w:fill="FCFCFC"/>
        </w:rPr>
        <w:t>sua</w:t>
      </w:r>
      <w:r w:rsidRPr="001D385E">
        <w:rPr>
          <w:highlight w:val="white"/>
          <w:shd w:val="clear" w:color="auto" w:fill="FCFCFC"/>
        </w:rPr>
        <w:t>-</w:t>
      </w:r>
      <w:r w:rsidRPr="001D385E">
        <w:rPr>
          <w:highlight w:val="white"/>
          <w:u w:color="FF0000"/>
          <w:shd w:val="clear" w:color="auto" w:fill="FCFCFC"/>
        </w:rPr>
        <w:t>tran</w:t>
      </w:r>
      <w:r w:rsidRPr="001D385E">
        <w:rPr>
          <w:highlight w:val="white"/>
          <w:shd w:val="clear" w:color="auto" w:fill="FCFCFC"/>
        </w:rPr>
        <w:t>-chau-tai-nha-vua-ngon-lai-</w:t>
      </w:r>
      <w:r w:rsidRPr="001D385E">
        <w:rPr>
          <w:highlight w:val="white"/>
          <w:u w:color="FF0000"/>
          <w:shd w:val="clear" w:color="auto" w:fill="FCFCFC"/>
        </w:rPr>
        <w:t>dam</w:t>
      </w:r>
      <w:r w:rsidRPr="001D385E">
        <w:rPr>
          <w:highlight w:val="white"/>
          <w:shd w:val="clear" w:color="auto" w:fill="FCFCFC"/>
        </w:rPr>
        <w:t>-bao-ve-sinh-20170602085218399.</w:t>
      </w:r>
      <w:r w:rsidRPr="001D385E">
        <w:rPr>
          <w:highlight w:val="white"/>
          <w:u w:color="FF0000"/>
          <w:shd w:val="clear" w:color="auto" w:fill="FCFCFC"/>
        </w:rPr>
        <w:t>htm</w:t>
      </w:r>
      <w:r w:rsidRPr="001D385E">
        <w:rPr>
          <w:highlight w:val="white"/>
          <w:shd w:val="clear" w:color="auto" w:fill="FCFCFC"/>
        </w:rPr>
        <w:t xml:space="preserve"> </w:t>
      </w:r>
    </w:p>
    <w:p w:rsidR="00072970" w:rsidRPr="001D385E" w:rsidRDefault="00072970" w:rsidP="00D60C36">
      <w:pPr>
        <w:pStyle w:val="References"/>
        <w:rPr>
          <w:highlight w:val="white"/>
        </w:rPr>
      </w:pPr>
      <w:r w:rsidRPr="001D385E">
        <w:rPr>
          <w:highlight w:val="white"/>
        </w:rPr>
        <w:t>Kim Ngân, 2015.</w:t>
      </w:r>
      <w:r>
        <w:rPr>
          <w:highlight w:val="white"/>
        </w:rPr>
        <w:t xml:space="preserve"> </w:t>
      </w:r>
      <w:r w:rsidRPr="00FB6CC7">
        <w:t>Triển vọng mới từ làng nghề làm bột gạo Sa Đéc</w:t>
      </w:r>
      <w:r>
        <w:t xml:space="preserve">, </w:t>
      </w:r>
      <w:r>
        <w:rPr>
          <w:highlight w:val="white"/>
        </w:rPr>
        <w:t>t</w:t>
      </w:r>
      <w:r w:rsidRPr="001D385E">
        <w:rPr>
          <w:highlight w:val="white"/>
        </w:rPr>
        <w:t>ruy cập ngày 23/6/2018</w:t>
      </w:r>
      <w:r>
        <w:rPr>
          <w:highlight w:val="white"/>
        </w:rPr>
        <w:t>. Truy cập tại</w:t>
      </w:r>
      <w:r w:rsidRPr="001D385E">
        <w:rPr>
          <w:highlight w:val="white"/>
        </w:rPr>
        <w:t xml:space="preserve"> http://</w:t>
      </w:r>
      <w:r w:rsidRPr="001D385E">
        <w:rPr>
          <w:highlight w:val="white"/>
          <w:u w:color="FF0000"/>
        </w:rPr>
        <w:t>www</w:t>
      </w:r>
      <w:r w:rsidRPr="001D385E">
        <w:rPr>
          <w:highlight w:val="white"/>
        </w:rPr>
        <w:t>.</w:t>
      </w:r>
      <w:r w:rsidRPr="001D385E">
        <w:rPr>
          <w:highlight w:val="white"/>
          <w:u w:color="FF0000"/>
        </w:rPr>
        <w:t>baodongthap</w:t>
      </w:r>
      <w:r w:rsidRPr="001D385E">
        <w:rPr>
          <w:highlight w:val="white"/>
        </w:rPr>
        <w:t>.com.vn/</w:t>
      </w:r>
      <w:r w:rsidRPr="001D385E">
        <w:rPr>
          <w:highlight w:val="white"/>
          <w:u w:color="FF0000"/>
        </w:rPr>
        <w:t>newsdetails</w:t>
      </w:r>
      <w:r w:rsidRPr="001D385E">
        <w:rPr>
          <w:highlight w:val="white"/>
        </w:rPr>
        <w:t>/1D3FE18858D/Trien_vong_moi_tu_lang_nghe_lam_bot_gao_Sa_Dec.</w:t>
      </w:r>
      <w:r w:rsidRPr="001D385E">
        <w:rPr>
          <w:highlight w:val="white"/>
          <w:u w:color="FF0000"/>
        </w:rPr>
        <w:t>aspx</w:t>
      </w:r>
    </w:p>
    <w:p w:rsidR="00072970" w:rsidRPr="001D385E" w:rsidRDefault="00072970" w:rsidP="005A63F8">
      <w:pPr>
        <w:pStyle w:val="References"/>
        <w:ind w:right="-76"/>
        <w:rPr>
          <w:highlight w:val="white"/>
          <w:shd w:val="clear" w:color="auto" w:fill="FCFCFC"/>
        </w:rPr>
      </w:pPr>
      <w:r w:rsidRPr="001D385E">
        <w:rPr>
          <w:highlight w:val="white"/>
          <w:shd w:val="clear" w:color="auto" w:fill="FCFCFC"/>
        </w:rPr>
        <w:t xml:space="preserve">Lê Thị Hồng Nhung, 2017. Nâng cao giá trị sản phẩm sau </w:t>
      </w:r>
      <w:r w:rsidRPr="001D385E">
        <w:rPr>
          <w:highlight w:val="white"/>
          <w:u w:color="FF0000"/>
          <w:shd w:val="clear" w:color="auto" w:fill="FCFCFC"/>
        </w:rPr>
        <w:t>gạo cần</w:t>
      </w:r>
      <w:r w:rsidRPr="001D385E">
        <w:rPr>
          <w:highlight w:val="white"/>
          <w:shd w:val="clear" w:color="auto" w:fill="FCFCFC"/>
        </w:rPr>
        <w:t xml:space="preserve"> phát triển sản phẩm bột gạo, Tham luận tại Hội thảo: “Tiềm lực và định hướng phát triển các sản phẩm sau gạo”, TP. Sa Đéc.</w:t>
      </w:r>
    </w:p>
    <w:p w:rsidR="00072970" w:rsidRPr="001D385E" w:rsidRDefault="00072970" w:rsidP="00D60C36">
      <w:pPr>
        <w:pStyle w:val="References"/>
        <w:rPr>
          <w:highlight w:val="white"/>
          <w:shd w:val="clear" w:color="auto" w:fill="FCFCFC"/>
        </w:rPr>
      </w:pPr>
      <w:r w:rsidRPr="001D385E">
        <w:rPr>
          <w:highlight w:val="white"/>
          <w:shd w:val="clear" w:color="auto" w:fill="FCFCFC"/>
        </w:rPr>
        <w:t>Sở Công Thương Đồng Tháp, 2017. Đề án Tái cơ cấu ngành công nghiệp tỉnh Đồng Tháp đến năm 2020, tầm nhìn đến năm 2030.</w:t>
      </w:r>
    </w:p>
    <w:p w:rsidR="00072970" w:rsidRPr="001D385E" w:rsidRDefault="00072970" w:rsidP="00D60C36">
      <w:pPr>
        <w:pStyle w:val="References"/>
        <w:rPr>
          <w:highlight w:val="white"/>
          <w:shd w:val="clear" w:color="auto" w:fill="FCFCFC"/>
        </w:rPr>
      </w:pPr>
      <w:r w:rsidRPr="001D385E">
        <w:rPr>
          <w:highlight w:val="white"/>
          <w:shd w:val="clear" w:color="auto" w:fill="FCFCFC"/>
        </w:rPr>
        <w:t xml:space="preserve">Thu Hằng, 2017. </w:t>
      </w:r>
      <w:r w:rsidRPr="00A7568C">
        <w:rPr>
          <w:shd w:val="clear" w:color="auto" w:fill="FCFCFC"/>
        </w:rPr>
        <w:t>Thời của trà sữa</w:t>
      </w:r>
      <w:r>
        <w:rPr>
          <w:shd w:val="clear" w:color="auto" w:fill="FCFCFC"/>
        </w:rPr>
        <w:t xml:space="preserve">, </w:t>
      </w:r>
      <w:r>
        <w:rPr>
          <w:highlight w:val="white"/>
          <w:shd w:val="clear" w:color="auto" w:fill="FCFCFC"/>
        </w:rPr>
        <w:t>t</w:t>
      </w:r>
      <w:r w:rsidRPr="001D385E">
        <w:rPr>
          <w:highlight w:val="white"/>
          <w:shd w:val="clear" w:color="auto" w:fill="FCFCFC"/>
        </w:rPr>
        <w:t>ruy cậ</w:t>
      </w:r>
      <w:r>
        <w:rPr>
          <w:highlight w:val="white"/>
          <w:shd w:val="clear" w:color="auto" w:fill="FCFCFC"/>
        </w:rPr>
        <w:t>p ngày 23/6/2018. Truy cập tại</w:t>
      </w:r>
      <w:r w:rsidRPr="00A7568C">
        <w:rPr>
          <w:highlight w:val="white"/>
          <w:shd w:val="clear" w:color="auto" w:fill="FCFCFC"/>
        </w:rPr>
        <w:t xml:space="preserve"> </w:t>
      </w:r>
      <w:r w:rsidRPr="001D385E">
        <w:rPr>
          <w:highlight w:val="white"/>
          <w:shd w:val="clear" w:color="auto" w:fill="FCFCFC"/>
        </w:rPr>
        <w:t>http://www.</w:t>
      </w:r>
      <w:r w:rsidRPr="001D385E">
        <w:rPr>
          <w:highlight w:val="white"/>
          <w:u w:color="FF0000"/>
          <w:shd w:val="clear" w:color="auto" w:fill="FCFCFC"/>
        </w:rPr>
        <w:t>nhandan</w:t>
      </w:r>
      <w:r w:rsidRPr="001D385E">
        <w:rPr>
          <w:highlight w:val="white"/>
          <w:shd w:val="clear" w:color="auto" w:fill="FCFCFC"/>
        </w:rPr>
        <w:t>.com.vn/</w:t>
      </w:r>
      <w:r w:rsidRPr="001D385E">
        <w:rPr>
          <w:highlight w:val="white"/>
          <w:u w:color="FF0000"/>
          <w:shd w:val="clear" w:color="auto" w:fill="FCFCFC"/>
        </w:rPr>
        <w:t>baothoinay</w:t>
      </w:r>
      <w:r w:rsidRPr="001D385E">
        <w:rPr>
          <w:highlight w:val="white"/>
          <w:shd w:val="clear" w:color="auto" w:fill="FCFCFC"/>
        </w:rPr>
        <w:t>/baothoinay-</w:t>
      </w:r>
      <w:r w:rsidRPr="001D385E">
        <w:rPr>
          <w:highlight w:val="white"/>
          <w:u w:color="FF0000"/>
          <w:shd w:val="clear" w:color="auto" w:fill="FCFCFC"/>
        </w:rPr>
        <w:t>dothi</w:t>
      </w:r>
      <w:r w:rsidRPr="001D385E">
        <w:rPr>
          <w:highlight w:val="white"/>
          <w:shd w:val="clear" w:color="auto" w:fill="FCFCFC"/>
        </w:rPr>
        <w:t>/baothoinay-dothi-</w:t>
      </w:r>
      <w:r w:rsidRPr="001D385E">
        <w:rPr>
          <w:highlight w:val="white"/>
          <w:u w:color="FF0000"/>
          <w:shd w:val="clear" w:color="auto" w:fill="FCFCFC"/>
        </w:rPr>
        <w:t>tieudung</w:t>
      </w:r>
      <w:r w:rsidRPr="001D385E">
        <w:rPr>
          <w:highlight w:val="white"/>
          <w:shd w:val="clear" w:color="auto" w:fill="FCFCFC"/>
        </w:rPr>
        <w:t>/</w:t>
      </w:r>
      <w:r w:rsidRPr="001D385E">
        <w:rPr>
          <w:highlight w:val="white"/>
          <w:u w:color="FF0000"/>
          <w:shd w:val="clear" w:color="auto" w:fill="FCFCFC"/>
        </w:rPr>
        <w:t>item</w:t>
      </w:r>
      <w:r w:rsidRPr="001D385E">
        <w:rPr>
          <w:highlight w:val="white"/>
          <w:shd w:val="clear" w:color="auto" w:fill="FCFCFC"/>
        </w:rPr>
        <w:t>/34624502-thoi-cua-tra-sua.</w:t>
      </w:r>
      <w:r w:rsidRPr="001D385E">
        <w:rPr>
          <w:highlight w:val="white"/>
          <w:u w:color="FF0000"/>
          <w:shd w:val="clear" w:color="auto" w:fill="FCFCFC"/>
        </w:rPr>
        <w:t>html</w:t>
      </w:r>
    </w:p>
    <w:p w:rsidR="00D60C36" w:rsidRDefault="00072970" w:rsidP="00D60C36">
      <w:pPr>
        <w:pStyle w:val="References"/>
        <w:rPr>
          <w:shd w:val="clear" w:color="auto" w:fill="FCFCFC"/>
        </w:rPr>
        <w:sectPr w:rsidR="00D60C36" w:rsidSect="00D60C36">
          <w:type w:val="continuous"/>
          <w:pgSz w:w="10773" w:h="15309" w:code="152"/>
          <w:pgMar w:top="1134" w:right="1021" w:bottom="1134" w:left="1021" w:header="709" w:footer="635" w:gutter="0"/>
          <w:cols w:num="2" w:space="454"/>
          <w:docGrid w:linePitch="360"/>
        </w:sectPr>
      </w:pPr>
      <w:r>
        <w:rPr>
          <w:highlight w:val="white"/>
          <w:shd w:val="clear" w:color="auto" w:fill="FCFCFC"/>
        </w:rPr>
        <w:t>Hải Quang</w:t>
      </w:r>
      <w:r w:rsidRPr="001D385E">
        <w:rPr>
          <w:highlight w:val="white"/>
          <w:shd w:val="clear" w:color="auto" w:fill="FCFCFC"/>
        </w:rPr>
        <w:t>,</w:t>
      </w:r>
      <w:r>
        <w:rPr>
          <w:highlight w:val="white"/>
          <w:shd w:val="clear" w:color="auto" w:fill="FCFCFC"/>
        </w:rPr>
        <w:t xml:space="preserve"> 2018.</w:t>
      </w:r>
      <w:r w:rsidRPr="001D385E">
        <w:rPr>
          <w:highlight w:val="white"/>
          <w:shd w:val="clear" w:color="auto" w:fill="FCFCFC"/>
        </w:rPr>
        <w:t xml:space="preserve"> </w:t>
      </w:r>
      <w:r>
        <w:t>C</w:t>
      </w:r>
      <w:r w:rsidRPr="00373BF2">
        <w:t xml:space="preserve">ách </w:t>
      </w:r>
      <w:r>
        <w:t>l</w:t>
      </w:r>
      <w:r w:rsidRPr="00373BF2">
        <w:t xml:space="preserve">àm </w:t>
      </w:r>
      <w:r>
        <w:t>t</w:t>
      </w:r>
      <w:r w:rsidRPr="00373BF2">
        <w:t xml:space="preserve">rân </w:t>
      </w:r>
      <w:r>
        <w:t>c</w:t>
      </w:r>
      <w:r w:rsidRPr="00373BF2">
        <w:t xml:space="preserve">hâu </w:t>
      </w:r>
      <w:r>
        <w:t>đ</w:t>
      </w:r>
      <w:r w:rsidRPr="00373BF2">
        <w:t xml:space="preserve">en </w:t>
      </w:r>
      <w:r>
        <w:t>b</w:t>
      </w:r>
      <w:r w:rsidRPr="00373BF2">
        <w:t xml:space="preserve">ằng </w:t>
      </w:r>
      <w:r>
        <w:t>b</w:t>
      </w:r>
      <w:r w:rsidRPr="00373BF2">
        <w:t xml:space="preserve">ột </w:t>
      </w:r>
      <w:r>
        <w:t>n</w:t>
      </w:r>
      <w:r w:rsidRPr="00373BF2">
        <w:t xml:space="preserve">ăng </w:t>
      </w:r>
      <w:r>
        <w:t>d</w:t>
      </w:r>
      <w:r w:rsidRPr="00373BF2">
        <w:t xml:space="preserve">ai </w:t>
      </w:r>
      <w:r>
        <w:t>g</w:t>
      </w:r>
      <w:r w:rsidRPr="00373BF2">
        <w:t xml:space="preserve">iòn </w:t>
      </w:r>
      <w:r>
        <w:t>s</w:t>
      </w:r>
      <w:r w:rsidRPr="00373BF2">
        <w:t xml:space="preserve">ần </w:t>
      </w:r>
      <w:r>
        <w:t>s</w:t>
      </w:r>
      <w:r w:rsidRPr="00373BF2">
        <w:t xml:space="preserve">ật </w:t>
      </w:r>
      <w:r>
        <w:t>n</w:t>
      </w:r>
      <w:r w:rsidRPr="00373BF2">
        <w:t xml:space="preserve">hai </w:t>
      </w:r>
      <w:r>
        <w:t>r</w:t>
      </w:r>
      <w:r w:rsidRPr="00373BF2">
        <w:t xml:space="preserve">ất </w:t>
      </w:r>
      <w:r>
        <w:t>đ</w:t>
      </w:r>
      <w:r w:rsidRPr="00373BF2">
        <w:t xml:space="preserve">ã </w:t>
      </w:r>
      <w:r>
        <w:t>m</w:t>
      </w:r>
      <w:r w:rsidRPr="00373BF2">
        <w:t>iệng</w:t>
      </w:r>
      <w:r>
        <w:t>,</w:t>
      </w:r>
      <w:r w:rsidDel="00373BF2">
        <w:t xml:space="preserve"> </w:t>
      </w:r>
      <w:r>
        <w:rPr>
          <w:highlight w:val="white"/>
          <w:shd w:val="clear" w:color="auto" w:fill="FCFCFC"/>
        </w:rPr>
        <w:t>t</w:t>
      </w:r>
      <w:r w:rsidRPr="001D385E">
        <w:rPr>
          <w:highlight w:val="white"/>
          <w:shd w:val="clear" w:color="auto" w:fill="FCFCFC"/>
        </w:rPr>
        <w:t>ruy cập ngày 23/8/2018</w:t>
      </w:r>
      <w:r>
        <w:rPr>
          <w:highlight w:val="white"/>
          <w:shd w:val="clear" w:color="auto" w:fill="FCFCFC"/>
        </w:rPr>
        <w:t xml:space="preserve">. </w:t>
      </w:r>
      <w:r>
        <w:rPr>
          <w:shd w:val="clear" w:color="auto" w:fill="FCFCFC"/>
        </w:rPr>
        <w:t xml:space="preserve">Truy cập tại </w:t>
      </w:r>
      <w:r w:rsidRPr="008612F5">
        <w:rPr>
          <w:shd w:val="clear" w:color="auto" w:fill="FCFCFC"/>
        </w:rPr>
        <w:t>https://giadinh.tv/cach-lam-tran-chau/</w:t>
      </w:r>
    </w:p>
    <w:p w:rsidR="000D7254" w:rsidRPr="00636BDB" w:rsidRDefault="000D7254" w:rsidP="00D62620">
      <w:pPr>
        <w:pStyle w:val="Text"/>
        <w:ind w:firstLine="0"/>
        <w:rPr>
          <w:lang w:val="nl-NL"/>
        </w:rPr>
      </w:pPr>
    </w:p>
    <w:sectPr w:rsidR="000D7254" w:rsidRPr="00636BDB" w:rsidSect="00B90E8F">
      <w:type w:val="continuous"/>
      <w:pgSz w:w="10773" w:h="15309" w:code="152"/>
      <w:pgMar w:top="1134" w:right="1021" w:bottom="1134" w:left="1021" w:header="709" w:footer="635" w:gutter="0"/>
      <w:cols w:space="45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FB1" w:rsidRDefault="00DD3FB1" w:rsidP="00A817AE">
      <w:r>
        <w:separator/>
      </w:r>
    </w:p>
  </w:endnote>
  <w:endnote w:type="continuationSeparator" w:id="0">
    <w:p w:rsidR="00DD3FB1" w:rsidRDefault="00DD3FB1" w:rsidP="00A81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AdvOT987ad488">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Linotype-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E30" w:rsidRDefault="00D62E30" w:rsidP="00D62E30">
    <w:pPr>
      <w:ind w:right="260"/>
    </w:pPr>
    <w:r>
      <w:rPr>
        <w:noProof/>
        <w:color w:val="1F497D" w:themeColor="text2"/>
        <w:sz w:val="26"/>
        <w:szCs w:val="26"/>
      </w:rPr>
      <mc:AlternateContent>
        <mc:Choice Requires="wps">
          <w:drawing>
            <wp:anchor distT="0" distB="0" distL="114300" distR="114300" simplePos="0" relativeHeight="251657728" behindDoc="0" locked="0" layoutInCell="1" allowOverlap="1" wp14:anchorId="14A1EC50" wp14:editId="22F38019">
              <wp:simplePos x="0" y="0"/>
              <wp:positionH relativeFrom="page">
                <wp:posOffset>3243580</wp:posOffset>
              </wp:positionH>
              <wp:positionV relativeFrom="page">
                <wp:posOffset>9115425</wp:posOffset>
              </wp:positionV>
              <wp:extent cx="388620" cy="313055"/>
              <wp:effectExtent l="0" t="0" r="635" b="381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2E30" w:rsidRPr="00D62E30" w:rsidRDefault="00D62E30">
                          <w:pPr>
                            <w:jc w:val="center"/>
                            <w:rPr>
                              <w:rFonts w:cs="Times New Roman"/>
                              <w:color w:val="0F243E" w:themeColor="text2" w:themeShade="80"/>
                              <w:sz w:val="20"/>
                              <w:szCs w:val="20"/>
                            </w:rPr>
                          </w:pPr>
                          <w:r w:rsidRPr="00D62E30">
                            <w:rPr>
                              <w:rFonts w:cs="Times New Roman"/>
                              <w:color w:val="0F243E" w:themeColor="text2" w:themeShade="80"/>
                              <w:sz w:val="20"/>
                              <w:szCs w:val="20"/>
                            </w:rPr>
                            <w:fldChar w:fldCharType="begin"/>
                          </w:r>
                          <w:r w:rsidRPr="00D62E30">
                            <w:rPr>
                              <w:rFonts w:cs="Times New Roman"/>
                              <w:color w:val="0F243E" w:themeColor="text2" w:themeShade="80"/>
                              <w:sz w:val="20"/>
                              <w:szCs w:val="20"/>
                            </w:rPr>
                            <w:instrText xml:space="preserve"> PAGE  \* Arabic  \* MERGEFORMAT </w:instrText>
                          </w:r>
                          <w:r w:rsidRPr="00D62E30">
                            <w:rPr>
                              <w:rFonts w:cs="Times New Roman"/>
                              <w:color w:val="0F243E" w:themeColor="text2" w:themeShade="80"/>
                              <w:sz w:val="20"/>
                              <w:szCs w:val="20"/>
                            </w:rPr>
                            <w:fldChar w:fldCharType="separate"/>
                          </w:r>
                          <w:r w:rsidR="00AE0AA4">
                            <w:rPr>
                              <w:rFonts w:cs="Times New Roman"/>
                              <w:noProof/>
                              <w:color w:val="0F243E" w:themeColor="text2" w:themeShade="80"/>
                              <w:sz w:val="20"/>
                              <w:szCs w:val="20"/>
                            </w:rPr>
                            <w:t>3</w:t>
                          </w:r>
                          <w:r w:rsidRPr="00D62E30">
                            <w:rPr>
                              <w:rFonts w:cs="Times New Roman"/>
                              <w:color w:val="0F243E" w:themeColor="text2" w:themeShade="80"/>
                              <w:sz w:val="20"/>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14A1EC50" id="_x0000_t202" coordsize="21600,21600" o:spt="202" path="m,l,21600r21600,l21600,xe">
              <v:stroke joinstyle="miter"/>
              <v:path gradientshapeok="t" o:connecttype="rect"/>
            </v:shapetype>
            <v:shape id="Text Box 49" o:spid="_x0000_s1045" type="#_x0000_t202" style="position:absolute;margin-left:255.4pt;margin-top:717.75pt;width:30.6pt;height:24.65pt;z-index:251657728;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" fillcolor="white [3201]" stroked="f" strokeweight=".5pt">
              <v:textbox style="mso-fit-shape-to-text:t" inset="0,,0">
                <w:txbxContent>
                  <w:p w:rsidR="00D62E30" w:rsidRPr="00D62E30" w:rsidRDefault="00D62E30">
                    <w:pPr>
                      <w:jc w:val="center"/>
                      <w:rPr>
                        <w:rFonts w:cs="Times New Roman"/>
                        <w:color w:val="0F243E" w:themeColor="text2" w:themeShade="80"/>
                        <w:sz w:val="20"/>
                        <w:szCs w:val="20"/>
                      </w:rPr>
                    </w:pPr>
                    <w:r w:rsidRPr="00D62E30">
                      <w:rPr>
                        <w:rFonts w:cs="Times New Roman"/>
                        <w:color w:val="0F243E" w:themeColor="text2" w:themeShade="80"/>
                        <w:sz w:val="20"/>
                        <w:szCs w:val="20"/>
                      </w:rPr>
                      <w:fldChar w:fldCharType="begin"/>
                    </w:r>
                    <w:r w:rsidRPr="00D62E30">
                      <w:rPr>
                        <w:rFonts w:cs="Times New Roman"/>
                        <w:color w:val="0F243E" w:themeColor="text2" w:themeShade="80"/>
                        <w:sz w:val="20"/>
                        <w:szCs w:val="20"/>
                      </w:rPr>
                      <w:instrText xml:space="preserve"> PAGE  \* Arabic  \* MERGEFORMAT </w:instrText>
                    </w:r>
                    <w:r w:rsidRPr="00D62E30">
                      <w:rPr>
                        <w:rFonts w:cs="Times New Roman"/>
                        <w:color w:val="0F243E" w:themeColor="text2" w:themeShade="80"/>
                        <w:sz w:val="20"/>
                        <w:szCs w:val="20"/>
                      </w:rPr>
                      <w:fldChar w:fldCharType="separate"/>
                    </w:r>
                    <w:r w:rsidR="00AE0AA4">
                      <w:rPr>
                        <w:rFonts w:cs="Times New Roman"/>
                        <w:noProof/>
                        <w:color w:val="0F243E" w:themeColor="text2" w:themeShade="80"/>
                        <w:sz w:val="20"/>
                        <w:szCs w:val="20"/>
                      </w:rPr>
                      <w:t>3</w:t>
                    </w:r>
                    <w:r w:rsidRPr="00D62E30">
                      <w:rPr>
                        <w:rFonts w:cs="Times New Roman"/>
                        <w:color w:val="0F243E" w:themeColor="text2" w:themeShade="80"/>
                        <w:sz w:val="20"/>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FB1" w:rsidRDefault="00DD3FB1" w:rsidP="00A817AE">
      <w:r>
        <w:separator/>
      </w:r>
    </w:p>
  </w:footnote>
  <w:footnote w:type="continuationSeparator" w:id="0">
    <w:p w:rsidR="00DD3FB1" w:rsidRDefault="00DD3FB1" w:rsidP="00A817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7AE" w:rsidRPr="00484C0C" w:rsidRDefault="00A817AE" w:rsidP="00484C0C">
    <w:pPr>
      <w:tabs>
        <w:tab w:val="center" w:pos="2835"/>
        <w:tab w:val="right" w:pos="8707"/>
      </w:tabs>
      <w:rPr>
        <w:rFonts w:cs="Times New Roman"/>
        <w:i/>
        <w:sz w:val="17"/>
        <w:szCs w:val="17"/>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EB3C2222"/>
    <w:lvl w:ilvl="0">
      <w:start w:val="1"/>
      <w:numFmt w:val="decimal"/>
      <w:lvlText w:val="%1."/>
      <w:lvlJc w:val="left"/>
      <w:pPr>
        <w:tabs>
          <w:tab w:val="num" w:pos="926"/>
        </w:tabs>
        <w:ind w:left="926" w:hanging="360"/>
      </w:pPr>
    </w:lvl>
  </w:abstractNum>
  <w:abstractNum w:abstractNumId="1" w15:restartNumberingAfterBreak="0">
    <w:nsid w:val="015C4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AD7261"/>
    <w:multiLevelType w:val="hybridMultilevel"/>
    <w:tmpl w:val="7D56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B311C"/>
    <w:multiLevelType w:val="hybridMultilevel"/>
    <w:tmpl w:val="07E2E436"/>
    <w:lvl w:ilvl="0" w:tplc="92C65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31B1E"/>
    <w:multiLevelType w:val="hybridMultilevel"/>
    <w:tmpl w:val="59385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441A6"/>
    <w:multiLevelType w:val="hybridMultilevel"/>
    <w:tmpl w:val="8ABA948E"/>
    <w:lvl w:ilvl="0" w:tplc="5B0064F6">
      <w:start w:val="1"/>
      <w:numFmt w:val="lowerLetter"/>
      <w:lvlText w:val="(%1)"/>
      <w:lvlJc w:val="left"/>
      <w:pPr>
        <w:ind w:left="1785" w:hanging="1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67543"/>
    <w:multiLevelType w:val="hybridMultilevel"/>
    <w:tmpl w:val="6436012C"/>
    <w:lvl w:ilvl="0" w:tplc="4CBE999C">
      <w:start w:val="1"/>
      <w:numFmt w:val="decimal"/>
      <w:lvlText w:val="1.%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302EC1"/>
    <w:multiLevelType w:val="hybridMultilevel"/>
    <w:tmpl w:val="FB90471E"/>
    <w:lvl w:ilvl="0" w:tplc="B91639E0">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A3E7D"/>
    <w:multiLevelType w:val="hybridMultilevel"/>
    <w:tmpl w:val="0044933E"/>
    <w:lvl w:ilvl="0" w:tplc="3A5057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72ECB"/>
    <w:multiLevelType w:val="hybridMultilevel"/>
    <w:tmpl w:val="A8148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14A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7B3884"/>
    <w:multiLevelType w:val="hybridMultilevel"/>
    <w:tmpl w:val="DD6AD292"/>
    <w:lvl w:ilvl="0" w:tplc="375E6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D80550"/>
    <w:multiLevelType w:val="hybridMultilevel"/>
    <w:tmpl w:val="E9DE892E"/>
    <w:lvl w:ilvl="0" w:tplc="4CBE999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24101F"/>
    <w:multiLevelType w:val="multilevel"/>
    <w:tmpl w:val="526ED754"/>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9876D2"/>
    <w:multiLevelType w:val="hybridMultilevel"/>
    <w:tmpl w:val="F9F25188"/>
    <w:lvl w:ilvl="0" w:tplc="5D02A794">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693523"/>
    <w:multiLevelType w:val="hybridMultilevel"/>
    <w:tmpl w:val="036A42D2"/>
    <w:lvl w:ilvl="0" w:tplc="C44650D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567FE8"/>
    <w:multiLevelType w:val="hybridMultilevel"/>
    <w:tmpl w:val="948065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6613E"/>
    <w:multiLevelType w:val="hybridMultilevel"/>
    <w:tmpl w:val="2B944FBC"/>
    <w:lvl w:ilvl="0" w:tplc="2E6E969C">
      <w:start w:val="1"/>
      <w:numFmt w:val="decimal"/>
      <w:lvlText w:val="3.%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8" w15:restartNumberingAfterBreak="0">
    <w:nsid w:val="54E219CD"/>
    <w:multiLevelType w:val="multilevel"/>
    <w:tmpl w:val="F92CD3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57527A3"/>
    <w:multiLevelType w:val="hybridMultilevel"/>
    <w:tmpl w:val="8AA8C91E"/>
    <w:lvl w:ilvl="0" w:tplc="375E6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AD0950"/>
    <w:multiLevelType w:val="hybridMultilevel"/>
    <w:tmpl w:val="CC3A6214"/>
    <w:lvl w:ilvl="0" w:tplc="0CC0985C">
      <w:start w:val="1"/>
      <w:numFmt w:val="bullet"/>
      <w:pStyle w:val="IdeaListing"/>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1" w15:restartNumberingAfterBreak="0">
    <w:nsid w:val="62BE6B61"/>
    <w:multiLevelType w:val="multilevel"/>
    <w:tmpl w:val="19C29424"/>
    <w:lvl w:ilvl="0">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B001FBE"/>
    <w:multiLevelType w:val="hybridMultilevel"/>
    <w:tmpl w:val="CA5231EC"/>
    <w:lvl w:ilvl="0" w:tplc="375E6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E00423"/>
    <w:multiLevelType w:val="hybridMultilevel"/>
    <w:tmpl w:val="CFA20A76"/>
    <w:lvl w:ilvl="0" w:tplc="BED236DA">
      <w:start w:val="1"/>
      <w:numFmt w:val="decimal"/>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24" w15:restartNumberingAfterBreak="0">
    <w:nsid w:val="7226597D"/>
    <w:multiLevelType w:val="hybridMultilevel"/>
    <w:tmpl w:val="936CFC90"/>
    <w:lvl w:ilvl="0" w:tplc="A3D83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D4A98"/>
    <w:multiLevelType w:val="hybridMultilevel"/>
    <w:tmpl w:val="33603960"/>
    <w:lvl w:ilvl="0" w:tplc="11F675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F6665F"/>
    <w:multiLevelType w:val="multilevel"/>
    <w:tmpl w:val="1EC619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99645B6"/>
    <w:multiLevelType w:val="hybridMultilevel"/>
    <w:tmpl w:val="1CE84818"/>
    <w:lvl w:ilvl="0" w:tplc="A3D83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67CDB"/>
    <w:multiLevelType w:val="hybridMultilevel"/>
    <w:tmpl w:val="EF6A653C"/>
    <w:lvl w:ilvl="0" w:tplc="A3D83D4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E12E46"/>
    <w:multiLevelType w:val="hybridMultilevel"/>
    <w:tmpl w:val="0372A952"/>
    <w:lvl w:ilvl="0" w:tplc="4CBE999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D023D8"/>
    <w:multiLevelType w:val="hybridMultilevel"/>
    <w:tmpl w:val="967C9F52"/>
    <w:lvl w:ilvl="0" w:tplc="4CBE999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22"/>
  </w:num>
  <w:num w:numId="3">
    <w:abstractNumId w:val="22"/>
    <w:lvlOverride w:ilvl="0">
      <w:startOverride w:val="1"/>
    </w:lvlOverride>
  </w:num>
  <w:num w:numId="4">
    <w:abstractNumId w:val="11"/>
  </w:num>
  <w:num w:numId="5">
    <w:abstractNumId w:val="19"/>
  </w:num>
  <w:num w:numId="6">
    <w:abstractNumId w:val="2"/>
  </w:num>
  <w:num w:numId="7">
    <w:abstractNumId w:val="9"/>
  </w:num>
  <w:num w:numId="8">
    <w:abstractNumId w:val="27"/>
  </w:num>
  <w:num w:numId="9">
    <w:abstractNumId w:val="10"/>
  </w:num>
  <w:num w:numId="10">
    <w:abstractNumId w:val="6"/>
  </w:num>
  <w:num w:numId="11">
    <w:abstractNumId w:val="29"/>
  </w:num>
  <w:num w:numId="12">
    <w:abstractNumId w:val="12"/>
  </w:num>
  <w:num w:numId="13">
    <w:abstractNumId w:val="30"/>
  </w:num>
  <w:num w:numId="14">
    <w:abstractNumId w:val="13"/>
  </w:num>
  <w:num w:numId="15">
    <w:abstractNumId w:val="15"/>
  </w:num>
  <w:num w:numId="16">
    <w:abstractNumId w:val="23"/>
  </w:num>
  <w:num w:numId="17">
    <w:abstractNumId w:val="20"/>
  </w:num>
  <w:num w:numId="18">
    <w:abstractNumId w:val="14"/>
  </w:num>
  <w:num w:numId="19">
    <w:abstractNumId w:val="21"/>
  </w:num>
  <w:num w:numId="20">
    <w:abstractNumId w:val="3"/>
  </w:num>
  <w:num w:numId="21">
    <w:abstractNumId w:val="8"/>
  </w:num>
  <w:num w:numId="22">
    <w:abstractNumId w:val="25"/>
  </w:num>
  <w:num w:numId="23">
    <w:abstractNumId w:val="17"/>
  </w:num>
  <w:num w:numId="24">
    <w:abstractNumId w:val="17"/>
    <w:lvlOverride w:ilvl="0">
      <w:startOverride w:val="1"/>
    </w:lvlOverride>
  </w:num>
  <w:num w:numId="25">
    <w:abstractNumId w:val="24"/>
  </w:num>
  <w:num w:numId="26">
    <w:abstractNumId w:val="28"/>
  </w:num>
  <w:num w:numId="27">
    <w:abstractNumId w:val="1"/>
  </w:num>
  <w:num w:numId="28">
    <w:abstractNumId w:val="26"/>
  </w:num>
  <w:num w:numId="29">
    <w:abstractNumId w:val="4"/>
  </w:num>
  <w:num w:numId="30">
    <w:abstractNumId w:val="7"/>
  </w:num>
  <w:num w:numId="31">
    <w:abstractNumId w:val="0"/>
  </w:num>
  <w:num w:numId="32">
    <w:abstractNumId w:val="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4E2"/>
    <w:rsid w:val="000220AF"/>
    <w:rsid w:val="0004247D"/>
    <w:rsid w:val="00052AF9"/>
    <w:rsid w:val="000633E9"/>
    <w:rsid w:val="00072970"/>
    <w:rsid w:val="000776F2"/>
    <w:rsid w:val="0008053E"/>
    <w:rsid w:val="00081731"/>
    <w:rsid w:val="00083917"/>
    <w:rsid w:val="00083E4A"/>
    <w:rsid w:val="000C6914"/>
    <w:rsid w:val="000D1D80"/>
    <w:rsid w:val="000D7254"/>
    <w:rsid w:val="000F7559"/>
    <w:rsid w:val="00113F6D"/>
    <w:rsid w:val="001213A8"/>
    <w:rsid w:val="00186FE5"/>
    <w:rsid w:val="00192753"/>
    <w:rsid w:val="001970E1"/>
    <w:rsid w:val="001A0D67"/>
    <w:rsid w:val="001E02B7"/>
    <w:rsid w:val="001F178F"/>
    <w:rsid w:val="002004D0"/>
    <w:rsid w:val="002078F9"/>
    <w:rsid w:val="0021115E"/>
    <w:rsid w:val="002129CB"/>
    <w:rsid w:val="00242427"/>
    <w:rsid w:val="00257A82"/>
    <w:rsid w:val="00271EDE"/>
    <w:rsid w:val="0027446B"/>
    <w:rsid w:val="002757C7"/>
    <w:rsid w:val="002A1985"/>
    <w:rsid w:val="002A63CC"/>
    <w:rsid w:val="002B2DD4"/>
    <w:rsid w:val="002B30AE"/>
    <w:rsid w:val="002F0F13"/>
    <w:rsid w:val="002F185F"/>
    <w:rsid w:val="002F58D2"/>
    <w:rsid w:val="00311F13"/>
    <w:rsid w:val="003448A8"/>
    <w:rsid w:val="00345DBA"/>
    <w:rsid w:val="003466E2"/>
    <w:rsid w:val="00350C7B"/>
    <w:rsid w:val="00363352"/>
    <w:rsid w:val="00365F79"/>
    <w:rsid w:val="0037148C"/>
    <w:rsid w:val="0037406E"/>
    <w:rsid w:val="00384742"/>
    <w:rsid w:val="00392308"/>
    <w:rsid w:val="00395020"/>
    <w:rsid w:val="003E0265"/>
    <w:rsid w:val="003E5C69"/>
    <w:rsid w:val="003F0146"/>
    <w:rsid w:val="003F04E2"/>
    <w:rsid w:val="003F1ECE"/>
    <w:rsid w:val="003F432D"/>
    <w:rsid w:val="0040243B"/>
    <w:rsid w:val="00411E62"/>
    <w:rsid w:val="00424CB4"/>
    <w:rsid w:val="00426AA3"/>
    <w:rsid w:val="00452E4E"/>
    <w:rsid w:val="0045784F"/>
    <w:rsid w:val="004743FD"/>
    <w:rsid w:val="0048092F"/>
    <w:rsid w:val="00484C0C"/>
    <w:rsid w:val="00487F1E"/>
    <w:rsid w:val="00491963"/>
    <w:rsid w:val="004B6FD3"/>
    <w:rsid w:val="004C3D8E"/>
    <w:rsid w:val="004E4508"/>
    <w:rsid w:val="004E5AFC"/>
    <w:rsid w:val="004E765C"/>
    <w:rsid w:val="004F0F4F"/>
    <w:rsid w:val="00530A96"/>
    <w:rsid w:val="00536039"/>
    <w:rsid w:val="00555962"/>
    <w:rsid w:val="00557FA5"/>
    <w:rsid w:val="00565BE5"/>
    <w:rsid w:val="005950DC"/>
    <w:rsid w:val="005A63F8"/>
    <w:rsid w:val="005C0DFA"/>
    <w:rsid w:val="005C69D4"/>
    <w:rsid w:val="005C77F6"/>
    <w:rsid w:val="005D4190"/>
    <w:rsid w:val="005E17F4"/>
    <w:rsid w:val="005F2E15"/>
    <w:rsid w:val="005F4F35"/>
    <w:rsid w:val="006177B5"/>
    <w:rsid w:val="00636BDB"/>
    <w:rsid w:val="0066638B"/>
    <w:rsid w:val="006A00BD"/>
    <w:rsid w:val="006A7830"/>
    <w:rsid w:val="006D63A4"/>
    <w:rsid w:val="006E763D"/>
    <w:rsid w:val="006F0D68"/>
    <w:rsid w:val="006F6C77"/>
    <w:rsid w:val="0070282B"/>
    <w:rsid w:val="00711690"/>
    <w:rsid w:val="00715ABA"/>
    <w:rsid w:val="00716817"/>
    <w:rsid w:val="00722B41"/>
    <w:rsid w:val="007408BB"/>
    <w:rsid w:val="00754C9A"/>
    <w:rsid w:val="00757E28"/>
    <w:rsid w:val="00770D05"/>
    <w:rsid w:val="00775EBD"/>
    <w:rsid w:val="007A1B3D"/>
    <w:rsid w:val="007C7493"/>
    <w:rsid w:val="007D2492"/>
    <w:rsid w:val="007D6399"/>
    <w:rsid w:val="007F0D10"/>
    <w:rsid w:val="00813C17"/>
    <w:rsid w:val="00841410"/>
    <w:rsid w:val="00862062"/>
    <w:rsid w:val="00870A62"/>
    <w:rsid w:val="008805C4"/>
    <w:rsid w:val="00880834"/>
    <w:rsid w:val="00891827"/>
    <w:rsid w:val="00897F31"/>
    <w:rsid w:val="008A35EB"/>
    <w:rsid w:val="008D6420"/>
    <w:rsid w:val="008F167A"/>
    <w:rsid w:val="00921D8E"/>
    <w:rsid w:val="00935810"/>
    <w:rsid w:val="009467F2"/>
    <w:rsid w:val="009502B1"/>
    <w:rsid w:val="00960C36"/>
    <w:rsid w:val="00965139"/>
    <w:rsid w:val="0096558E"/>
    <w:rsid w:val="00967E9E"/>
    <w:rsid w:val="009915E1"/>
    <w:rsid w:val="009918A5"/>
    <w:rsid w:val="00992E7E"/>
    <w:rsid w:val="0099798A"/>
    <w:rsid w:val="009A4E03"/>
    <w:rsid w:val="009C6B85"/>
    <w:rsid w:val="00A0479C"/>
    <w:rsid w:val="00A11D71"/>
    <w:rsid w:val="00A12B27"/>
    <w:rsid w:val="00A21468"/>
    <w:rsid w:val="00A31255"/>
    <w:rsid w:val="00A326CA"/>
    <w:rsid w:val="00A416B8"/>
    <w:rsid w:val="00A51642"/>
    <w:rsid w:val="00A53BDA"/>
    <w:rsid w:val="00A53E39"/>
    <w:rsid w:val="00A56883"/>
    <w:rsid w:val="00A65C1F"/>
    <w:rsid w:val="00A73D8C"/>
    <w:rsid w:val="00A817AE"/>
    <w:rsid w:val="00AA0076"/>
    <w:rsid w:val="00AD1C30"/>
    <w:rsid w:val="00AD4963"/>
    <w:rsid w:val="00AE0AA4"/>
    <w:rsid w:val="00B126B7"/>
    <w:rsid w:val="00B27256"/>
    <w:rsid w:val="00B4280F"/>
    <w:rsid w:val="00B42C30"/>
    <w:rsid w:val="00B552EE"/>
    <w:rsid w:val="00B66E83"/>
    <w:rsid w:val="00B77E8D"/>
    <w:rsid w:val="00B83F4A"/>
    <w:rsid w:val="00B90E8F"/>
    <w:rsid w:val="00BE5F91"/>
    <w:rsid w:val="00BE67D9"/>
    <w:rsid w:val="00BF0FD3"/>
    <w:rsid w:val="00BF30B0"/>
    <w:rsid w:val="00BF4FDF"/>
    <w:rsid w:val="00C160C9"/>
    <w:rsid w:val="00C302DE"/>
    <w:rsid w:val="00C324B9"/>
    <w:rsid w:val="00C92F63"/>
    <w:rsid w:val="00C93520"/>
    <w:rsid w:val="00CB4EDA"/>
    <w:rsid w:val="00CB78B7"/>
    <w:rsid w:val="00CC04E9"/>
    <w:rsid w:val="00CE0F97"/>
    <w:rsid w:val="00CE3D81"/>
    <w:rsid w:val="00CF54F0"/>
    <w:rsid w:val="00D02796"/>
    <w:rsid w:val="00D42A4B"/>
    <w:rsid w:val="00D60875"/>
    <w:rsid w:val="00D60C36"/>
    <w:rsid w:val="00D62620"/>
    <w:rsid w:val="00D62E30"/>
    <w:rsid w:val="00D73D87"/>
    <w:rsid w:val="00D930F1"/>
    <w:rsid w:val="00D94EF7"/>
    <w:rsid w:val="00DA4D3B"/>
    <w:rsid w:val="00DD3FB1"/>
    <w:rsid w:val="00DE1EAA"/>
    <w:rsid w:val="00DF25BB"/>
    <w:rsid w:val="00DF31D8"/>
    <w:rsid w:val="00E568BA"/>
    <w:rsid w:val="00E72719"/>
    <w:rsid w:val="00EA33AC"/>
    <w:rsid w:val="00EA5654"/>
    <w:rsid w:val="00EC706A"/>
    <w:rsid w:val="00ED4010"/>
    <w:rsid w:val="00ED6A0B"/>
    <w:rsid w:val="00EF2914"/>
    <w:rsid w:val="00EF4A40"/>
    <w:rsid w:val="00F05E6D"/>
    <w:rsid w:val="00F22A26"/>
    <w:rsid w:val="00F345AB"/>
    <w:rsid w:val="00F43EE4"/>
    <w:rsid w:val="00F52397"/>
    <w:rsid w:val="00F54FD6"/>
    <w:rsid w:val="00F9077D"/>
    <w:rsid w:val="00FA4A07"/>
    <w:rsid w:val="00FA5CBB"/>
    <w:rsid w:val="00FB06A4"/>
    <w:rsid w:val="00FB2949"/>
    <w:rsid w:val="00FB5F2A"/>
    <w:rsid w:val="00FC7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F7BEC"/>
  <w15:docId w15:val="{0D0389BB-F220-44D2-BA39-1B791377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81731"/>
    <w:pPr>
      <w:spacing w:after="0" w:line="240" w:lineRule="auto"/>
    </w:pPr>
    <w:rPr>
      <w:rFonts w:ascii="Times New Roman" w:hAnsi="Times New Roman"/>
    </w:rPr>
  </w:style>
  <w:style w:type="paragraph" w:styleId="Heading1">
    <w:name w:val="heading 1"/>
    <w:basedOn w:val="Normal"/>
    <w:next w:val="Normal"/>
    <w:link w:val="Heading1Char"/>
    <w:uiPriority w:val="9"/>
    <w:qFormat/>
    <w:rsid w:val="007C7493"/>
    <w:pPr>
      <w:numPr>
        <w:numId w:val="28"/>
      </w:numPr>
      <w:tabs>
        <w:tab w:val="left" w:pos="532"/>
      </w:tabs>
      <w:spacing w:before="120" w:after="60"/>
      <w:ind w:left="0" w:firstLine="278"/>
      <w:outlineLvl w:val="0"/>
    </w:pPr>
    <w:rPr>
      <w:b/>
      <w:caps/>
      <w:sz w:val="20"/>
      <w:lang w:val="de-DE"/>
    </w:rPr>
  </w:style>
  <w:style w:type="paragraph" w:styleId="Heading2">
    <w:name w:val="heading 2"/>
    <w:basedOn w:val="Normal"/>
    <w:next w:val="Normal"/>
    <w:link w:val="Heading2Char"/>
    <w:uiPriority w:val="9"/>
    <w:unhideWhenUsed/>
    <w:qFormat/>
    <w:rsid w:val="007C7493"/>
    <w:pPr>
      <w:keepNext/>
      <w:numPr>
        <w:ilvl w:val="1"/>
        <w:numId w:val="28"/>
      </w:numPr>
      <w:tabs>
        <w:tab w:val="left" w:pos="700"/>
      </w:tabs>
      <w:spacing w:before="60" w:after="60"/>
      <w:ind w:left="0" w:firstLine="278"/>
      <w:outlineLvl w:val="1"/>
    </w:pPr>
    <w:rPr>
      <w:b/>
      <w:sz w:val="20"/>
      <w:lang w:val="de-DE"/>
    </w:rPr>
  </w:style>
  <w:style w:type="paragraph" w:styleId="Heading3">
    <w:name w:val="heading 3"/>
    <w:basedOn w:val="Normal"/>
    <w:next w:val="Normal"/>
    <w:link w:val="Heading3Char"/>
    <w:uiPriority w:val="9"/>
    <w:unhideWhenUsed/>
    <w:qFormat/>
    <w:rsid w:val="00CE0F97"/>
    <w:pPr>
      <w:keepNext/>
      <w:keepLines/>
      <w:numPr>
        <w:ilvl w:val="2"/>
        <w:numId w:val="28"/>
      </w:numPr>
      <w:tabs>
        <w:tab w:val="left" w:pos="840"/>
      </w:tabs>
      <w:spacing w:before="60" w:after="60"/>
      <w:ind w:left="0" w:firstLine="284"/>
      <w:outlineLvl w:val="2"/>
    </w:pPr>
    <w:rPr>
      <w:rFonts w:eastAsiaTheme="majorEastAsia" w:cs="Times New Roman"/>
      <w:bCs/>
      <w:i/>
      <w:sz w:val="20"/>
      <w:lang w:val="de-DE"/>
    </w:rPr>
  </w:style>
  <w:style w:type="paragraph" w:styleId="Heading4">
    <w:name w:val="heading 4"/>
    <w:basedOn w:val="Normal"/>
    <w:next w:val="Normal"/>
    <w:link w:val="Heading4Char"/>
    <w:uiPriority w:val="9"/>
    <w:unhideWhenUsed/>
    <w:rsid w:val="007C7493"/>
    <w:pPr>
      <w:keepNext/>
      <w:keepLines/>
      <w:numPr>
        <w:numId w:val="30"/>
      </w:numPr>
      <w:spacing w:before="60" w:after="120"/>
      <w:ind w:left="14" w:firstLine="266"/>
      <w:outlineLvl w:val="3"/>
    </w:pPr>
    <w:rPr>
      <w:rFonts w:eastAsiaTheme="majorEastAsia" w:cs="Times New Roman"/>
      <w:bCs/>
      <w:i/>
      <w:iCs/>
      <w:sz w:val="20"/>
      <w:lang w:val="de-DE"/>
    </w:rPr>
  </w:style>
  <w:style w:type="paragraph" w:styleId="Heading5">
    <w:name w:val="heading 5"/>
    <w:basedOn w:val="Normal"/>
    <w:next w:val="Normal"/>
    <w:link w:val="Heading5Char"/>
    <w:uiPriority w:val="9"/>
    <w:semiHidden/>
    <w:unhideWhenUsed/>
    <w:rsid w:val="005D4190"/>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D4190"/>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D4190"/>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4190"/>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D4190"/>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rsid w:val="0004247D"/>
    <w:pPr>
      <w:spacing w:after="60" w:line="240" w:lineRule="auto"/>
      <w:ind w:left="568" w:hanging="284"/>
    </w:pPr>
    <w:rPr>
      <w:rFonts w:ascii="Times New Roman" w:eastAsiaTheme="majorEastAsia" w:hAnsi="Times New Roman" w:cstheme="majorBidi"/>
      <w:bCs/>
      <w:sz w:val="18"/>
      <w:szCs w:val="26"/>
    </w:rPr>
  </w:style>
  <w:style w:type="paragraph" w:customStyle="1" w:styleId="Text">
    <w:name w:val="Text"/>
    <w:rsid w:val="007C7493"/>
    <w:pPr>
      <w:spacing w:before="120" w:after="60" w:line="240" w:lineRule="auto"/>
      <w:ind w:firstLine="284"/>
      <w:jc w:val="both"/>
    </w:pPr>
    <w:rPr>
      <w:rFonts w:ascii="Times New Roman" w:eastAsiaTheme="majorEastAsia" w:hAnsi="Times New Roman" w:cstheme="majorBidi"/>
      <w:bCs/>
      <w:sz w:val="20"/>
      <w:szCs w:val="26"/>
    </w:rPr>
  </w:style>
  <w:style w:type="paragraph" w:customStyle="1" w:styleId="IdeaListing">
    <w:name w:val="Idea Listing"/>
    <w:rsid w:val="00CF54F0"/>
    <w:pPr>
      <w:numPr>
        <w:numId w:val="17"/>
      </w:numPr>
      <w:spacing w:after="60" w:line="240" w:lineRule="auto"/>
      <w:ind w:left="0" w:firstLine="284"/>
      <w:jc w:val="both"/>
    </w:pPr>
    <w:rPr>
      <w:rFonts w:ascii="Times New Roman" w:eastAsiaTheme="majorEastAsia" w:hAnsi="Times New Roman" w:cstheme="majorBidi"/>
      <w:bCs/>
      <w:sz w:val="20"/>
      <w:szCs w:val="26"/>
      <w:lang w:val="vi-VN"/>
    </w:rPr>
  </w:style>
  <w:style w:type="paragraph" w:customStyle="1" w:styleId="Abstract">
    <w:name w:val="Abstract"/>
    <w:basedOn w:val="Normal"/>
    <w:rsid w:val="002F58D2"/>
    <w:pPr>
      <w:spacing w:after="120"/>
      <w:ind w:left="284"/>
      <w:jc w:val="both"/>
    </w:pPr>
    <w:rPr>
      <w:rFonts w:cs="Times New Roman"/>
      <w:i/>
      <w:sz w:val="20"/>
    </w:rPr>
  </w:style>
  <w:style w:type="paragraph" w:customStyle="1" w:styleId="AbstractTitle">
    <w:name w:val="Abstract Title"/>
    <w:rsid w:val="00A817AE"/>
    <w:pPr>
      <w:spacing w:line="240" w:lineRule="auto"/>
    </w:pPr>
    <w:rPr>
      <w:rFonts w:ascii="Times New Roman" w:hAnsi="Times New Roman" w:cs="Times New Roman"/>
      <w:i/>
      <w:sz w:val="20"/>
    </w:rPr>
  </w:style>
  <w:style w:type="paragraph" w:customStyle="1" w:styleId="Author">
    <w:name w:val="Author"/>
    <w:rsid w:val="00E72719"/>
    <w:pPr>
      <w:spacing w:before="120" w:after="0" w:line="240" w:lineRule="auto"/>
    </w:pPr>
    <w:rPr>
      <w:rFonts w:ascii="Times New Roman" w:hAnsi="Times New Roman" w:cs="Times New Roman"/>
    </w:rPr>
  </w:style>
  <w:style w:type="paragraph" w:customStyle="1" w:styleId="AuthorNote">
    <w:name w:val="Author Note"/>
    <w:basedOn w:val="Author"/>
    <w:rsid w:val="00A817AE"/>
    <w:pPr>
      <w:spacing w:before="60"/>
    </w:pPr>
    <w:rPr>
      <w:i/>
      <w:sz w:val="20"/>
    </w:rPr>
  </w:style>
  <w:style w:type="paragraph" w:customStyle="1" w:styleId="FigureTitlte">
    <w:name w:val="Figure Titlte"/>
    <w:rsid w:val="00CB4EDA"/>
    <w:pPr>
      <w:spacing w:before="60" w:after="120" w:line="240" w:lineRule="auto"/>
      <w:jc w:val="center"/>
    </w:pPr>
    <w:rPr>
      <w:rFonts w:ascii="Times New Roman" w:hAnsi="Times New Roman" w:cs="Times New Roman"/>
      <w:b/>
      <w:sz w:val="20"/>
    </w:rPr>
  </w:style>
  <w:style w:type="character" w:customStyle="1" w:styleId="Heading1Char">
    <w:name w:val="Heading 1 Char"/>
    <w:basedOn w:val="DefaultParagraphFont"/>
    <w:link w:val="Heading1"/>
    <w:uiPriority w:val="9"/>
    <w:rsid w:val="007C7493"/>
    <w:rPr>
      <w:rFonts w:ascii="Times New Roman" w:hAnsi="Times New Roman"/>
      <w:b/>
      <w:caps/>
      <w:sz w:val="20"/>
      <w:lang w:val="de-DE"/>
    </w:rPr>
  </w:style>
  <w:style w:type="character" w:customStyle="1" w:styleId="Heading2Char">
    <w:name w:val="Heading 2 Char"/>
    <w:basedOn w:val="DefaultParagraphFont"/>
    <w:link w:val="Heading2"/>
    <w:uiPriority w:val="9"/>
    <w:rsid w:val="007C7493"/>
    <w:rPr>
      <w:rFonts w:ascii="Times New Roman" w:hAnsi="Times New Roman"/>
      <w:b/>
      <w:sz w:val="20"/>
      <w:lang w:val="de-DE"/>
    </w:rPr>
  </w:style>
  <w:style w:type="character" w:customStyle="1" w:styleId="Heading3Char">
    <w:name w:val="Heading 3 Char"/>
    <w:basedOn w:val="DefaultParagraphFont"/>
    <w:link w:val="Heading3"/>
    <w:uiPriority w:val="9"/>
    <w:rsid w:val="00CE0F97"/>
    <w:rPr>
      <w:rFonts w:ascii="Times New Roman" w:eastAsiaTheme="majorEastAsia" w:hAnsi="Times New Roman" w:cs="Times New Roman"/>
      <w:bCs/>
      <w:i/>
      <w:sz w:val="20"/>
      <w:lang w:val="de-DE"/>
    </w:rPr>
  </w:style>
  <w:style w:type="paragraph" w:styleId="Title">
    <w:name w:val="Title"/>
    <w:basedOn w:val="Normal"/>
    <w:next w:val="Normal"/>
    <w:link w:val="TitleChar"/>
    <w:uiPriority w:val="10"/>
    <w:qFormat/>
    <w:rsid w:val="00D94EF7"/>
    <w:pPr>
      <w:spacing w:before="240" w:after="240"/>
    </w:pPr>
    <w:rPr>
      <w:rFonts w:cs="Times New Roman"/>
      <w:b/>
      <w:caps/>
      <w:sz w:val="24"/>
      <w:szCs w:val="24"/>
    </w:rPr>
  </w:style>
  <w:style w:type="character" w:customStyle="1" w:styleId="TitleChar">
    <w:name w:val="Title Char"/>
    <w:basedOn w:val="DefaultParagraphFont"/>
    <w:link w:val="Title"/>
    <w:uiPriority w:val="10"/>
    <w:rsid w:val="00D94EF7"/>
    <w:rPr>
      <w:rFonts w:ascii="Times New Roman" w:hAnsi="Times New Roman" w:cs="Times New Roman"/>
      <w:b/>
      <w:caps/>
      <w:sz w:val="24"/>
      <w:szCs w:val="24"/>
    </w:rPr>
  </w:style>
  <w:style w:type="paragraph" w:styleId="Subtitle">
    <w:name w:val="Subtitle"/>
    <w:basedOn w:val="Normal"/>
    <w:next w:val="Normal"/>
    <w:link w:val="SubtitleChar"/>
    <w:rsid w:val="00CF54F0"/>
    <w:pPr>
      <w:numPr>
        <w:ilvl w:val="1"/>
      </w:numPr>
      <w:spacing w:before="120" w:after="120"/>
      <w:ind w:firstLine="284"/>
    </w:pPr>
    <w:rPr>
      <w:rFonts w:eastAsiaTheme="majorEastAsia" w:cstheme="majorBidi"/>
      <w:b/>
      <w:iCs/>
      <w:caps/>
      <w:sz w:val="20"/>
      <w:szCs w:val="24"/>
    </w:rPr>
  </w:style>
  <w:style w:type="character" w:customStyle="1" w:styleId="SubtitleChar">
    <w:name w:val="Subtitle Char"/>
    <w:basedOn w:val="DefaultParagraphFont"/>
    <w:link w:val="Subtitle"/>
    <w:rsid w:val="00CF54F0"/>
    <w:rPr>
      <w:rFonts w:ascii="Times New Roman" w:eastAsiaTheme="majorEastAsia" w:hAnsi="Times New Roman" w:cstheme="majorBidi"/>
      <w:b/>
      <w:iCs/>
      <w:caps/>
      <w:sz w:val="20"/>
      <w:szCs w:val="24"/>
    </w:rPr>
  </w:style>
  <w:style w:type="paragraph" w:customStyle="1" w:styleId="Note">
    <w:name w:val="Note"/>
    <w:rsid w:val="005F4F35"/>
    <w:pPr>
      <w:spacing w:before="60" w:after="120" w:line="240" w:lineRule="auto"/>
    </w:pPr>
    <w:rPr>
      <w:rFonts w:ascii="Times New Roman" w:eastAsiaTheme="majorEastAsia" w:hAnsi="Times New Roman" w:cstheme="majorBidi"/>
      <w:i/>
      <w:iCs/>
      <w:sz w:val="18"/>
      <w:szCs w:val="24"/>
    </w:rPr>
  </w:style>
  <w:style w:type="paragraph" w:customStyle="1" w:styleId="TableTitle">
    <w:name w:val="Table Title"/>
    <w:basedOn w:val="Normal"/>
    <w:rsid w:val="00CB4EDA"/>
    <w:pPr>
      <w:spacing w:before="120" w:after="60"/>
      <w:ind w:left="714" w:hanging="714"/>
      <w:jc w:val="both"/>
    </w:pPr>
    <w:rPr>
      <w:b/>
      <w:sz w:val="20"/>
    </w:rPr>
  </w:style>
  <w:style w:type="paragraph" w:styleId="BodyTextIndent3">
    <w:name w:val="Body Text Indent 3"/>
    <w:basedOn w:val="Normal"/>
    <w:link w:val="BodyTextIndent3Char"/>
    <w:uiPriority w:val="99"/>
    <w:semiHidden/>
    <w:unhideWhenUsed/>
    <w:rsid w:val="00C160C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160C9"/>
    <w:rPr>
      <w:sz w:val="16"/>
      <w:szCs w:val="16"/>
    </w:rPr>
  </w:style>
  <w:style w:type="character" w:customStyle="1" w:styleId="Heading4Char">
    <w:name w:val="Heading 4 Char"/>
    <w:basedOn w:val="DefaultParagraphFont"/>
    <w:link w:val="Heading4"/>
    <w:uiPriority w:val="9"/>
    <w:rsid w:val="007C7493"/>
    <w:rPr>
      <w:rFonts w:ascii="Times New Roman" w:eastAsiaTheme="majorEastAsia" w:hAnsi="Times New Roman" w:cs="Times New Roman"/>
      <w:bCs/>
      <w:i/>
      <w:iCs/>
      <w:sz w:val="20"/>
      <w:lang w:val="de-DE"/>
    </w:rPr>
  </w:style>
  <w:style w:type="character" w:customStyle="1" w:styleId="Heading5Char">
    <w:name w:val="Heading 5 Char"/>
    <w:basedOn w:val="DefaultParagraphFont"/>
    <w:link w:val="Heading5"/>
    <w:uiPriority w:val="9"/>
    <w:semiHidden/>
    <w:rsid w:val="005D41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D41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D41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D41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D419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62E30"/>
    <w:rPr>
      <w:rFonts w:ascii="Tahoma" w:hAnsi="Tahoma" w:cs="Tahoma"/>
      <w:sz w:val="16"/>
      <w:szCs w:val="16"/>
    </w:rPr>
  </w:style>
  <w:style w:type="character" w:customStyle="1" w:styleId="BalloonTextChar">
    <w:name w:val="Balloon Text Char"/>
    <w:basedOn w:val="DefaultParagraphFont"/>
    <w:link w:val="BalloonText"/>
    <w:uiPriority w:val="99"/>
    <w:semiHidden/>
    <w:rsid w:val="00D62E30"/>
    <w:rPr>
      <w:rFonts w:ascii="Tahoma" w:hAnsi="Tahoma" w:cs="Tahoma"/>
      <w:sz w:val="16"/>
      <w:szCs w:val="16"/>
    </w:rPr>
  </w:style>
  <w:style w:type="table" w:styleId="TableGrid">
    <w:name w:val="Table Grid"/>
    <w:basedOn w:val="TableNormal"/>
    <w:uiPriority w:val="59"/>
    <w:rsid w:val="00411E62"/>
    <w:pPr>
      <w:spacing w:after="0" w:line="240" w:lineRule="auto"/>
    </w:pPr>
    <w:rPr>
      <w:rFonts w:ascii="Times New Roman" w:eastAsia="Times New Roman" w:hAnsi="Times New Roman" w:cs="Times New Roman"/>
      <w:sz w:val="24"/>
      <w:szCs w:val="20"/>
    </w:rPr>
    <w:tblPr>
      <w:tblBorders>
        <w:top w:val="single" w:sz="12" w:space="0" w:color="auto"/>
        <w:bottom w:val="single" w:sz="12" w:space="0" w:color="auto"/>
        <w:insideH w:val="single" w:sz="2" w:space="0" w:color="auto"/>
      </w:tblBorders>
      <w:tblCellMar>
        <w:left w:w="14" w:type="dxa"/>
        <w:right w:w="14" w:type="dxa"/>
      </w:tblCellMar>
    </w:tblPr>
    <w:trPr>
      <w:tblHeader/>
    </w:trPr>
  </w:style>
  <w:style w:type="table" w:customStyle="1" w:styleId="table">
    <w:name w:val="table"/>
    <w:basedOn w:val="TableNormal"/>
    <w:uiPriority w:val="99"/>
    <w:rsid w:val="0048092F"/>
    <w:pPr>
      <w:spacing w:after="0" w:line="240" w:lineRule="auto"/>
    </w:pPr>
    <w:rPr>
      <w:rFonts w:ascii="Times New Roman" w:hAnsi="Times New Roman"/>
      <w:sz w:val="20"/>
    </w:rPr>
    <w:tblPr>
      <w:tblBorders>
        <w:top w:val="single" w:sz="4" w:space="0" w:color="auto"/>
        <w:bottom w:val="single" w:sz="4" w:space="0" w:color="auto"/>
      </w:tblBorders>
    </w:tblPr>
    <w:tcPr>
      <w:vAlign w:val="center"/>
    </w:tcPr>
    <w:tblStylePr w:type="firstRow">
      <w:tblPr/>
      <w:tcPr>
        <w:tcBorders>
          <w:top w:val="single" w:sz="8" w:space="0" w:color="auto"/>
          <w:left w:val="nil"/>
          <w:bottom w:val="single" w:sz="8" w:space="0" w:color="auto"/>
          <w:right w:val="nil"/>
          <w:insideH w:val="nil"/>
          <w:insideV w:val="nil"/>
          <w:tl2br w:val="nil"/>
          <w:tr2bl w:val="nil"/>
        </w:tcBorders>
      </w:tcPr>
    </w:tblStylePr>
  </w:style>
  <w:style w:type="paragraph" w:styleId="Header">
    <w:name w:val="header"/>
    <w:basedOn w:val="Normal"/>
    <w:link w:val="HeaderChar"/>
    <w:uiPriority w:val="99"/>
    <w:unhideWhenUsed/>
    <w:rsid w:val="00A56883"/>
    <w:pPr>
      <w:tabs>
        <w:tab w:val="center" w:pos="4680"/>
        <w:tab w:val="right" w:pos="9360"/>
      </w:tabs>
    </w:pPr>
  </w:style>
  <w:style w:type="character" w:customStyle="1" w:styleId="HeaderChar">
    <w:name w:val="Header Char"/>
    <w:basedOn w:val="DefaultParagraphFont"/>
    <w:link w:val="Header"/>
    <w:uiPriority w:val="99"/>
    <w:rsid w:val="00A56883"/>
    <w:rPr>
      <w:rFonts w:ascii="Times New Roman" w:hAnsi="Times New Roman"/>
    </w:rPr>
  </w:style>
  <w:style w:type="paragraph" w:styleId="Footer">
    <w:name w:val="footer"/>
    <w:basedOn w:val="Normal"/>
    <w:link w:val="FooterChar"/>
    <w:uiPriority w:val="99"/>
    <w:unhideWhenUsed/>
    <w:rsid w:val="00A56883"/>
    <w:pPr>
      <w:tabs>
        <w:tab w:val="center" w:pos="4680"/>
        <w:tab w:val="right" w:pos="9360"/>
      </w:tabs>
    </w:pPr>
  </w:style>
  <w:style w:type="character" w:customStyle="1" w:styleId="FooterChar">
    <w:name w:val="Footer Char"/>
    <w:basedOn w:val="DefaultParagraphFont"/>
    <w:link w:val="Footer"/>
    <w:uiPriority w:val="99"/>
    <w:rsid w:val="00A56883"/>
    <w:rPr>
      <w:rFonts w:ascii="Times New Roman" w:hAnsi="Times New Roman"/>
    </w:rPr>
  </w:style>
  <w:style w:type="paragraph" w:customStyle="1" w:styleId="trichdan">
    <w:name w:val="trichdan"/>
    <w:basedOn w:val="Abstract"/>
    <w:rsid w:val="00A56883"/>
    <w:pPr>
      <w:spacing w:before="120"/>
      <w:ind w:left="851" w:hanging="851"/>
    </w:pPr>
    <w:rPr>
      <w:rFonts w:eastAsia="Times New Roman"/>
      <w:i w:val="0"/>
      <w:szCs w:val="20"/>
      <w:lang w:val="de-DE"/>
    </w:rPr>
  </w:style>
  <w:style w:type="character" w:styleId="Hyperlink">
    <w:name w:val="Hyperlink"/>
    <w:uiPriority w:val="99"/>
    <w:semiHidden/>
    <w:unhideWhenUsed/>
    <w:rsid w:val="00A51642"/>
    <w:rPr>
      <w:color w:val="0000FF"/>
      <w:u w:val="single"/>
    </w:rPr>
  </w:style>
  <w:style w:type="paragraph" w:styleId="ListParagraph">
    <w:name w:val="List Paragraph"/>
    <w:basedOn w:val="Normal"/>
    <w:uiPriority w:val="34"/>
    <w:rsid w:val="00B90E8F"/>
    <w:pPr>
      <w:ind w:left="720"/>
      <w:contextualSpacing/>
    </w:pPr>
  </w:style>
  <w:style w:type="paragraph" w:styleId="FootnoteText">
    <w:name w:val="footnote text"/>
    <w:basedOn w:val="Normal"/>
    <w:link w:val="FootnoteTextChar"/>
    <w:uiPriority w:val="99"/>
    <w:semiHidden/>
    <w:unhideWhenUsed/>
    <w:rsid w:val="00350C7B"/>
    <w:rPr>
      <w:sz w:val="20"/>
      <w:szCs w:val="20"/>
    </w:rPr>
  </w:style>
  <w:style w:type="character" w:customStyle="1" w:styleId="FootnoteTextChar">
    <w:name w:val="Footnote Text Char"/>
    <w:basedOn w:val="DefaultParagraphFont"/>
    <w:link w:val="FootnoteText"/>
    <w:uiPriority w:val="99"/>
    <w:semiHidden/>
    <w:rsid w:val="00350C7B"/>
    <w:rPr>
      <w:rFonts w:ascii="Times New Roman" w:hAnsi="Times New Roman"/>
      <w:sz w:val="20"/>
      <w:szCs w:val="20"/>
    </w:rPr>
  </w:style>
  <w:style w:type="character" w:styleId="FootnoteReference">
    <w:name w:val="footnote reference"/>
    <w:basedOn w:val="DefaultParagraphFont"/>
    <w:uiPriority w:val="99"/>
    <w:semiHidden/>
    <w:unhideWhenUsed/>
    <w:rsid w:val="00350C7B"/>
    <w:rPr>
      <w:vertAlign w:val="superscript"/>
    </w:rPr>
  </w:style>
  <w:style w:type="character" w:customStyle="1" w:styleId="fontstyle01">
    <w:name w:val="fontstyle01"/>
    <w:basedOn w:val="DefaultParagraphFont"/>
    <w:rsid w:val="00A326CA"/>
    <w:rPr>
      <w:rFonts w:ascii="AdvOT987ad488" w:hAnsi="AdvOT987ad488" w:hint="default"/>
      <w:b w:val="0"/>
      <w:bCs w:val="0"/>
      <w:i w:val="0"/>
      <w:iCs w:val="0"/>
      <w:color w:val="000000"/>
      <w:sz w:val="22"/>
      <w:szCs w:val="22"/>
    </w:rPr>
  </w:style>
  <w:style w:type="character" w:customStyle="1" w:styleId="fontstyle21">
    <w:name w:val="fontstyle21"/>
    <w:basedOn w:val="DefaultParagraphFont"/>
    <w:rsid w:val="00A326CA"/>
    <w:rPr>
      <w:rFonts w:ascii="TimesNewRomanPS-ItalicMT" w:hAnsi="TimesNewRomanPS-ItalicMT"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7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N-CNTT-BTE\Downloads\format%2015%20bai%20VN\A%204%20BAI\Template%20(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B277F-575B-497D-A799-1121D112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(A).dotx</Template>
  <TotalTime>14</TotalTime>
  <Pages>14</Pages>
  <Words>4465</Words>
  <Characters>25453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TIN-CNTT-BTE</dc:creator>
  <cp:lastModifiedBy>Admin</cp:lastModifiedBy>
  <cp:revision>21</cp:revision>
  <cp:lastPrinted>2019-03-27T03:08:00Z</cp:lastPrinted>
  <dcterms:created xsi:type="dcterms:W3CDTF">2019-03-27T03:00:00Z</dcterms:created>
  <dcterms:modified xsi:type="dcterms:W3CDTF">2022-12-11T19:56:00Z</dcterms:modified>
</cp:coreProperties>
</file>