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E7490"/>
          <w:sz w:val="40"/>
        </w:rPr>
        <w:t>TÀI LIỆU HỌC TẬP BACKEND THỰC CHIẾN</w:t>
      </w:r>
    </w:p>
    <w:p>
      <w:pPr>
        <w:spacing w:after="280"/>
      </w:pPr>
      <w:r>
        <w:rPr>
          <w:rFonts w:ascii="Arial" w:hAnsi="Arial"/>
          <w:i/>
          <w:color w:val="475569"/>
          <w:sz w:val="26"/>
        </w:rPr>
        <w:t>Bài Toán 01: Xử Lý Trừ Kho An Toàn &amp; Chống Âm Kho (Race Condition &amp; Concurrency)</w:t>
      </w:r>
    </w:p>
    <w:tbl>
      <w:tblPr>
        <w:tblW w:type="auto" w:w="0"/>
        <w:jc w:val="center"/>
        <w:tblLayout w:type="fixed"/>
        <w:tblLook w:firstColumn="1" w:firstRow="1" w:lastColumn="0" w:lastRow="0" w:noHBand="0" w:noVBand="1" w:val="04A0"/>
      </w:tblPr>
      <w:tblGrid>
        <w:gridCol w:w="4968"/>
        <w:gridCol w:w="4968"/>
      </w:tblGrid>
      <w:tr>
        <w:tc>
          <w:tcPr>
            <w:tcW w:type="dxa" w:w="2880"/>
            <w:shd w:val="clear" w:color="auto" w:fill="F1F5F9"/>
          </w:tcPr>
          <w:p>
            <w:r>
              <w:rPr>
                <w:rFonts w:ascii="Arial" w:hAnsi="Arial"/>
                <w:b/>
                <w:color w:val="1E293B"/>
                <w:sz w:val="20"/>
              </w:rPr>
              <w:t>Dự án áp dụng:</w:t>
            </w:r>
          </w:p>
        </w:tc>
        <w:tc>
          <w:tcPr>
            <w:tcW w:type="dxa" w:w="6912"/>
            <w:shd w:val="clear" w:color="auto" w:fill="F8FAFC"/>
          </w:tcPr>
          <w:p>
            <w:r>
              <w:rPr>
                <w:rFonts w:ascii="Arial" w:hAnsi="Arial"/>
                <w:color w:val="334155"/>
                <w:sz w:val="20"/>
              </w:rPr>
              <w:t>Hệ thống Bán Mỹ phẩm Hoàng Bảo (Spring Boot 3 + MySQL)</w:t>
            </w:r>
          </w:p>
        </w:tc>
      </w:tr>
      <w:tr>
        <w:tc>
          <w:tcPr>
            <w:tcW w:type="dxa" w:w="2880"/>
            <w:shd w:val="clear" w:color="auto" w:fill="F1F5F9"/>
          </w:tcPr>
          <w:p>
            <w:r>
              <w:rPr>
                <w:rFonts w:ascii="Arial" w:hAnsi="Arial"/>
                <w:b/>
                <w:color w:val="1E293B"/>
                <w:sz w:val="20"/>
              </w:rPr>
              <w:t>Đối tượng học tập:</w:t>
            </w:r>
          </w:p>
        </w:tc>
        <w:tc>
          <w:tcPr>
            <w:tcW w:type="dxa" w:w="6912"/>
            <w:shd w:val="clear" w:color="auto" w:fill="F8FAFC"/>
          </w:tcPr>
          <w:p>
            <w:r>
              <w:rPr>
                <w:rFonts w:ascii="Arial" w:hAnsi="Arial"/>
                <w:color w:val="334155"/>
                <w:sz w:val="20"/>
              </w:rPr>
              <w:t>Thực tập sinh / Junior Backend Developer</w:t>
            </w:r>
          </w:p>
        </w:tc>
      </w:tr>
      <w:tr>
        <w:tc>
          <w:tcPr>
            <w:tcW w:type="dxa" w:w="2880"/>
            <w:shd w:val="clear" w:color="auto" w:fill="F1F5F9"/>
          </w:tcPr>
          <w:p>
            <w:r>
              <w:rPr>
                <w:rFonts w:ascii="Arial" w:hAnsi="Arial"/>
                <w:b/>
                <w:color w:val="1E293B"/>
                <w:sz w:val="20"/>
              </w:rPr>
              <w:t>Mức độ ưu tiên:</w:t>
            </w:r>
          </w:p>
        </w:tc>
        <w:tc>
          <w:tcPr>
            <w:tcW w:type="dxa" w:w="6912"/>
            <w:shd w:val="clear" w:color="auto" w:fill="F8FAFC"/>
          </w:tcPr>
          <w:p>
            <w:r>
              <w:rPr>
                <w:rFonts w:ascii="Arial" w:hAnsi="Arial"/>
                <w:color w:val="334155"/>
                <w:sz w:val="20"/>
              </w:rPr>
              <w:t>Cực kỳ quan trọng (Lỗi liên quan trực tiếp đến tiền bạc và tồn kho)</w:t>
            </w:r>
          </w:p>
        </w:tc>
      </w:tr>
    </w:tbl>
    <w:p>
      <w:pPr>
        <w:spacing w:after="120"/>
      </w:pPr>
    </w:p>
    <w:p>
      <w:pPr>
        <w:pStyle w:val="Heading1"/>
        <w:spacing w:before="280" w:after="120"/>
      </w:pPr>
      <w:r>
        <w:t>1. Tình Huống Thực Tế Đặt Ra</w:t>
      </w:r>
    </w:p>
    <w:p>
      <w:pPr>
        <w:spacing w:after="120"/>
      </w:pPr>
      <w:r>
        <w:t xml:space="preserve">Hãy tưởng tượng trên website của Hoàng Bảo Cosmetics, một thỏi son cao cấp đang có chương trình giảm giá và </w:t>
      </w:r>
      <w:r>
        <w:rPr>
          <w:b/>
        </w:rPr>
        <w:t>chỉ còn đúng 1 sản phẩm duy nhất trong kho (stockQuantity = 1).</w:t>
        <w:br/>
      </w:r>
      <w:r>
        <w:t xml:space="preserve">Vào lúc 20:00:00, cả hai khách hàng A và B cùng nhấn nút </w:t>
      </w:r>
      <w:r>
        <w:rPr>
          <w:b/>
        </w:rPr>
        <w:t>'Đặt hàng ngay'</w:t>
      </w:r>
      <w:r>
        <w:t xml:space="preserve"> gần như cùng 1 tích tắc (trong khoảng vài mili-giây).</w:t>
      </w:r>
    </w:p>
    <w:p>
      <w:pPr>
        <w:pStyle w:val="Heading1"/>
        <w:spacing w:before="280" w:after="120"/>
      </w:pPr>
      <w:r>
        <w:t>2. Phân Tích Lỗ Hổng Của Code Cũ (Tại Sao Lại Bị Âm Kho?)</w:t>
      </w:r>
    </w:p>
    <w:p>
      <w:r>
        <w:t>Đoạn code ban đầu trước khi sửa trong OrderServiceImpl:</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 1. Đọc dữ liệu từ Database lên bộ nhớ RAM của Java</w:t>
              <w:br/>
              <w:t>ProductVariant variant = productVariantRepository.findById(item.getIdVariant()).orElseThrow(...);</w:t>
              <w:br/>
              <w:br/>
              <w:t>// 2. Kiểm tra tồn kho trên RAM Java</w:t>
              <w:br/>
              <w:t>if (variant.getStockQuantity() &lt; item.getQuantity()) {</w:t>
              <w:br/>
              <w:t xml:space="preserve">    throw new BadRequestException("Không đủ hàng...");</w:t>
              <w:br/>
              <w:t>}</w:t>
              <w:br/>
              <w:br/>
              <w:t>// 3. Trừ số lượng trên RAM Java rồi lưu ngược lại vào Database</w:t>
              <w:br/>
              <w:t>variant.setStockQuantity(variant.getStockQuantity() - item.getQuantity());</w:t>
              <w:br/>
              <w:t>productVariantRepository.save(variant);</w:t>
            </w:r>
          </w:p>
        </w:tc>
      </w:tr>
    </w:tbl>
    <w:p>
      <w:pPr>
        <w:spacing w:after="80"/>
      </w:pPr>
    </w:p>
    <w:p>
      <w:r>
        <w:rPr>
          <w:b/>
        </w:rPr>
        <w:t>Hiện tượng 'Race Condition' (Tranh chấp tài nguyên) diễn ra như sau:</w:t>
        <w:br/>
      </w:r>
    </w:p>
    <w:p>
      <w:pPr>
        <w:pStyle w:val="ListBullet"/>
        <w:spacing w:after="60"/>
      </w:pPr>
      <w:r>
        <w:t>Bước 1 (Khách A vào): Hệ thống đọc Database, thấy stockQuantity = 1. Kiểm tra (1 &gt;= 1) -&gt; HỢP LỆ.</w:t>
      </w:r>
    </w:p>
    <w:p>
      <w:pPr>
        <w:pStyle w:val="ListBullet"/>
        <w:spacing w:after="60"/>
      </w:pPr>
      <w:r>
        <w:t>Bước 2 (Khách B vào cùng lúc): Vì Khách A chưa kịp chạy xong lệnh save, Database vẫn đang có stockQuantity = 1. Hệ thống của Khách B đọc Database cũng thấy còn 1. Kiểm tra (1 &gt;= 1) -&gt; CŨNG HỢP LỆ!</w:t>
      </w:r>
    </w:p>
    <w:p>
      <w:pPr>
        <w:pStyle w:val="ListBullet"/>
        <w:spacing w:after="60"/>
      </w:pPr>
      <w:r>
        <w:t>Bước 3 (Khách A lưu DB): 1 - 1 = 0 -&gt; Database cập nhật kho = 0.</w:t>
      </w:r>
    </w:p>
    <w:p>
      <w:pPr>
        <w:pStyle w:val="ListBullet"/>
        <w:spacing w:after="60"/>
      </w:pPr>
      <w:r>
        <w:t>Bước 4 (Khách B lưu DB): Khách B lấy giá trị 1 đọc được ban đầu trừ đi 1 thành 0 (hoặc nếu trừ tiếp thì thành -1) -&gt; Cả 2 người đều đặt hàng thành công dù chỉ có 1 sản phẩm!</w:t>
      </w:r>
    </w:p>
    <w:p>
      <w:pPr>
        <w:spacing w:before="80"/>
      </w:pPr>
      <w:r>
        <w:rPr>
          <w:b/>
          <w:color w:val="DC2626"/>
        </w:rPr>
        <w:t xml:space="preserve">Hậu quả: </w:t>
      </w:r>
      <w:r>
        <w:t>Website bán được 2 đơn hàng, nhưng khi nhân viên đóng gói chỉ tìm thấy 1 món. Cửa hàng phải gọi điện xin lỗi khách hàng, hủy đơn và chịu đánh giá xấu.</w:t>
      </w:r>
    </w:p>
    <w:p>
      <w:pPr>
        <w:pStyle w:val="Heading1"/>
        <w:spacing w:before="280" w:after="120"/>
      </w:pPr>
      <w:r>
        <w:t>3. Giải Pháp Tối Ưu: Atomic Database Update (Cập Nhật Nguyên Tử)</w:t>
      </w:r>
    </w:p>
    <w:p>
      <w:r>
        <w:rPr>
          <w:rFonts w:ascii="Arial" w:hAnsi="Arial"/>
        </w:rPr>
        <w:t xml:space="preserve">Thay vì đọc lên RAM Java rồi mới kiểm tra, chúng ta giao thẳng việc kiểm tra và trừ kho cho chính </w:t>
      </w:r>
      <w:r>
        <w:rPr>
          <w:b/>
        </w:rPr>
        <w:t>Hệ quản trị cơ sở dữ liệu MySQL</w:t>
      </w:r>
      <w:r>
        <w:t xml:space="preserve"> thông qua 1 câu lệnh SQL duy nhất:</w:t>
      </w:r>
    </w:p>
    <w:tbl>
      <w:tblPr>
        <w:tblW w:type="auto" w:w="0"/>
        <w:tblLook w:firstColumn="1" w:firstRow="1" w:lastColumn="0" w:lastRow="0" w:noHBand="0" w:noVBand="1" w:val="04A0"/>
      </w:tblPr>
      <w:tblGrid>
        <w:gridCol w:w="9936"/>
      </w:tblGrid>
      <w:tr>
        <w:tc>
          <w:tcPr>
            <w:tcW w:type="dxa" w:w="9936"/>
            <w:shd w:val="clear" w:color="auto" w:fill="ECFDF5"/>
          </w:tcPr>
          <w:p>
            <w:r>
              <w:rPr>
                <w:rFonts w:ascii="Consolas" w:hAnsi="Consolas"/>
                <w:b/>
                <w:color w:val="065F46"/>
                <w:sz w:val="20"/>
              </w:rPr>
              <w:t>UPDATE product_variants</w:t>
              <w:br/>
              <w:t>SET stock_quantity = stock_quantity - :quantity</w:t>
              <w:br/>
              <w:t>WHERE id_variant = :idVariant AND stock_quantity &gt;= :quantity;</w:t>
            </w:r>
          </w:p>
        </w:tc>
      </w:tr>
    </w:tbl>
    <w:p>
      <w:pPr>
        <w:spacing w:after="80"/>
      </w:pPr>
    </w:p>
    <w:p>
      <w:r>
        <w:rPr>
          <w:b/>
        </w:rPr>
        <w:t>Tại sao câu lệnh này giải quyết triệt để 100% bài toán?</w:t>
        <w:br/>
      </w:r>
    </w:p>
    <w:p>
      <w:pPr>
        <w:pStyle w:val="ListBullet"/>
        <w:spacing w:after="60"/>
      </w:pPr>
      <w:r>
        <w:t>Tính chất Row-level Lock của MySQL InnoDB: Khi một câu lệnh UPDATE chạy vào 1 dòng dữ liệu, MySQL tự động KHÓA dòng đó lại. Khách hàng B bắt buộc phải đợi Khách hàng A chạy xong.</w:t>
      </w:r>
    </w:p>
    <w:p>
      <w:pPr>
        <w:pStyle w:val="ListBullet"/>
        <w:spacing w:after="60"/>
      </w:pPr>
      <w:r>
        <w:t>Điều kiện 'AND stock_quantity &gt;= :quantity': Khi Khách hàng A trừ xong (kho về 0), đến lượt Khách hàng B chạy, điều kiện (0 &gt;= 1) trả về SAI.</w:t>
      </w:r>
    </w:p>
    <w:p>
      <w:pPr>
        <w:pStyle w:val="ListBullet"/>
        <w:spacing w:after="60"/>
      </w:pPr>
      <w:r>
        <w:t>Số dòng cập nhật (Affected Rows): Nếu trừ thành công, MySQL trả về 1. Nếu không đủ hàng, MySQL trả về 0 dòng được cập nhật. Code Java chỉ cần kiểm tra: nếu kết quả trả về = 0 -&gt; Báo lỗi hết hàng ngay lập tức!</w:t>
      </w:r>
    </w:p>
    <w:p>
      <w:pPr>
        <w:pStyle w:val="Heading1"/>
        <w:spacing w:before="280" w:after="120"/>
      </w:pPr>
      <w:r>
        <w:t>4. Chi Tiết Code Đã Thay Đổi Trong Dự Án</w:t>
      </w:r>
    </w:p>
    <w:p>
      <w:r>
        <w:t>File 1: ProductVariantRepository.java (Khai báo hàm truy vấn)</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@Modifying(clearAutomatically = true)</w:t>
              <w:br/>
              <w:t>@Query("UPDATE ProductVariant v SET v.stockQuantity = v.stockQuantity - :quantity " +</w:t>
              <w:br/>
              <w:t xml:space="preserve">       "WHERE v.idVariant = :idVariant AND v.stockQuantity &gt;= :quantity")</w:t>
              <w:br/>
              <w:t>int decreaseStockQuantity(@Param("idVariant") Integer idVariant, @Param("quantity") Integer quantity);</w:t>
              <w:br/>
              <w:br/>
              <w:t>@Modifying(clearAutomatically = true)</w:t>
              <w:br/>
              <w:t>@Query("UPDATE ProductVariant v SET v.stockQuantity = v.stockQuantity + :quantity " +</w:t>
              <w:br/>
              <w:t xml:space="preserve">       "WHERE v.idVariant = :idVariant")</w:t>
              <w:br/>
              <w:t>int increaseStockQuantity(@Param("idVariant") Integer idVariant, @Param("quantity") Integer quantity);</w:t>
            </w:r>
          </w:p>
        </w:tc>
      </w:tr>
    </w:tbl>
    <w:p>
      <w:pPr>
        <w:spacing w:after="80"/>
      </w:pPr>
    </w:p>
    <w:p>
      <w:r>
        <w:t>File 2: OrderServiceImpl.java (Sử dụng hàm trong tạo đơn &amp; hủy đơn)</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 Trong hàm createOrder() và createPosOrder():</w:t>
              <w:br/>
              <w:t>int updatedRows = productVariantRepository.decreaseStockQuantity(variant.getIdVariant(), item.getQuantity());</w:t>
              <w:br/>
              <w:t>if (updatedRows == 0) {</w:t>
              <w:br/>
              <w:t xml:space="preserve">    String productName = variant.getProduct() != null ? variant.getProduct().getName() : "Sản phẩm";</w:t>
              <w:br/>
              <w:t xml:space="preserve">    throw new BadRequestException("Sản phẩm '" + productName + "' không đủ số lượng tồn kho (hiện còn: " + variant.getStockQuantity() + ")");</w:t>
              <w:br/>
              <w:t>}</w:t>
              <w:br/>
              <w:br/>
              <w:t>// Trong hàm rollbackStockForOrder() (Khi hủy đơn hoàn kho):</w:t>
              <w:br/>
              <w:t>productVariantRepository.increaseStockQuantity(variant.getIdVariant(), detail.getQuantity());</w:t>
            </w:r>
          </w:p>
        </w:tc>
      </w:tr>
    </w:tbl>
    <w:p>
      <w:pPr>
        <w:pStyle w:val="Heading1"/>
        <w:spacing w:before="280" w:after="120"/>
      </w:pPr>
      <w:r>
        <w:t>5. Kịch Bản Ghi Điểm Khi Phỏng Vấn Hoặc Báo Cáo Mentor</w:t>
      </w:r>
    </w:p>
    <w:p>
      <w:r>
        <w:rPr>
          <w:i/>
        </w:rPr>
        <w:t>Người phỏng vấn hỏi:</w:t>
        <w:br/>
      </w:r>
      <w:r>
        <w:rPr>
          <w:b/>
          <w:color w:val="1E293B"/>
        </w:rPr>
        <w:t>"Trong hệ thống đặt hàng của em, nếu có nhiều khách hàng cùng bấm mua sản phẩm cuối cùng tại 1 thời điểm thì em xử lý như thế nào để kho không bị âm?"</w:t>
      </w:r>
    </w:p>
    <w:p>
      <w:r>
        <w:t>Câu trả lời mẫu chuẩn 10/10 dành cho bạn:</w:t>
      </w:r>
    </w:p>
    <w:tbl>
      <w:tblPr>
        <w:tblW w:type="auto" w:w="0"/>
        <w:tblLook w:firstColumn="1" w:firstRow="1" w:lastColumn="0" w:lastRow="0" w:noHBand="0" w:noVBand="1" w:val="04A0"/>
      </w:tblPr>
      <w:tblGrid>
        <w:gridCol w:w="9936"/>
      </w:tblGrid>
      <w:tr>
        <w:tc>
          <w:tcPr>
            <w:tcW w:type="dxa" w:w="9936"/>
            <w:shd w:val="clear" w:color="auto" w:fill="EFF6FF"/>
          </w:tcPr>
          <w:p>
            <w:r>
              <w:rPr>
                <w:rFonts w:ascii="Arial" w:hAnsi="Arial"/>
                <w:color w:val="1E3A8A"/>
                <w:sz w:val="20"/>
              </w:rPr>
              <w:t>"Dạ, trong dự án của em, em không đọc số lượng tồn kho lên bộ nhớ RAM của Java rồi mới kiểm tra if-else vì làm vậy rất dễ bị Race Condition khi có nhiều thread chạy đồng thời.</w:t>
              <w:br/>
              <w:br/>
              <w:t>Thay vào đó, em sử dụng kỹ thuật Atomic Update trực tiếp ở mức Database bằng câu lệnh:</w:t>
              <w:br/>
              <w:t>'UPDATE product_variants SET stock_quantity = stock_quantity - :qty WHERE id_variant = :id AND stock_quantity &gt;= :qty'.</w:t>
              <w:br/>
              <w:br/>
              <w:t>Nhờ cơ chế Row-level Lock của MySQL InnoDB, các transaction tranh chấp cùng 1 bản ghi sẽ tự động xếp hàng đợi nhau một cách an toàn. Nếu sản phẩm không đủ số lượng, câu UPDATE sẽ trả về affected rows = 0, từ đó Service của em bắt được và ném ra BadRequestException thông báo hàng đã hết cho khách hàng thứ hai.</w:t>
              <w:br/>
              <w:br/>
              <w:t>Cách làm này vừa đảm bảo an toàn tuyệt đối cho kho hàng, vừa đạt hiệu năng cực cao mà không cần dùng đến phân tán phức tạp như Redis hay Distributed Lock."</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