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45276D" w:rsidRPr="00CE77EF" w14:paraId="635EF90F" w14:textId="77777777" w:rsidTr="0045276D">
        <w:tc>
          <w:tcPr>
            <w:tcW w:w="5920" w:type="dxa"/>
            <w:hideMark/>
          </w:tcPr>
          <w:p w14:paraId="0D315759" w14:textId="77777777" w:rsidR="0045276D" w:rsidRPr="00CE77EF" w:rsidRDefault="0045276D" w:rsidP="00A86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7EF">
              <w:rPr>
                <w:rFonts w:ascii="Times New Roman" w:hAnsi="Times New Roman" w:cs="Times New Roman"/>
                <w:sz w:val="24"/>
                <w:szCs w:val="24"/>
              </w:rPr>
              <w:t>HỌC VIỆN CÔNG NGHỆ BƯU CHÍNH VIỄN THÔNG</w:t>
            </w:r>
          </w:p>
          <w:p w14:paraId="38F0B930" w14:textId="77777777" w:rsidR="0045276D" w:rsidRPr="00CE77EF" w:rsidRDefault="0054324E" w:rsidP="00A86C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B54141" wp14:editId="5B925B6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181610</wp:posOffset>
                      </wp:positionV>
                      <wp:extent cx="1932940" cy="6985"/>
                      <wp:effectExtent l="0" t="0" r="10160" b="311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40" cy="6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DB367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pt,14.3pt" to="217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" strokecolor="#4579b8 [3044]"/>
                  </w:pict>
                </mc:Fallback>
              </mc:AlternateContent>
            </w:r>
            <w:r w:rsidR="00EB1EC7"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KHOA</w:t>
            </w:r>
            <w:r w:rsidR="0045276D"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CÔNG NGHỆ THÔNG TIN I</w:t>
            </w:r>
          </w:p>
          <w:p w14:paraId="05FD47B3" w14:textId="77777777" w:rsidR="0045276D" w:rsidRPr="00CE77EF" w:rsidRDefault="0045276D" w:rsidP="00A86C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hideMark/>
          </w:tcPr>
          <w:p w14:paraId="60B448A9" w14:textId="77777777" w:rsidR="0045276D" w:rsidRPr="00CE77EF" w:rsidRDefault="0045276D" w:rsidP="00A86C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ĐỀ THI KẾT THÚC HỌC PHẦN</w:t>
            </w:r>
          </w:p>
          <w:p w14:paraId="7F5462CB" w14:textId="77777777" w:rsidR="0045276D" w:rsidRPr="00CE77EF" w:rsidRDefault="0045276D" w:rsidP="00A86C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tuyến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</w:tbl>
    <w:p w14:paraId="4D85A345" w14:textId="77777777" w:rsidR="0045276D" w:rsidRPr="00CE77EF" w:rsidRDefault="0045276D" w:rsidP="00A86C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: Học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1 –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2023 – 2024</w:t>
      </w:r>
    </w:p>
    <w:p w14:paraId="1AD55A59" w14:textId="77777777" w:rsidR="0045276D" w:rsidRPr="00CE77EF" w:rsidRDefault="0045276D" w:rsidP="00A86C0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7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Pr="00CE77E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CE77E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 2023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245"/>
      </w:tblGrid>
      <w:tr w:rsidR="0045276D" w:rsidRPr="00CE77EF" w14:paraId="04F2D1F3" w14:textId="77777777" w:rsidTr="0045276D">
        <w:tc>
          <w:tcPr>
            <w:tcW w:w="5069" w:type="dxa"/>
            <w:hideMark/>
          </w:tcPr>
          <w:p w14:paraId="05F7B85D" w14:textId="77777777" w:rsidR="0045276D" w:rsidRPr="00CE77EF" w:rsidRDefault="0045276D" w:rsidP="00A86C06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Python</w:t>
            </w:r>
          </w:p>
          <w:p w14:paraId="0B688BD3" w14:textId="77777777" w:rsidR="0045276D" w:rsidRPr="00CE77EF" w:rsidRDefault="0045276D" w:rsidP="00A86C0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14:paraId="44C8CE6E" w14:textId="77777777" w:rsidR="0045276D" w:rsidRPr="00CE77EF" w:rsidRDefault="0045276D" w:rsidP="00A86C06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INT13162</w:t>
            </w:r>
          </w:p>
        </w:tc>
        <w:tc>
          <w:tcPr>
            <w:tcW w:w="5245" w:type="dxa"/>
            <w:hideMark/>
          </w:tcPr>
          <w:p w14:paraId="66A43550" w14:textId="2AA3E343" w:rsidR="0045276D" w:rsidRPr="00CE77EF" w:rsidRDefault="0045276D" w:rsidP="00A86C06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nghệ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</w:t>
            </w:r>
          </w:p>
          <w:p w14:paraId="449E38B8" w14:textId="77777777" w:rsidR="0045276D" w:rsidRPr="00CE77EF" w:rsidRDefault="0045276D" w:rsidP="00A86C0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60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phút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(13h45 – 14h45)</w:t>
            </w:r>
          </w:p>
        </w:tc>
      </w:tr>
    </w:tbl>
    <w:p w14:paraId="726D085A" w14:textId="77777777" w:rsidR="00A85F5E" w:rsidRPr="00CE77EF" w:rsidRDefault="00A85F5E" w:rsidP="00CE77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6983" w:rsidRPr="00CE77EF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B46983"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77EF">
        <w:rPr>
          <w:rFonts w:ascii="Times New Roman" w:hAnsi="Times New Roman" w:cs="Times New Roman"/>
          <w:b/>
          <w:sz w:val="26"/>
          <w:szCs w:val="26"/>
        </w:rPr>
        <w:t>1</w:t>
      </w:r>
    </w:p>
    <w:p w14:paraId="5BE663EC" w14:textId="77777777" w:rsidR="00A85F5E" w:rsidRPr="00CE77EF" w:rsidRDefault="00A85F5E" w:rsidP="00CE77E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77EF">
        <w:rPr>
          <w:rFonts w:ascii="Times New Roman" w:hAnsi="Times New Roman" w:cs="Times New Roman"/>
          <w:b/>
          <w:sz w:val="26"/>
          <w:szCs w:val="26"/>
        </w:rPr>
        <w:t>BÀI 1. MÃ HÓA CAESAR</w:t>
      </w:r>
    </w:p>
    <w:p w14:paraId="41E36C99" w14:textId="77777777" w:rsidR="00CE77EF" w:rsidRPr="00CE77EF" w:rsidRDefault="006448FA" w:rsidP="00CE77E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hAnsi="Times New Roman" w:cs="Times New Roman"/>
          <w:b/>
          <w:sz w:val="26"/>
          <w:szCs w:val="26"/>
        </w:rPr>
        <w:tab/>
      </w:r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Caesar,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Caesar,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Caesar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Caesar,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rãi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3, D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A, E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B, v.v. Phương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Julius Caesar,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="00CE77EF"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CCA0585" w14:textId="77777777" w:rsidR="00CE77EF" w:rsidRPr="00CE77EF" w:rsidRDefault="00CE77EF" w:rsidP="00CE77E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Python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Caesar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Anh (26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). Danh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D429448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Input:</w:t>
      </w:r>
    </w:p>
    <w:p w14:paraId="7E3F8D9B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</w:p>
    <w:p w14:paraId="67287276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xâu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BBFC26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</w:p>
    <w:p w14:paraId="10F380C9" w14:textId="751E8B42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</w:p>
    <w:p w14:paraId="68A05F61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075"/>
      </w:tblGrid>
      <w:tr w:rsidR="00CE77EF" w:rsidRPr="00CE77EF" w14:paraId="4BB4F308" w14:textId="77777777" w:rsidTr="00D5062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780D90" w14:textId="77777777" w:rsidR="00CE77EF" w:rsidRPr="00CE77EF" w:rsidRDefault="00CE77EF" w:rsidP="00CE77E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3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AD3AC8" w14:textId="77777777" w:rsidR="00CE77EF" w:rsidRPr="00CE77EF" w:rsidRDefault="00CE77EF" w:rsidP="00CE77E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E77EF" w:rsidRPr="00CE77EF" w14:paraId="023F6999" w14:textId="77777777" w:rsidTr="00D50629">
        <w:tc>
          <w:tcPr>
            <w:tcW w:w="2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C54CB" w14:textId="77777777" w:rsidR="00CE77EF" w:rsidRPr="00CE77EF" w:rsidRDefault="00CE77EF" w:rsidP="00CE77E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5AADD63F" w14:textId="77777777" w:rsidR="00CE77EF" w:rsidRPr="00CE77EF" w:rsidRDefault="00CE77EF" w:rsidP="00CE77E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abc</w:t>
            </w:r>
            <w:proofErr w:type="spellEnd"/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</w:p>
          <w:p w14:paraId="5A011B4F" w14:textId="77777777" w:rsidR="00CE77EF" w:rsidRPr="00CE77EF" w:rsidRDefault="00CE77EF" w:rsidP="00CE77E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BC 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81792B" w14:textId="77777777" w:rsidR="00CE77EF" w:rsidRPr="00CE77EF" w:rsidRDefault="00CE77EF" w:rsidP="00CE77E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cde</w:t>
            </w:r>
            <w:proofErr w:type="spellEnd"/>
          </w:p>
          <w:p w14:paraId="3D124DCC" w14:textId="77777777" w:rsidR="00CE77EF" w:rsidRPr="00CE77EF" w:rsidRDefault="00CE77EF" w:rsidP="00CE77E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EF</w:t>
            </w:r>
          </w:p>
        </w:tc>
      </w:tr>
    </w:tbl>
    <w:p w14:paraId="58120B36" w14:textId="55C2C7EE" w:rsidR="0045276D" w:rsidRPr="00CE77EF" w:rsidRDefault="0045276D" w:rsidP="00CE77E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450E6D" w14:textId="77777777" w:rsidR="0045276D" w:rsidRPr="00CE77EF" w:rsidRDefault="0045276D" w:rsidP="00394ED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F475672" w14:textId="77777777" w:rsidR="0045276D" w:rsidRPr="00CE77EF" w:rsidRDefault="0045276D" w:rsidP="00394ED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E77EF">
        <w:rPr>
          <w:rFonts w:ascii="Times New Roman" w:hAnsi="Times New Roman" w:cs="Times New Roman"/>
          <w:b/>
          <w:sz w:val="26"/>
          <w:szCs w:val="26"/>
        </w:rPr>
        <w:br w:type="textWrapping" w:clear="all"/>
      </w:r>
    </w:p>
    <w:p w14:paraId="2ECC2E01" w14:textId="77777777" w:rsidR="00394ED7" w:rsidRPr="00CE77EF" w:rsidRDefault="00394ED7" w:rsidP="00CE77EF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E77EF">
        <w:rPr>
          <w:rFonts w:ascii="Times New Roman" w:hAnsi="Times New Roman" w:cs="Times New Roman"/>
          <w:b/>
          <w:sz w:val="26"/>
          <w:szCs w:val="26"/>
        </w:rPr>
        <w:lastRenderedPageBreak/>
        <w:t>BÀI 2. TÍNH TỔNG PHÂN THỨC</w:t>
      </w:r>
    </w:p>
    <w:p w14:paraId="2AFCC198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N (1 &lt; N &lt; 10000).</w:t>
      </w:r>
    </w:p>
    <w:p w14:paraId="3D9BB451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96167F0" w14:textId="77777777" w:rsidR="00CE77EF" w:rsidRPr="00CE77EF" w:rsidRDefault="00CE77EF" w:rsidP="00CE77E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m:oMath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S = 1 -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3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5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7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9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- … + (-)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N</m:t>
            </m:r>
          </m:den>
        </m:f>
      </m:oMath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lẻ</w:t>
      </w:r>
      <w:proofErr w:type="spellEnd"/>
    </w:p>
    <w:p w14:paraId="48DD13DD" w14:textId="77777777" w:rsidR="00CE77EF" w:rsidRPr="00CE77EF" w:rsidRDefault="00CE77EF" w:rsidP="00CE77E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m:oMath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S 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4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6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8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10</m:t>
            </m:r>
          </m:den>
        </m:f>
        <m:r>
          <m:rPr>
            <m:nor/>
          </m:rPr>
          <w:rPr>
            <w:rFonts w:ascii="Times New Roman" w:hAnsi="Times New Roman" w:cs="Times New Roman"/>
            <w:sz w:val="26"/>
            <w:szCs w:val="26"/>
          </w:rPr>
          <m:t>-…+ (-)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6"/>
                <w:szCs w:val="26"/>
              </w:rPr>
              <m:t>N</m:t>
            </m:r>
          </m:den>
        </m:f>
      </m:oMath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chẵn</w:t>
      </w:r>
      <w:proofErr w:type="spellEnd"/>
    </w:p>
    <w:p w14:paraId="644FEF88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5 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A523F9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</w:p>
    <w:p w14:paraId="7F61F30D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10.</w:t>
      </w:r>
    </w:p>
    <w:p w14:paraId="6BB633A1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N</w:t>
      </w:r>
    </w:p>
    <w:p w14:paraId="47E795B5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</w:p>
    <w:p w14:paraId="1A672217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937DF6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E77EF" w:rsidRPr="00CE77EF" w14:paraId="20085932" w14:textId="77777777" w:rsidTr="00D5062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40349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C0ED4D9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E77EF" w:rsidRPr="00CE77EF" w14:paraId="158C6427" w14:textId="77777777" w:rsidTr="00D5062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2928D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29CD1EB0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3D1F1C55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8EACE9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0.50000</w:t>
            </w: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0.66667</w:t>
            </w:r>
          </w:p>
        </w:tc>
      </w:tr>
    </w:tbl>
    <w:p w14:paraId="3FF24668" w14:textId="6CC8A485" w:rsidR="0045276D" w:rsidRPr="00CE77EF" w:rsidRDefault="00CE77EF" w:rsidP="00CE77EF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3. KHOẢNG CÁCH MINKOWSKI</w:t>
      </w:r>
    </w:p>
    <w:p w14:paraId="43B866AD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Minkowski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2 vector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CE77EF">
        <w:rPr>
          <w:rFonts w:ascii="Times New Roman" w:eastAsia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6"/>
                              <w:szCs w:val="26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6"/>
                              <w:szCs w:val="26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6"/>
                              <w:szCs w:val="26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p</m:t>
                  </m:r>
                </m:den>
              </m:f>
            </m:sup>
          </m:sSup>
        </m:oMath>
      </m:oMathPara>
    </w:p>
    <w:p w14:paraId="1447CFBF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x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vector 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p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mũ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căn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(1/p).</w:t>
      </w:r>
    </w:p>
    <w:p w14:paraId="21F97E26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Minkowski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vector x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y.</w:t>
      </w:r>
    </w:p>
    <w:p w14:paraId="7B692E46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</w:p>
    <w:p w14:paraId="0D2135A9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</w:p>
    <w:p w14:paraId="4E143C2E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- Hai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2 vector,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vector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</w:p>
    <w:p w14:paraId="79559BDB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mũ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p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</w:p>
    <w:p w14:paraId="64491705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Ouput</w:t>
      </w:r>
      <w:proofErr w:type="spellEnd"/>
    </w:p>
    <w:p w14:paraId="6304FB66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2 vector,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tròn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phẩy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2C15A1E" w14:textId="059DF9E5" w:rsid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2 vector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INVALID</w:t>
      </w:r>
    </w:p>
    <w:p w14:paraId="4665AA28" w14:textId="77777777" w:rsidR="00E26B6A" w:rsidRDefault="00E26B6A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6160EAB" w14:textId="77777777" w:rsidR="00E26B6A" w:rsidRDefault="00E26B6A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FE560C0" w14:textId="77777777" w:rsidR="00E26B6A" w:rsidRDefault="00E26B6A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3965D6F" w14:textId="77777777" w:rsidR="00E26B6A" w:rsidRDefault="00E26B6A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A4B408E" w14:textId="77777777" w:rsidR="00E26B6A" w:rsidRDefault="00E26B6A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779F4838" w14:textId="77777777" w:rsidR="00E26B6A" w:rsidRPr="00CE77EF" w:rsidRDefault="00E26B6A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EAAFA8E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4731"/>
      </w:tblGrid>
      <w:tr w:rsidR="00CE77EF" w:rsidRPr="00CE77EF" w14:paraId="7D4B6D7E" w14:textId="77777777" w:rsidTr="00D50629">
        <w:tc>
          <w:tcPr>
            <w:tcW w:w="0" w:type="auto"/>
            <w:vAlign w:val="center"/>
            <w:hideMark/>
          </w:tcPr>
          <w:p w14:paraId="205AE245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9A72BE2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E77EF" w:rsidRPr="00CE77EF" w14:paraId="224B863D" w14:textId="77777777" w:rsidTr="00D50629">
        <w:tc>
          <w:tcPr>
            <w:tcW w:w="0" w:type="auto"/>
            <w:vAlign w:val="center"/>
            <w:hideMark/>
          </w:tcPr>
          <w:p w14:paraId="51B4664B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10C53E44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1 4</w:t>
            </w:r>
          </w:p>
          <w:p w14:paraId="79F26335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0 0</w:t>
            </w:r>
          </w:p>
          <w:p w14:paraId="62D4E469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1C4B693D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2 4 6</w:t>
            </w:r>
          </w:p>
          <w:p w14:paraId="1410FB84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2 0</w:t>
            </w:r>
          </w:p>
          <w:p w14:paraId="6A8DACD3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2C0B7E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4.12311</w:t>
            </w:r>
          </w:p>
          <w:p w14:paraId="2CC1CFBE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INVALID</w:t>
            </w:r>
          </w:p>
        </w:tc>
      </w:tr>
    </w:tbl>
    <w:p w14:paraId="2EA23359" w14:textId="3264F7BF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BÀI 4. VÒNG BẢNG WORLD CUP</w:t>
      </w:r>
    </w:p>
    <w:p w14:paraId="6187DFCC" w14:textId="1DBB1F08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WorldCup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trận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4A18188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thắng-thua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2F311E1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thua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201A58D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38F0A3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</w:p>
    <w:p w14:paraId="17744B99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bóng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 N.</w:t>
      </w:r>
    </w:p>
    <w:p w14:paraId="6384F0C4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bóng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bóng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bóng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thắng-thua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E157447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</w:p>
    <w:p w14:paraId="181AC946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</w:p>
    <w:p w14:paraId="56A8311C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795"/>
      </w:tblGrid>
      <w:tr w:rsidR="00CE77EF" w:rsidRPr="00CE77EF" w14:paraId="6CB77C27" w14:textId="77777777" w:rsidTr="00D50629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0DF3C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0AF07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E77EF" w:rsidRPr="00CE77EF" w14:paraId="681CA181" w14:textId="77777777" w:rsidTr="00D50629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2D17D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10CB82DA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Uruguay</w:t>
            </w:r>
          </w:p>
          <w:p w14:paraId="6A67A1E3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4 0 2</w:t>
            </w:r>
          </w:p>
          <w:p w14:paraId="24BA6040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Korean</w:t>
            </w:r>
          </w:p>
          <w:p w14:paraId="1D0B487A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4 0 4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81FE6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Korean 4 0 4</w:t>
            </w: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Uruguay 4 0 2</w:t>
            </w:r>
          </w:p>
        </w:tc>
      </w:tr>
    </w:tbl>
    <w:p w14:paraId="5A1C326F" w14:textId="77777777" w:rsidR="00E26B6A" w:rsidRDefault="00E26B6A" w:rsidP="00E26B6A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6495721"/>
    </w:p>
    <w:p w14:paraId="3629F4D1" w14:textId="77777777" w:rsidR="00E26B6A" w:rsidRDefault="00E26B6A" w:rsidP="00E26B6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2B9D70" w14:textId="77F9D7AB" w:rsidR="00E26B6A" w:rsidRDefault="00E26B6A" w:rsidP="00E26B6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2E5A49" w14:textId="77777777" w:rsidR="00E26B6A" w:rsidRPr="00E26B6A" w:rsidRDefault="00E26B6A" w:rsidP="00E26B6A"/>
    <w:p w14:paraId="6B3F5702" w14:textId="77777777" w:rsidR="00E26B6A" w:rsidRPr="00E26B6A" w:rsidRDefault="00E26B6A" w:rsidP="00E26B6A"/>
    <w:p w14:paraId="55CB28EF" w14:textId="3AF3E53A" w:rsidR="00CE77EF" w:rsidRPr="00CE77EF" w:rsidRDefault="00E26B6A" w:rsidP="00CE77EF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</w:t>
      </w:r>
      <w:r w:rsidR="00CE77EF" w:rsidRPr="00CE77EF">
        <w:rPr>
          <w:rFonts w:ascii="Times New Roman" w:hAnsi="Times New Roman" w:cs="Times New Roman"/>
          <w:b/>
          <w:bCs/>
          <w:sz w:val="26"/>
          <w:szCs w:val="26"/>
        </w:rPr>
        <w:t xml:space="preserve">ÀI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CE77EF" w:rsidRPr="00CE77EF">
        <w:rPr>
          <w:rFonts w:ascii="Times New Roman" w:hAnsi="Times New Roman" w:cs="Times New Roman"/>
          <w:b/>
          <w:bCs/>
          <w:sz w:val="26"/>
          <w:szCs w:val="26"/>
        </w:rPr>
        <w:t>. LOÀI HOA</w:t>
      </w:r>
      <w:bookmarkEnd w:id="0"/>
    </w:p>
    <w:p w14:paraId="6DEE29D2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gramStart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iris.csv” 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proofErr w:type="gram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4C744B0" w14:textId="77777777" w:rsidR="00CE77EF" w:rsidRPr="00CE77EF" w:rsidRDefault="00CE77EF" w:rsidP="00CE77EF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0E396BD" wp14:editId="461AB8CF">
            <wp:extent cx="4629796" cy="5039428"/>
            <wp:effectExtent l="0" t="0" r="0" b="8890"/>
            <wp:docPr id="64663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4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740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Trong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485A10FE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sepal_length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</w:p>
    <w:p w14:paraId="424ACBF2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sepal_width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</w:p>
    <w:p w14:paraId="4A7EDD6D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petal_length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</w:p>
    <w:p w14:paraId="000188A0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petal_length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</w:p>
    <w:p w14:paraId="55E3166D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Gía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Species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loài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E02533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48FFCF72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file "iris.csv"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(min, max, sum, avg)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 x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loài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loài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x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“Invalid”</w:t>
      </w:r>
    </w:p>
    <w:p w14:paraId="18C631EA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</w:p>
    <w:p w14:paraId="0675AE43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</w:p>
    <w:p w14:paraId="6BAAE20E" w14:textId="77777777" w:rsidR="00CE77EF" w:rsidRPr="00CE77EF" w:rsidRDefault="00CE77EF" w:rsidP="00CE77E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loài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(species),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(min, max, sum, avg)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trắng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AF2940" w14:textId="17E4E402" w:rsidR="00CE77EF" w:rsidRPr="00CE77EF" w:rsidRDefault="00E26B6A" w:rsidP="00CE77E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O</w:t>
      </w:r>
      <w:r w:rsidR="00CE77EF"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 w:rsidR="00CE77EF"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put</w:t>
      </w:r>
    </w:p>
    <w:p w14:paraId="7BCE40F5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float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tròn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phẩy</w:t>
      </w:r>
      <w:proofErr w:type="spellEnd"/>
    </w:p>
    <w:p w14:paraId="329EE680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(Sample file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2880"/>
      </w:tblGrid>
      <w:tr w:rsidR="00CE77EF" w:rsidRPr="00CE77EF" w14:paraId="619E9A6B" w14:textId="77777777" w:rsidTr="00D50629"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FD7AC5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B5B88DE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E77EF" w:rsidRPr="00CE77EF" w14:paraId="60146389" w14:textId="77777777" w:rsidTr="00D50629"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C96D8AF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620374EF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virginica </w:t>
            </w:r>
            <w:proofErr w:type="spellStart"/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sepal_length</w:t>
            </w:r>
            <w:proofErr w:type="spellEnd"/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avg</w:t>
            </w:r>
          </w:p>
          <w:p w14:paraId="39A9D9FA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sunflower </w:t>
            </w:r>
            <w:proofErr w:type="spellStart"/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petal_length</w:t>
            </w:r>
            <w:proofErr w:type="spellEnd"/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41C2DE7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6.59</w:t>
            </w:r>
          </w:p>
          <w:p w14:paraId="0819C7D8" w14:textId="77777777" w:rsidR="00CE77EF" w:rsidRPr="00CE77EF" w:rsidRDefault="00CE77EF" w:rsidP="00D5062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77EF">
              <w:rPr>
                <w:rFonts w:ascii="Times New Roman" w:eastAsia="Times New Roman" w:hAnsi="Times New Roman" w:cs="Times New Roman"/>
                <w:sz w:val="26"/>
                <w:szCs w:val="26"/>
              </w:rPr>
              <w:t>Invalid</w:t>
            </w:r>
          </w:p>
        </w:tc>
      </w:tr>
    </w:tbl>
    <w:p w14:paraId="093B7635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CE77E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test:</w:t>
      </w:r>
    </w:p>
    <w:p w14:paraId="49329742" w14:textId="77777777" w:rsidR="00CE77EF" w:rsidRP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Test 1: Trung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cánh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sepal_length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loài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virginica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(5.06 + 8.12)/2 = 6.59</w:t>
      </w:r>
    </w:p>
    <w:p w14:paraId="34E1AE2C" w14:textId="77777777" w:rsidR="00CE77EF" w:rsidRDefault="00CE77EF" w:rsidP="00CE77EF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Test 2: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Loài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sunflower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CE77EF">
        <w:rPr>
          <w:rFonts w:ascii="Times New Roman" w:eastAsia="Times New Roman" w:hAnsi="Times New Roman" w:cs="Times New Roman"/>
          <w:sz w:val="26"/>
          <w:szCs w:val="26"/>
        </w:rPr>
        <w:t> Invalid</w:t>
      </w:r>
    </w:p>
    <w:p w14:paraId="2346483F" w14:textId="2A49740A" w:rsidR="00A86C06" w:rsidRDefault="00A86C06" w:rsidP="00A86C0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HẾT</w:t>
      </w:r>
    </w:p>
    <w:p w14:paraId="46DB5E8B" w14:textId="77777777" w:rsidR="00A86C06" w:rsidRPr="00A86C06" w:rsidRDefault="00A86C06" w:rsidP="00A86C0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A86C06" w:rsidRPr="00CE77EF" w14:paraId="1E24216E" w14:textId="77777777" w:rsidTr="00D50629">
        <w:tc>
          <w:tcPr>
            <w:tcW w:w="5920" w:type="dxa"/>
            <w:hideMark/>
          </w:tcPr>
          <w:p w14:paraId="5B44EC0E" w14:textId="77777777" w:rsidR="00A86C06" w:rsidRPr="00CE77EF" w:rsidRDefault="00A86C06" w:rsidP="00D506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7EF">
              <w:rPr>
                <w:rFonts w:ascii="Times New Roman" w:hAnsi="Times New Roman" w:cs="Times New Roman"/>
                <w:sz w:val="24"/>
                <w:szCs w:val="24"/>
              </w:rPr>
              <w:t>HỌC VIỆN CÔNG NGHỆ BƯU CHÍNH VIỄN THÔNG</w:t>
            </w:r>
          </w:p>
          <w:p w14:paraId="7E20CE3E" w14:textId="77777777" w:rsidR="00A86C06" w:rsidRPr="00CE77EF" w:rsidRDefault="00A86C06" w:rsidP="00D50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B3DFA7" wp14:editId="7497BFB0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181610</wp:posOffset>
                      </wp:positionV>
                      <wp:extent cx="1932940" cy="6985"/>
                      <wp:effectExtent l="0" t="0" r="10160" b="31115"/>
                      <wp:wrapNone/>
                      <wp:docPr id="629745441" name="Straight Connector 629745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40" cy="6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FBA1E" id="Straight Connector 6297454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pt,14.3pt" to="217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" strokecolor="#4579b8 [3044]"/>
                  </w:pict>
                </mc:Fallback>
              </mc:AlternateConten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 I</w:t>
            </w:r>
          </w:p>
          <w:p w14:paraId="4B9515B6" w14:textId="77777777" w:rsidR="00A86C06" w:rsidRPr="00CE77EF" w:rsidRDefault="00A86C06" w:rsidP="00D50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hideMark/>
          </w:tcPr>
          <w:p w14:paraId="316EC441" w14:textId="77777777" w:rsidR="00A86C06" w:rsidRPr="00CE77EF" w:rsidRDefault="00A86C06" w:rsidP="00D50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ĐỀ THI KẾT THÚC HỌC PHẦN</w:t>
            </w:r>
          </w:p>
          <w:p w14:paraId="016BC2FD" w14:textId="77777777" w:rsidR="00A86C06" w:rsidRPr="00CE77EF" w:rsidRDefault="00A86C06" w:rsidP="00D50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tuyến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</w:tbl>
    <w:p w14:paraId="6B23314E" w14:textId="2C9F1201" w:rsidR="00A86C06" w:rsidRPr="00CE77EF" w:rsidRDefault="00A86C06" w:rsidP="00A86C0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: Học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CE77E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CE77EF">
        <w:rPr>
          <w:rFonts w:ascii="Times New Roman" w:hAnsi="Times New Roman" w:cs="Times New Roman"/>
          <w:b/>
          <w:sz w:val="26"/>
          <w:szCs w:val="26"/>
        </w:rPr>
        <w:t xml:space="preserve"> 2023 – 2024</w:t>
      </w:r>
    </w:p>
    <w:p w14:paraId="40277974" w14:textId="265644D1" w:rsidR="00A86C06" w:rsidRPr="00CE77EF" w:rsidRDefault="00A86C06" w:rsidP="00A86C0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E77E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7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E7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04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2024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245"/>
      </w:tblGrid>
      <w:tr w:rsidR="00A86C06" w:rsidRPr="00CE77EF" w14:paraId="6F0EE6A9" w14:textId="77777777" w:rsidTr="00D50629">
        <w:tc>
          <w:tcPr>
            <w:tcW w:w="5069" w:type="dxa"/>
            <w:hideMark/>
          </w:tcPr>
          <w:p w14:paraId="456B3FF7" w14:textId="77777777" w:rsidR="00A86C06" w:rsidRPr="00CE77EF" w:rsidRDefault="00A86C06" w:rsidP="00D50629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Python</w:t>
            </w:r>
          </w:p>
          <w:p w14:paraId="3E81C4FE" w14:textId="77777777" w:rsidR="00A86C06" w:rsidRPr="00CE77EF" w:rsidRDefault="00A86C06" w:rsidP="00D5062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14:paraId="136F0B15" w14:textId="77777777" w:rsidR="00A86C06" w:rsidRPr="00CE77EF" w:rsidRDefault="00A86C06" w:rsidP="00D50629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INT13162</w:t>
            </w:r>
          </w:p>
        </w:tc>
        <w:tc>
          <w:tcPr>
            <w:tcW w:w="5245" w:type="dxa"/>
            <w:hideMark/>
          </w:tcPr>
          <w:p w14:paraId="2608F10F" w14:textId="569AC04B" w:rsidR="00A86C06" w:rsidRPr="00CE77EF" w:rsidRDefault="00A86C06" w:rsidP="00D50629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An</w:t>
            </w:r>
            <w:proofErr w:type="gram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</w:t>
            </w:r>
          </w:p>
          <w:p w14:paraId="40148A6A" w14:textId="77777777" w:rsidR="00A86C06" w:rsidRPr="00CE77EF" w:rsidRDefault="00A86C06" w:rsidP="00D5062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CE77E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60 </w:t>
            </w:r>
            <w:proofErr w:type="spellStart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>phút</w:t>
            </w:r>
            <w:proofErr w:type="spellEnd"/>
            <w:r w:rsidRPr="00CE77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(13h45 – 14h45)</w:t>
            </w:r>
          </w:p>
        </w:tc>
      </w:tr>
    </w:tbl>
    <w:p w14:paraId="7E89A7FC" w14:textId="061D785E" w:rsidR="00A86C06" w:rsidRDefault="00A86C06" w:rsidP="00A86C0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</w:t>
      </w:r>
    </w:p>
    <w:p w14:paraId="5977557D" w14:textId="7F79CBBA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86C06">
        <w:rPr>
          <w:rFonts w:ascii="Times New Roman" w:hAnsi="Times New Roman" w:cs="Times New Roman"/>
          <w:b/>
          <w:sz w:val="26"/>
          <w:szCs w:val="26"/>
        </w:rPr>
        <w:t>BÀI 1. HỢP VÀ GIAO CỦA HAI DÃY SỐ</w:t>
      </w:r>
    </w:p>
    <w:p w14:paraId="52177A72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6C0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86C06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86C06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b[]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1000.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86C06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86C06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b[].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D</w:t>
      </w:r>
    </w:p>
    <w:p w14:paraId="69C13FAD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>:</w:t>
      </w:r>
    </w:p>
    <w:p w14:paraId="35B4CF00" w14:textId="77777777" w:rsidR="00A86C06" w:rsidRPr="00A86C06" w:rsidRDefault="00A86C06" w:rsidP="00A86C06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86C06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B. D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74761634" w14:textId="77777777" w:rsidR="00A86C06" w:rsidRPr="00A86C06" w:rsidRDefault="00A86C06" w:rsidP="00A86C06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86C06">
        <w:rPr>
          <w:rFonts w:ascii="Times New Roman" w:hAnsi="Times New Roman" w:cs="Times New Roman"/>
          <w:sz w:val="26"/>
          <w:szCs w:val="26"/>
        </w:rPr>
        <w:t xml:space="preserve">Trong C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86C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</w:p>
    <w:p w14:paraId="713EB59C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86C06">
        <w:rPr>
          <w:rFonts w:ascii="Times New Roman" w:hAnsi="Times New Roman" w:cs="Times New Roman"/>
          <w:b/>
          <w:sz w:val="26"/>
          <w:szCs w:val="26"/>
        </w:rPr>
        <w:t>Input</w:t>
      </w:r>
    </w:p>
    <w:p w14:paraId="0DCA1118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test.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>:</w:t>
      </w:r>
    </w:p>
    <w:p w14:paraId="1BFE7D18" w14:textId="77777777" w:rsidR="00A86C06" w:rsidRPr="00A86C06" w:rsidRDefault="00A86C06" w:rsidP="00A86C06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m (1 &lt; </w:t>
      </w:r>
      <w:proofErr w:type="spellStart"/>
      <w:proofErr w:type="gramStart"/>
      <w:r w:rsidRPr="00A86C06">
        <w:rPr>
          <w:rFonts w:ascii="Times New Roman" w:hAnsi="Times New Roman" w:cs="Times New Roman"/>
          <w:sz w:val="26"/>
          <w:szCs w:val="26"/>
        </w:rPr>
        <w:t>n,m</w:t>
      </w:r>
      <w:proofErr w:type="spellEnd"/>
      <w:proofErr w:type="gramEnd"/>
      <w:r w:rsidRPr="00A86C06">
        <w:rPr>
          <w:rFonts w:ascii="Times New Roman" w:hAnsi="Times New Roman" w:cs="Times New Roman"/>
          <w:sz w:val="26"/>
          <w:szCs w:val="26"/>
        </w:rPr>
        <w:t xml:space="preserve"> &lt;100).</w:t>
      </w:r>
    </w:p>
    <w:p w14:paraId="0D11BE1D" w14:textId="77777777" w:rsidR="00A86C06" w:rsidRPr="00A86C06" w:rsidRDefault="00A86C06" w:rsidP="00A86C06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86C06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86C06">
        <w:rPr>
          <w:rFonts w:ascii="Times New Roman" w:hAnsi="Times New Roman" w:cs="Times New Roman"/>
          <w:sz w:val="26"/>
          <w:szCs w:val="26"/>
        </w:rPr>
        <w:t>].</w:t>
      </w:r>
    </w:p>
    <w:p w14:paraId="7CB72171" w14:textId="77777777" w:rsidR="00A86C06" w:rsidRPr="00A86C06" w:rsidRDefault="00A86C06" w:rsidP="00A86C06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86C06">
        <w:rPr>
          <w:rFonts w:ascii="Times New Roman" w:hAnsi="Times New Roman" w:cs="Times New Roman"/>
          <w:sz w:val="26"/>
          <w:szCs w:val="26"/>
        </w:rPr>
        <w:t>b[</w:t>
      </w:r>
      <w:proofErr w:type="gramEnd"/>
      <w:r w:rsidRPr="00A86C06">
        <w:rPr>
          <w:rFonts w:ascii="Times New Roman" w:hAnsi="Times New Roman" w:cs="Times New Roman"/>
          <w:sz w:val="26"/>
          <w:szCs w:val="26"/>
        </w:rPr>
        <w:t>]</w:t>
      </w:r>
    </w:p>
    <w:p w14:paraId="188AF420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6C0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1000.  </w:t>
      </w:r>
    </w:p>
    <w:p w14:paraId="25C41DB5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86C06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</w:p>
    <w:p w14:paraId="6FB4776D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test,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r w:rsidRPr="00A86C06">
        <w:rPr>
          <w:rFonts w:ascii="Times New Roman" w:hAnsi="Times New Roman" w:cs="Times New Roman"/>
          <w:b/>
          <w:sz w:val="26"/>
          <w:szCs w:val="26"/>
        </w:rPr>
        <w:t xml:space="preserve">5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chữ</w:t>
      </w:r>
      <w:proofErr w:type="spellEnd"/>
      <w:r w:rsidRPr="00A86C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86C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dấu</w:t>
      </w:r>
      <w:proofErr w:type="spellEnd"/>
      <w:r w:rsidRPr="00A86C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phẩy</w:t>
      </w:r>
      <w:proofErr w:type="spellEnd"/>
    </w:p>
    <w:p w14:paraId="0765AC96" w14:textId="339F5EA1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86C0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5"/>
        <w:gridCol w:w="5236"/>
      </w:tblGrid>
      <w:tr w:rsidR="00A86C06" w:rsidRPr="00A86C06" w14:paraId="00BE44C3" w14:textId="77777777" w:rsidTr="00A86C06"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BA4D" w14:textId="77777777" w:rsidR="00A86C06" w:rsidRPr="00A86C06" w:rsidRDefault="00A86C06" w:rsidP="00A86C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86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0492" w14:textId="77777777" w:rsidR="00A86C06" w:rsidRPr="00A86C06" w:rsidRDefault="00A86C06" w:rsidP="00A86C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86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A86C06" w:rsidRPr="00A86C06" w14:paraId="4071E564" w14:textId="77777777" w:rsidTr="00A86C06"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99A6" w14:textId="77777777" w:rsidR="00A86C06" w:rsidRPr="00A86C06" w:rsidRDefault="00A86C06" w:rsidP="00A86C0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AF3409B" w14:textId="77777777" w:rsidR="00A86C06" w:rsidRPr="00A86C06" w:rsidRDefault="00A86C06" w:rsidP="00A86C0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hAnsi="Times New Roman" w:cs="Times New Roman"/>
                <w:sz w:val="26"/>
                <w:szCs w:val="26"/>
              </w:rPr>
              <w:t>5 6</w:t>
            </w:r>
          </w:p>
          <w:p w14:paraId="610274B4" w14:textId="77777777" w:rsidR="00A86C06" w:rsidRPr="00A86C06" w:rsidRDefault="00A86C06" w:rsidP="00A86C0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  <w:p w14:paraId="3643FF53" w14:textId="77777777" w:rsidR="00A86C06" w:rsidRPr="00A86C06" w:rsidRDefault="00A86C06" w:rsidP="00A86C0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hAnsi="Times New Roman" w:cs="Times New Roman"/>
                <w:sz w:val="26"/>
                <w:szCs w:val="26"/>
              </w:rPr>
              <w:t>3 4 5 6 7 8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D623" w14:textId="77777777" w:rsidR="00A86C06" w:rsidRPr="00A86C06" w:rsidRDefault="00A86C06" w:rsidP="00A86C0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hAnsi="Times New Roman" w:cs="Times New Roman"/>
                <w:sz w:val="26"/>
                <w:szCs w:val="26"/>
              </w:rPr>
              <w:t>0.37500</w:t>
            </w:r>
          </w:p>
        </w:tc>
      </w:tr>
    </w:tbl>
    <w:p w14:paraId="6C79FDA6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test:</w:t>
      </w:r>
    </w:p>
    <w:p w14:paraId="1F04BEB8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>: 3 4 5</w:t>
      </w:r>
    </w:p>
    <w:p w14:paraId="14156499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>: 1 2 3 4 5 6 7 8</w:t>
      </w:r>
    </w:p>
    <w:p w14:paraId="13C10D90" w14:textId="77777777" w:rsidR="00A86C06" w:rsidRPr="00A86C06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6C06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86C06">
        <w:rPr>
          <w:rFonts w:ascii="Times New Roman" w:hAnsi="Times New Roman" w:cs="Times New Roman"/>
          <w:sz w:val="26"/>
          <w:szCs w:val="26"/>
        </w:rPr>
        <w:t>: 3/8 = 0.37500</w:t>
      </w:r>
    </w:p>
    <w:p w14:paraId="1CB0A2B4" w14:textId="32CB1624" w:rsidR="00A8089E" w:rsidRDefault="00A86C06" w:rsidP="00A86C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CHUỖI 0 DÀI NHẤT</w:t>
      </w:r>
    </w:p>
    <w:p w14:paraId="13C86F2A" w14:textId="77777777" w:rsidR="00A86C06" w:rsidRPr="00A86C06" w:rsidRDefault="00A86C06" w:rsidP="00A86C06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Python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0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nhị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5D5004" w14:textId="77777777" w:rsidR="00A86C06" w:rsidRPr="00A86C06" w:rsidRDefault="00A86C06" w:rsidP="00A86C06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6C06">
        <w:rPr>
          <w:rFonts w:ascii="Times New Roman" w:eastAsia="Times New Roman" w:hAnsi="Times New Roman" w:cs="Times New Roman"/>
          <w:b/>
          <w:bCs/>
          <w:sz w:val="26"/>
          <w:szCs w:val="26"/>
        </w:rPr>
        <w:t>Input:</w:t>
      </w:r>
    </w:p>
    <w:p w14:paraId="15D34DF2" w14:textId="77777777" w:rsidR="00A86C06" w:rsidRPr="00A86C06" w:rsidRDefault="00A86C06" w:rsidP="00A86C06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</w:p>
    <w:p w14:paraId="666201FF" w14:textId="177D5CDA" w:rsidR="00A86C06" w:rsidRPr="00A86C06" w:rsidRDefault="00A86C06" w:rsidP="00A86C06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test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xâu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nhị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(s)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10</w:t>
      </w:r>
      <w:r w:rsidRPr="00A86C0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8F37F9B" w14:textId="77777777" w:rsidR="00A86C06" w:rsidRPr="00A86C06" w:rsidRDefault="00A86C06" w:rsidP="00A86C06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6C06"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</w:p>
    <w:p w14:paraId="107353B3" w14:textId="77777777" w:rsidR="00A86C06" w:rsidRPr="00A86C06" w:rsidRDefault="00A86C06" w:rsidP="00A86C06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test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A86C06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</w:p>
    <w:p w14:paraId="335EAD34" w14:textId="77777777" w:rsidR="00A86C06" w:rsidRPr="00A86C06" w:rsidRDefault="00A86C06" w:rsidP="00A86C06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86C06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A86C0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86C06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A86C06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2670"/>
      </w:tblGrid>
      <w:tr w:rsidR="00A86C06" w:rsidRPr="00A86C06" w14:paraId="4EB5264F" w14:textId="77777777" w:rsidTr="00D50629"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27800D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0685C98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A86C06" w:rsidRPr="00A86C06" w14:paraId="58B03BE3" w14:textId="77777777" w:rsidTr="00D50629">
        <w:tc>
          <w:tcPr>
            <w:tcW w:w="33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B7E8B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14:paraId="008245CF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sz w:val="26"/>
                <w:szCs w:val="26"/>
              </w:rPr>
              <w:t>111000010000110</w:t>
            </w:r>
          </w:p>
          <w:p w14:paraId="20BCC93A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sz w:val="26"/>
                <w:szCs w:val="26"/>
              </w:rPr>
              <w:t>111000111</w:t>
            </w:r>
          </w:p>
          <w:p w14:paraId="0580844D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sz w:val="26"/>
                <w:szCs w:val="26"/>
              </w:rPr>
              <w:t>1111111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602EDD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14:paraId="3AF2AEE9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14:paraId="0B2D01F1" w14:textId="77777777" w:rsidR="00A86C06" w:rsidRPr="00A86C06" w:rsidRDefault="00A86C06" w:rsidP="00A86C0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6C06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62525B17" w14:textId="3D59390F" w:rsidR="00A86C06" w:rsidRPr="00A86C06" w:rsidRDefault="00A86C06" w:rsidP="00A86C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4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6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7.5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4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9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5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10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sectPr w:rsidR="00A86C06" w:rsidRPr="00A86C06" w:rsidSect="00091AFA">
      <w:footerReference w:type="default" r:id="rId9"/>
      <w:pgSz w:w="12240" w:h="15840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CE16E" w14:textId="77777777" w:rsidR="00AF6619" w:rsidRDefault="00AF6619" w:rsidP="00394ED7">
      <w:pPr>
        <w:spacing w:after="0" w:line="240" w:lineRule="auto"/>
      </w:pPr>
      <w:r>
        <w:separator/>
      </w:r>
    </w:p>
  </w:endnote>
  <w:endnote w:type="continuationSeparator" w:id="0">
    <w:p w14:paraId="370E768C" w14:textId="77777777" w:rsidR="00AF6619" w:rsidRDefault="00AF6619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id w:val="-3514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4B741" w14:textId="77777777" w:rsidR="00A8089E" w:rsidRPr="00394ED7" w:rsidRDefault="00A8089E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394ED7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94ED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EB1EC7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394ED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2DD6FE5F" w14:textId="77777777" w:rsidR="00A8089E" w:rsidRPr="00394ED7" w:rsidRDefault="00A8089E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5ACFD" w14:textId="77777777" w:rsidR="00AF6619" w:rsidRDefault="00AF6619" w:rsidP="00394ED7">
      <w:pPr>
        <w:spacing w:after="0" w:line="240" w:lineRule="auto"/>
      </w:pPr>
      <w:r>
        <w:separator/>
      </w:r>
    </w:p>
  </w:footnote>
  <w:footnote w:type="continuationSeparator" w:id="0">
    <w:p w14:paraId="093488DA" w14:textId="77777777" w:rsidR="00AF6619" w:rsidRDefault="00AF6619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E7"/>
    <w:multiLevelType w:val="hybridMultilevel"/>
    <w:tmpl w:val="E668EA64"/>
    <w:lvl w:ilvl="0" w:tplc="AB5088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28B0"/>
    <w:multiLevelType w:val="multilevel"/>
    <w:tmpl w:val="494C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D1B11"/>
    <w:multiLevelType w:val="hybridMultilevel"/>
    <w:tmpl w:val="50A8CF76"/>
    <w:lvl w:ilvl="0" w:tplc="46AA5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9166F"/>
    <w:multiLevelType w:val="hybridMultilevel"/>
    <w:tmpl w:val="2B4450E4"/>
    <w:lvl w:ilvl="0" w:tplc="8EE8DD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72417">
    <w:abstractNumId w:val="2"/>
  </w:num>
  <w:num w:numId="2" w16cid:durableId="1021782617">
    <w:abstractNumId w:val="3"/>
  </w:num>
  <w:num w:numId="3" w16cid:durableId="917134361">
    <w:abstractNumId w:val="1"/>
  </w:num>
  <w:num w:numId="4" w16cid:durableId="638264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75103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AFA"/>
    <w:rsid w:val="00091AFA"/>
    <w:rsid w:val="00165D6D"/>
    <w:rsid w:val="001D1850"/>
    <w:rsid w:val="001D4CF1"/>
    <w:rsid w:val="00394ED7"/>
    <w:rsid w:val="004055D6"/>
    <w:rsid w:val="0045276D"/>
    <w:rsid w:val="00484E3C"/>
    <w:rsid w:val="004968CB"/>
    <w:rsid w:val="0054324E"/>
    <w:rsid w:val="005E206C"/>
    <w:rsid w:val="005E7AD2"/>
    <w:rsid w:val="00610352"/>
    <w:rsid w:val="006448FA"/>
    <w:rsid w:val="007F7387"/>
    <w:rsid w:val="007F7A3C"/>
    <w:rsid w:val="008A5D6D"/>
    <w:rsid w:val="008D1418"/>
    <w:rsid w:val="00A44373"/>
    <w:rsid w:val="00A8089E"/>
    <w:rsid w:val="00A85F5E"/>
    <w:rsid w:val="00A86C06"/>
    <w:rsid w:val="00A91D31"/>
    <w:rsid w:val="00AF2083"/>
    <w:rsid w:val="00AF6619"/>
    <w:rsid w:val="00B46983"/>
    <w:rsid w:val="00BC36D1"/>
    <w:rsid w:val="00C21E7E"/>
    <w:rsid w:val="00CA2601"/>
    <w:rsid w:val="00CE77EF"/>
    <w:rsid w:val="00D76C1E"/>
    <w:rsid w:val="00DB3532"/>
    <w:rsid w:val="00E26B6A"/>
    <w:rsid w:val="00E84121"/>
    <w:rsid w:val="00EB1EC7"/>
    <w:rsid w:val="00F1665F"/>
    <w:rsid w:val="00F368B7"/>
    <w:rsid w:val="00F4674A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9483"/>
  <w15:docId w15:val="{D93B2915-5D17-4429-8E49-97FC4A93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06"/>
  </w:style>
  <w:style w:type="paragraph" w:styleId="Heading1">
    <w:name w:val="heading 1"/>
    <w:basedOn w:val="Normal"/>
    <w:next w:val="Normal"/>
    <w:link w:val="Heading1Char"/>
    <w:uiPriority w:val="9"/>
    <w:qFormat/>
    <w:rsid w:val="00CE77E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77EF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42F32-7079-4FAD-8132-F4D7C855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Hoang Hai D21CN07</cp:lastModifiedBy>
  <cp:revision>16</cp:revision>
  <dcterms:created xsi:type="dcterms:W3CDTF">2023-12-17T14:43:00Z</dcterms:created>
  <dcterms:modified xsi:type="dcterms:W3CDTF">2024-12-30T17:31:00Z</dcterms:modified>
</cp:coreProperties>
</file>