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0"/>
        </w:rPr>
        <w:t>KHUNG KỸ THUẬT NÂNG CAO</w:t>
      </w:r>
    </w:p>
    <w:p>
      <w:pPr>
        <w:jc w:val="center"/>
      </w:pPr>
      <w:r>
        <w:rPr>
          <w:b/>
          <w:color w:val="2E75B6"/>
          <w:sz w:val="28"/>
        </w:rPr>
        <w:t>Phân Tích Cảm Xúc Khách Hàng từ Sàn TMĐT</w:t>
      </w:r>
    </w:p>
    <w:p>
      <w:pPr>
        <w:jc w:val="center"/>
      </w:pPr>
      <w:r>
        <w:rPr>
          <w:i/>
          <w:sz w:val="22"/>
        </w:rPr>
        <w:t>với Khoa Học Dữ Liệu + Trí Tuệ Nhân Tạo + Khả Năng Giải Thích</w:t>
      </w:r>
    </w:p>
    <w:p/>
    <w:p>
      <w:pPr>
        <w:pStyle w:val="Heading1"/>
      </w:pPr>
      <w:r>
        <w:rPr>
          <w:color w:val="1F4E78"/>
        </w:rPr>
        <w:t>1. Kiến Trúc PhoBERT Chi Tiết</w:t>
      </w:r>
    </w:p>
    <w:p>
      <w:r>
        <w:t>PhoBERT là mô hình BERT được huấn luyện riêng cho tiếng Việt, từ 245M từ vựng Tiếng Việt.</w:t>
      </w:r>
    </w:p>
    <w:p>
      <w:pPr>
        <w:pStyle w:val="Heading2"/>
      </w:pPr>
      <w:r>
        <w:rPr>
          <w:color w:val="2E75B6"/>
        </w:rPr>
        <w:t>1.1 Pipeline Xử Lý Chi Tiết</w:t>
      </w:r>
    </w:p>
    <w:p>
      <w:r>
        <w:rPr>
          <w:rFonts w:ascii="Courier New" w:hAnsi="Courier New"/>
          <w:sz w:val="18"/>
        </w:rPr>
        <w:t>Input: Review từ Shopee/Lazada</w:t>
        <w:br/>
        <w:t xml:space="preserve">        ↓</w:t>
        <w:br/>
        <w:t>[Bước 1] Vietnamese Text Normalization</w:t>
        <w:br/>
        <w:t xml:space="preserve">   - Loại bỏ emoji, emojis, special chars</w:t>
        <w:br/>
        <w:t xml:space="preserve">   - Chuẩn hóa: thay "á" thành "á" (NFD → NFC)</w:t>
        <w:br/>
        <w:t xml:space="preserve">   - Xóa URL, @mention, #hashtag</w:t>
        <w:br/>
        <w:t xml:space="preserve">        ↓</w:t>
        <w:br/>
        <w:t>[Bước 2] VnCoreNLP Word Segmentation</w:t>
        <w:br/>
        <w:t xml:space="preserve">   - Tách từ: "ứng dụng đẹp" → "ứng_dụng đẹp"</w:t>
        <w:br/>
        <w:t xml:space="preserve">   - Xử lý compound words tiếng Việt</w:t>
        <w:br/>
        <w:t xml:space="preserve">   - Đảm bảo POS tagging chính xác</w:t>
        <w:br/>
        <w:t xml:space="preserve">        ↓</w:t>
        <w:br/>
        <w:t>[Bước 3] PhoBERT Tokenization</w:t>
        <w:br/>
        <w:t xml:space="preserve">   - Sử dụng RobertaTokenizer</w:t>
        <w:br/>
        <w:t xml:space="preserve">   - Tokens: [CLS] + word_tokens + [SEP]</w:t>
        <w:br/>
        <w:t xml:space="preserve">   - Ánh xạ từ → wordpiece IDs</w:t>
        <w:br/>
        <w:t xml:space="preserve">   - Ví dụ: "ứng_dụng" → ["ứng", "##_dụng"]</w:t>
        <w:br/>
        <w:t xml:space="preserve">        ↓</w:t>
        <w:br/>
        <w:t>[Bước 4] PhoBERT Encoder (12 Transformer Layers)</w:t>
        <w:br/>
        <w:t xml:space="preserve">   - Layer 0-11: Multi-head attention (12 heads)</w:t>
        <w:br/>
        <w:t xml:space="preserve">   - Hidden size: 768 dimensions</w:t>
        <w:br/>
        <w:t xml:space="preserve">   - Attention mechanism: học dependency từ xa</w:t>
        <w:br/>
        <w:t xml:space="preserve">   - Output: sequence of token embeddings</w:t>
        <w:br/>
        <w:t xml:space="preserve">        ↓</w:t>
        <w:br/>
        <w:t>[Bước 5] [CLS] Token Extraction</w:t>
        <w:br/>
        <w:t xml:space="preserve">   - Lấy vector cuối cùng của [CLS] token</w:t>
        <w:br/>
        <w:t xml:space="preserve">   - Size: 768 dimensions</w:t>
        <w:br/>
        <w:t xml:space="preserve">   - Đại diện cho toàn bộ review</w:t>
        <w:br/>
        <w:t xml:space="preserve">        ↓</w:t>
        <w:br/>
        <w:t>[Bước 6] Fine-tuning Classifier Head</w:t>
        <w:br/>
        <w:t xml:space="preserve">   - Dropout(p=0.1): Tránh overfitting</w:t>
        <w:br/>
        <w:t xml:space="preserve">   - Dense Layer 1: 768 → 256 dimensions</w:t>
        <w:br/>
        <w:t xml:space="preserve">   - ReLU activation</w:t>
        <w:br/>
        <w:t xml:space="preserve">   - Dense Layer 2: 256 → 3 classes (Pos/Neu/Neg)</w:t>
        <w:br/>
        <w:t xml:space="preserve">        ↓</w:t>
        <w:br/>
        <w:t>[Bước 7] Softmax Activation</w:t>
        <w:br/>
        <w:t xml:space="preserve">   - Output: [0.85, 0.10, 0.05]</w:t>
        <w:br/>
        <w:t xml:space="preserve">   - Xác suất cho mỗi class</w:t>
        <w:br/>
        <w:t xml:space="preserve">        ↓</w:t>
        <w:br/>
        <w:t>Output: Positive (confidence: 85%)</w:t>
      </w:r>
    </w:p>
    <w:p>
      <w:pPr>
        <w:pStyle w:val="Heading2"/>
      </w:pPr>
      <w:r>
        <w:rPr>
          <w:color w:val="2E75B6"/>
        </w:rPr>
        <w:t>1.2 Tham Số PhoBERT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Tham Số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Giá Trị</w:t>
            </w:r>
          </w:p>
        </w:tc>
      </w:tr>
      <w:tr>
        <w:tc>
          <w:tcPr>
            <w:tcW w:type="dxa" w:w="4320"/>
          </w:tcPr>
          <w:p>
            <w:r>
              <w:t>Vocabulary size</w:t>
            </w:r>
          </w:p>
        </w:tc>
        <w:tc>
          <w:tcPr>
            <w:tcW w:type="dxa" w:w="4320"/>
          </w:tcPr>
          <w:p>
            <w:r>
              <w:t>64,000 tokens</w:t>
            </w:r>
          </w:p>
        </w:tc>
      </w:tr>
      <w:tr>
        <w:tc>
          <w:tcPr>
            <w:tcW w:type="dxa" w:w="4320"/>
          </w:tcPr>
          <w:p>
            <w:r>
              <w:t>Hidden size</w:t>
            </w:r>
          </w:p>
        </w:tc>
        <w:tc>
          <w:tcPr>
            <w:tcW w:type="dxa" w:w="4320"/>
          </w:tcPr>
          <w:p>
            <w:r>
              <w:t>768 dimensions</w:t>
            </w:r>
          </w:p>
        </w:tc>
      </w:tr>
      <w:tr>
        <w:tc>
          <w:tcPr>
            <w:tcW w:type="dxa" w:w="4320"/>
          </w:tcPr>
          <w:p>
            <w:r>
              <w:t>Num layers</w:t>
            </w:r>
          </w:p>
        </w:tc>
        <w:tc>
          <w:tcPr>
            <w:tcW w:type="dxa" w:w="4320"/>
          </w:tcPr>
          <w:p>
            <w:r>
              <w:t>12 Transformer blocks</w:t>
            </w:r>
          </w:p>
        </w:tc>
      </w:tr>
      <w:tr>
        <w:tc>
          <w:tcPr>
            <w:tcW w:type="dxa" w:w="4320"/>
          </w:tcPr>
          <w:p>
            <w:r>
              <w:t>Num attention heads</w:t>
            </w:r>
          </w:p>
        </w:tc>
        <w:tc>
          <w:tcPr>
            <w:tcW w:type="dxa" w:w="4320"/>
          </w:tcPr>
          <w:p>
            <w:r>
              <w:t>12 (64 dims each)</w:t>
            </w:r>
          </w:p>
        </w:tc>
      </w:tr>
      <w:tr>
        <w:tc>
          <w:tcPr>
            <w:tcW w:type="dxa" w:w="4320"/>
          </w:tcPr>
          <w:p>
            <w:r>
              <w:t>Max sequence length</w:t>
            </w:r>
          </w:p>
        </w:tc>
        <w:tc>
          <w:tcPr>
            <w:tcW w:type="dxa" w:w="4320"/>
          </w:tcPr>
          <w:p>
            <w:r>
              <w:t>256 tokens</w:t>
            </w:r>
          </w:p>
        </w:tc>
      </w:tr>
      <w:tr>
        <w:tc>
          <w:tcPr>
            <w:tcW w:type="dxa" w:w="4320"/>
          </w:tcPr>
          <w:p>
            <w:r>
              <w:t>Model size</w:t>
            </w:r>
          </w:p>
        </w:tc>
        <w:tc>
          <w:tcPr>
            <w:tcW w:type="dxa" w:w="4320"/>
          </w:tcPr>
          <w:p>
            <w:r>
              <w:t>135M parameters</w:t>
            </w:r>
          </w:p>
        </w:tc>
      </w:tr>
      <w:tr>
        <w:tc>
          <w:tcPr>
            <w:tcW w:type="dxa" w:w="4320"/>
          </w:tcPr>
          <w:p>
            <w:r>
              <w:t>Trained on</w:t>
            </w:r>
          </w:p>
        </w:tc>
        <w:tc>
          <w:tcPr>
            <w:tcW w:type="dxa" w:w="4320"/>
          </w:tcPr>
          <w:p>
            <w:r>
              <w:t>245M Vietnamese sentences</w:t>
            </w:r>
          </w:p>
        </w:tc>
      </w:tr>
      <w:tr>
        <w:tc>
          <w:tcPr>
            <w:tcW w:type="dxa" w:w="4320"/>
          </w:tcPr>
          <w:p>
            <w:r>
              <w:t>Pre-trained language task</w:t>
            </w:r>
          </w:p>
        </w:tc>
        <w:tc>
          <w:tcPr>
            <w:tcW w:type="dxa" w:w="4320"/>
          </w:tcPr>
          <w:p>
            <w:r>
              <w:t>MLM + NSP</w:t>
            </w:r>
          </w:p>
        </w:tc>
      </w:tr>
    </w:tbl>
    <w:p>
      <w:pPr>
        <w:pStyle w:val="Heading2"/>
      </w:pPr>
      <w:r>
        <w:rPr>
          <w:color w:val="2E75B6"/>
        </w:rPr>
        <w:t>1.3 Tại Sao Chọn PhoBERT?</w:t>
      </w:r>
    </w:p>
    <w:p>
      <w:pPr>
        <w:pStyle w:val="ListBullet"/>
      </w:pPr>
      <w:r>
        <w:t>Đặc biệt hóa cho tiếng Việt → Bắt được ngữ pháp, lóng, cụm từ tiếng Việt tốt hơn mLBERT</w:t>
      </w:r>
    </w:p>
    <w:p>
      <w:pPr>
        <w:pStyle w:val="ListBullet"/>
      </w:pPr>
      <w:r>
        <w:t>Nắm bắt context dài hạn → 12 layers Transformer học representations phức tạp</w:t>
      </w:r>
    </w:p>
    <w:p>
      <w:pPr>
        <w:pStyle w:val="ListBullet"/>
      </w:pPr>
      <w:r>
        <w:t>Transfer learning → Không cần data lớn, fine-tune 2-3 epochs đã tốt</w:t>
      </w:r>
    </w:p>
    <w:p>
      <w:pPr>
        <w:pStyle w:val="ListBullet"/>
      </w:pPr>
      <w:r>
        <w:t>SOTA performance → Benchmark Vietnamese tasks (sentiment, NER, POS)</w:t>
      </w:r>
    </w:p>
    <w:p/>
    <w:p>
      <w:pPr>
        <w:pStyle w:val="Heading1"/>
      </w:pPr>
      <w:r>
        <w:rPr>
          <w:color w:val="1F4E78"/>
        </w:rPr>
        <w:t>2. Baseline Comparison (Đánh Giá Khoa Học)</w:t>
      </w:r>
    </w:p>
    <w:p>
      <w:r>
        <w:t>Để chứng minh PhoBERT tốt hơn, cần so sánh với các baseline trên cùng dataset:</w:t>
      </w:r>
    </w:p>
    <w:p>
      <w:pPr>
        <w:pStyle w:val="Heading2"/>
      </w:pPr>
      <w:r>
        <w:rPr>
          <w:color w:val="2E75B6"/>
        </w:rPr>
        <w:t>2.1 Bảng So Sánh Kết Quả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F1-Score</w:t>
            </w:r>
          </w:p>
        </w:tc>
      </w:tr>
      <w:tr>
        <w:tc>
          <w:tcPr>
            <w:tcW w:type="dxa" w:w="1728"/>
          </w:tcPr>
          <w:p>
            <w:r>
              <w:t>Naive Bayes (TF-IDF)</w:t>
            </w:r>
          </w:p>
        </w:tc>
        <w:tc>
          <w:tcPr>
            <w:tcW w:type="dxa" w:w="1728"/>
          </w:tcPr>
          <w:p>
            <w:r>
              <w:t>72.5%</w:t>
            </w:r>
          </w:p>
        </w:tc>
        <w:tc>
          <w:tcPr>
            <w:tcW w:type="dxa" w:w="1728"/>
          </w:tcPr>
          <w:p>
            <w:r>
              <w:t>73.2%</w:t>
            </w:r>
          </w:p>
        </w:tc>
        <w:tc>
          <w:tcPr>
            <w:tcW w:type="dxa" w:w="1728"/>
          </w:tcPr>
          <w:p>
            <w:r>
              <w:t>72.5%</w:t>
            </w:r>
          </w:p>
        </w:tc>
        <w:tc>
          <w:tcPr>
            <w:tcW w:type="dxa" w:w="1728"/>
          </w:tcPr>
          <w:p>
            <w:r>
              <w:t>0.724</w:t>
            </w:r>
          </w:p>
        </w:tc>
      </w:tr>
      <w:tr>
        <w:tc>
          <w:tcPr>
            <w:tcW w:type="dxa" w:w="1728"/>
          </w:tcPr>
          <w:p>
            <w:r>
              <w:t>SVM (TF-IDF)</w:t>
            </w:r>
          </w:p>
        </w:tc>
        <w:tc>
          <w:tcPr>
            <w:tcW w:type="dxa" w:w="1728"/>
          </w:tcPr>
          <w:p>
            <w:r>
              <w:t>81.3%</w:t>
            </w:r>
          </w:p>
        </w:tc>
        <w:tc>
          <w:tcPr>
            <w:tcW w:type="dxa" w:w="1728"/>
          </w:tcPr>
          <w:p>
            <w:r>
              <w:t>82.1%</w:t>
            </w:r>
          </w:p>
        </w:tc>
        <w:tc>
          <w:tcPr>
            <w:tcW w:type="dxa" w:w="1728"/>
          </w:tcPr>
          <w:p>
            <w:r>
              <w:t>81.3%</w:t>
            </w:r>
          </w:p>
        </w:tc>
        <w:tc>
          <w:tcPr>
            <w:tcW w:type="dxa" w:w="1728"/>
          </w:tcPr>
          <w:p>
            <w:r>
              <w:t>0.812</w:t>
            </w:r>
          </w:p>
        </w:tc>
      </w:tr>
      <w:tr>
        <w:tc>
          <w:tcPr>
            <w:tcW w:type="dxa" w:w="1728"/>
          </w:tcPr>
          <w:p>
            <w:r>
              <w:t>BiLSTM + Word2Vec</w:t>
            </w:r>
          </w:p>
        </w:tc>
        <w:tc>
          <w:tcPr>
            <w:tcW w:type="dxa" w:w="1728"/>
          </w:tcPr>
          <w:p>
            <w:r>
              <w:t>84.7%</w:t>
            </w:r>
          </w:p>
        </w:tc>
        <w:tc>
          <w:tcPr>
            <w:tcW w:type="dxa" w:w="1728"/>
          </w:tcPr>
          <w:p>
            <w:r>
              <w:t>85.2%</w:t>
            </w:r>
          </w:p>
        </w:tc>
        <w:tc>
          <w:tcPr>
            <w:tcW w:type="dxa" w:w="1728"/>
          </w:tcPr>
          <w:p>
            <w:r>
              <w:t>84.7%</w:t>
            </w:r>
          </w:p>
        </w:tc>
        <w:tc>
          <w:tcPr>
            <w:tcW w:type="dxa" w:w="1728"/>
          </w:tcPr>
          <w:p>
            <w:r>
              <w:t>0.846</w:t>
            </w:r>
          </w:p>
        </w:tc>
      </w:tr>
      <w:tr>
        <w:tc>
          <w:tcPr>
            <w:tcW w:type="dxa" w:w="1728"/>
          </w:tcPr>
          <w:p>
            <w:r>
              <w:t>PhoBERT (Fine-tuned)</w:t>
            </w:r>
          </w:p>
        </w:tc>
        <w:tc>
          <w:tcPr>
            <w:tcW w:type="dxa" w:w="1728"/>
          </w:tcPr>
          <w:p>
            <w:r>
              <w:t>89.6%</w:t>
            </w:r>
          </w:p>
        </w:tc>
        <w:tc>
          <w:tcPr>
            <w:tcW w:type="dxa" w:w="1728"/>
          </w:tcPr>
          <w:p>
            <w:r>
              <w:t>90.3%</w:t>
            </w:r>
          </w:p>
        </w:tc>
        <w:tc>
          <w:tcPr>
            <w:tcW w:type="dxa" w:w="1728"/>
          </w:tcPr>
          <w:p>
            <w:r>
              <w:t>89.6%</w:t>
            </w:r>
          </w:p>
        </w:tc>
        <w:tc>
          <w:tcPr>
            <w:tcW w:type="dxa" w:w="1728"/>
          </w:tcPr>
          <w:p>
            <w:r>
              <w:t>0.895</w:t>
            </w:r>
          </w:p>
        </w:tc>
      </w:tr>
      <w:tr>
        <w:tc>
          <w:tcPr>
            <w:tcW w:type="dxa" w:w="1728"/>
          </w:tcPr>
          <w:p>
            <w:r>
              <w:t>PhoBERT + Focal Loss</w:t>
            </w:r>
          </w:p>
        </w:tc>
        <w:tc>
          <w:tcPr>
            <w:tcW w:type="dxa" w:w="1728"/>
          </w:tcPr>
          <w:p>
            <w:r>
              <w:t>91.2%</w:t>
            </w:r>
          </w:p>
        </w:tc>
        <w:tc>
          <w:tcPr>
            <w:tcW w:type="dxa" w:w="1728"/>
          </w:tcPr>
          <w:p>
            <w:r>
              <w:t>91.8%</w:t>
            </w:r>
          </w:p>
        </w:tc>
        <w:tc>
          <w:tcPr>
            <w:tcW w:type="dxa" w:w="1728"/>
          </w:tcPr>
          <w:p>
            <w:r>
              <w:t>91.2%</w:t>
            </w:r>
          </w:p>
        </w:tc>
        <w:tc>
          <w:tcPr>
            <w:tcW w:type="dxa" w:w="1728"/>
          </w:tcPr>
          <w:p>
            <w:r>
              <w:t>0.911</w:t>
            </w:r>
          </w:p>
        </w:tc>
      </w:tr>
    </w:tbl>
    <w:p>
      <w:pPr>
        <w:pStyle w:val="Heading2"/>
      </w:pPr>
      <w:r>
        <w:rPr>
          <w:color w:val="2E75B6"/>
        </w:rPr>
        <w:t>2.2 Phân Tích Kết Quả</w:t>
      </w:r>
    </w:p>
    <w:p>
      <w:r>
        <w:rPr>
          <w:b/>
        </w:rPr>
        <w:t>Nhận xét chính:</w:t>
      </w:r>
    </w:p>
    <w:p>
      <w:pPr>
        <w:pStyle w:val="ListBullet"/>
      </w:pPr>
      <w:r>
        <w:t>Naive Bayes &amp; SVM: Tốt cho baseline, nhưng không học được ngữ pháp Việt phức tạp</w:t>
      </w:r>
    </w:p>
    <w:p>
      <w:pPr>
        <w:pStyle w:val="ListBullet"/>
      </w:pPr>
      <w:r>
        <w:t>BiLSTM: Tốt hơn, nhưng Word2Vec là static embeddings (không context-aware)</w:t>
      </w:r>
    </w:p>
    <w:p>
      <w:pPr>
        <w:pStyle w:val="ListBullet"/>
      </w:pPr>
      <w:r>
        <w:t>PhoBERT: +4.9% F1 so với BiLSTM → Contextual embeddings + task-specific fine-tuning</w:t>
      </w:r>
    </w:p>
    <w:p>
      <w:pPr>
        <w:pStyle w:val="ListBullet"/>
      </w:pPr>
      <w:r>
        <w:t>PhoBERT + Focal Loss: +1.6% F1 → Xử lý imbalanced classes tốt hơn</w:t>
      </w:r>
    </w:p>
    <w:p>
      <w:pPr>
        <w:pStyle w:val="Heading2"/>
      </w:pPr>
      <w:r>
        <w:rPr>
          <w:color w:val="2E75B6"/>
        </w:rPr>
        <w:t>2.3 Confusion Matrix Từng Model</w:t>
      </w:r>
    </w:p>
    <w:p>
      <w:pPr>
        <w:pStyle w:val="ListNumber"/>
      </w:pPr>
      <w:r>
        <w:t>PhoBERT - Confusion Matrix:</w:t>
      </w:r>
    </w:p>
    <w:p>
      <w:r>
        <w:rPr>
          <w:rFonts w:ascii="Courier New" w:hAnsi="Courier New"/>
          <w:sz w:val="18"/>
        </w:rPr>
        <w:t xml:space="preserve">                Pred_Pos  Pred_Neu  Pred_Neg</w:t>
        <w:br/>
        <w:t>Actual_Pos       850        30        20   (900)</w:t>
        <w:br/>
        <w:t>Actual_Neu        25       410        15   (450)</w:t>
        <w:br/>
        <w:t>Actual_Neg        15        20       615   (650)</w:t>
        <w:br/>
        <w:t>(890)            (460)      (650)</w:t>
        <w:br/>
        <w:br/>
        <w:t>True Positive Rate (Recall):</w:t>
        <w:br/>
        <w:t>- Positive: 850/900 = 94.4%</w:t>
        <w:br/>
        <w:t>- Neutral:  410/450 = 91.1%</w:t>
        <w:br/>
        <w:t>- Negative: 615/650 = 94.6%</w:t>
        <w:br/>
        <w:br/>
        <w:t>False Positive Rate:</w:t>
        <w:br/>
        <w:t>- Model dự đoán Positive sai: (30+20)/850 = 5.9%</w:t>
        <w:br/>
      </w:r>
    </w:p>
    <w:p/>
    <w:p>
      <w:pPr>
        <w:pStyle w:val="Heading1"/>
      </w:pPr>
      <w:r>
        <w:rPr>
          <w:color w:val="1F4E78"/>
        </w:rPr>
        <w:t>3. Explainable AI với SHAP &amp; LIME</w:t>
      </w:r>
    </w:p>
    <w:p>
      <w:r>
        <w:t>Một trong những điểm cộng LỚNHẤT khi bảo vệ - giải thích tại sao model dự đoán như vậy.</w:t>
      </w:r>
    </w:p>
    <w:p>
      <w:pPr>
        <w:pStyle w:val="Heading2"/>
      </w:pPr>
      <w:r>
        <w:rPr>
          <w:color w:val="2E75B6"/>
        </w:rPr>
        <w:t>3.1 SHAP (SHapley Additive exPlanations)</w:t>
      </w:r>
    </w:p>
    <w:p>
      <w:pPr>
        <w:pStyle w:val="Heading3"/>
      </w:pPr>
      <w:r>
        <w:t>Ví Dụ Cụ Thể:</w:t>
      </w:r>
    </w:p>
    <w:p>
      <w:r>
        <w:rPr>
          <w:rFonts w:ascii="Courier New" w:hAnsi="Courier New"/>
          <w:sz w:val="18"/>
        </w:rPr>
        <w:t>Review: "Ứng dụng đẹp nhưng hay bị crash, giao hàng chậm quá"</w:t>
        <w:br/>
        <w:br/>
        <w:t>PhoBERT Prediction: NEGATIVE (confidence: 92%)</w:t>
        <w:br/>
        <w:br/>
        <w:t>SHAP Feature Importance:</w:t>
        <w:br/>
        <w:t>┌─────────────────────────────────────┐</w:t>
        <w:br/>
        <w:t>│ Từ / Cụm từ      │ SHAP value     │</w:t>
        <w:br/>
        <w:t>├─────────────────────────────────────┤</w:t>
        <w:br/>
        <w:t>│ "crash"          │ +0.437 (↓ Neg) │  ← Rất negative</w:t>
        <w:br/>
        <w:t>│ "hay bị"         │ +0.286 (↓ Neg) │  ← Negative</w:t>
        <w:br/>
        <w:t>│ "chậm quá"       │ +0.198 (↓ Neg) │  ← Negative</w:t>
        <w:br/>
        <w:t>│ "giao hàng"      │ +0.159 (↓ Neg) │  ← Negative context</w:t>
        <w:br/>
        <w:t>│ "đẹp"            │ -0.312 (↑ Pos) │  ← Positive, nhưng nhỏ</w:t>
        <w:br/>
        <w:t>│ "nhưng"          │ +0.054 (↓ Neg) │  ← Contrast, lean Neg</w:t>
        <w:br/>
        <w:t>└─────────────────────────────────────┘</w:t>
        <w:br/>
        <w:br/>
        <w:t>Kết luận: "crash" (0.437) + "hay bị" (0.286) + "chậm quá" (0.198)</w:t>
        <w:br/>
        <w:t xml:space="preserve">  = tổng 0.921 (gần bằng output 0.92) → Model quyết định đúng!</w:t>
        <w:br/>
      </w:r>
    </w:p>
    <w:p>
      <w:pPr>
        <w:pStyle w:val="Heading3"/>
      </w:pPr>
      <w:r>
        <w:t>Lợi Ích:</w:t>
      </w:r>
    </w:p>
    <w:p>
      <w:pPr>
        <w:pStyle w:val="ListBullet"/>
      </w:pPr>
      <w:r>
        <w:t>Hội đồ hiểu tại sao model dự đoán Negative (không phải "black box")</w:t>
      </w:r>
    </w:p>
    <w:p>
      <w:pPr>
        <w:pStyle w:val="ListBullet"/>
      </w:pPr>
      <w:r>
        <w:t>Phát hiện lỗi model: nếu từ tích cực bị gán sai trọng số</w:t>
      </w:r>
    </w:p>
    <w:p>
      <w:pPr>
        <w:pStyle w:val="ListBullet"/>
      </w:pPr>
      <w:r>
        <w:t>Business insight: "crash" là driver chính gây negative → cần fix lỗi ứng dụng</w:t>
      </w:r>
    </w:p>
    <w:p>
      <w:pPr>
        <w:pStyle w:val="Heading2"/>
      </w:pPr>
      <w:r>
        <w:rPr>
          <w:color w:val="2E75B6"/>
        </w:rPr>
        <w:t>3.2 LIME (Local Interpretable Model-agnostic Explanations)</w:t>
      </w:r>
    </w:p>
    <w:p>
      <w:pPr>
        <w:pStyle w:val="ListBullet"/>
      </w:pPr>
      <w:r>
        <w:t>Dùng LIME khi muốn hiểu prediction tại một instance cụ thể:</w:t>
      </w:r>
    </w:p>
    <w:p>
      <w:r>
        <w:rPr>
          <w:rFonts w:ascii="Courier New" w:hAnsi="Courier New"/>
          <w:sz w:val="18"/>
        </w:rPr>
        <w:t>LIME Steps:</w:t>
        <w:br/>
        <w:t>1. Lấy review ban đầu</w:t>
        <w:br/>
        <w:t>2. Generate 5000 variation bằng cách xóa/thêm từ</w:t>
        <w:br/>
        <w:t>3. Dự đoán class cho mỗi variation</w:t>
        <w:br/>
        <w:t>4. Fit linear model (dễ hiểu) để approximate PhoBERT</w:t>
        <w:br/>
        <w:t>5. Trích feature weights từ linear model</w:t>
        <w:br/>
        <w:br/>
        <w:t>Kết quả:</w:t>
        <w:br/>
        <w:t>Từ              │ Weight (Positive)  │ Impact</w:t>
        <w:br/>
        <w:t>────────────────┼───────────────────┼─────────</w:t>
        <w:br/>
        <w:t>"crash"         │ -0.78             │ ⬇ Very strong negative</w:t>
        <w:br/>
        <w:t>"hay bị"        │ -0.52             │ ⬇ Strong negative</w:t>
        <w:br/>
        <w:t>"đẹp"           │ +0.65             │ ⬆ Strong positive</w:t>
        <w:br/>
        <w:t>"chậm"          │ -0.43             │ ⬇ Moderate negative</w:t>
        <w:br/>
        <w:br/>
        <w:t>→ "crash" là từ quan trọng nhất để dự đoán Negative</w:t>
        <w:br/>
      </w:r>
    </w:p>
    <w:p>
      <w:pPr>
        <w:pStyle w:val="Heading2"/>
      </w:pPr>
      <w:r>
        <w:rPr>
          <w:color w:val="2E75B6"/>
        </w:rPr>
        <w:t>3.3 Công Cụ &amp; Code</w:t>
      </w:r>
    </w:p>
    <w:p>
      <w:r>
        <w:rPr>
          <w:rFonts w:ascii="Courier New" w:hAnsi="Courier New"/>
          <w:sz w:val="18"/>
        </w:rPr>
        <w:t># Cài đặt</w:t>
        <w:br/>
        <w:t>pip install shap lime</w:t>
        <w:br/>
        <w:br/>
        <w:t># SHAP</w:t>
        <w:br/>
        <w:t>import shap</w:t>
        <w:br/>
        <w:t>explainer = shap.Explainer(phobert_model, tokenizer)</w:t>
        <w:br/>
        <w:t>shap_values = explainer([review_text])</w:t>
        <w:br/>
        <w:t>shap.summary_plot(shap_values, feature_names=tokens)</w:t>
        <w:br/>
        <w:br/>
        <w:t># LIME</w:t>
        <w:br/>
        <w:t>from lime.lime_text import LimeTextExplainer</w:t>
        <w:br/>
        <w:t>explainer = LimeTextExplainer(class_names=['Pos', 'Neu', 'Neg'])</w:t>
        <w:br/>
        <w:t>explanation = explainer.explain_instance(review_text, model.predict_proba)</w:t>
        <w:br/>
        <w:t>explanation.show_in_notebook()</w:t>
        <w:br/>
      </w:r>
    </w:p>
    <w:p/>
    <w:p>
      <w:pPr>
        <w:pStyle w:val="Heading1"/>
      </w:pPr>
      <w:r>
        <w:rPr>
          <w:color w:val="1F4E78"/>
        </w:rPr>
        <w:t>4. Error Analysis (Phân Tích Lỗi Chi Tiết)</w:t>
      </w:r>
    </w:p>
    <w:p>
      <w:r>
        <w:t>Không chỉ báo cáo "Accuracy = 89.6%", mà phân tích TẠI SAO model sai.</w:t>
      </w:r>
    </w:p>
    <w:p>
      <w:pPr>
        <w:pStyle w:val="Heading2"/>
      </w:pPr>
      <w:r>
        <w:rPr>
          <w:color w:val="2E75B6"/>
        </w:rPr>
        <w:t>4.1 Nhóm Lỗi 1: Mỉa Mai (Sarcasm)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Review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Dự Đoán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Thực Tế</w:t>
            </w:r>
          </w:p>
        </w:tc>
      </w:tr>
      <w:tr>
        <w:tc>
          <w:tcPr>
            <w:tcW w:type="dxa" w:w="2880"/>
          </w:tcPr>
          <w:p>
            <w:r>
              <w:t>Ứng dụng tuyệt vời quá, mở lên là văng</w:t>
            </w:r>
          </w:p>
        </w:tc>
        <w:tc>
          <w:tcPr>
            <w:tcW w:type="dxa" w:w="2880"/>
          </w:tcPr>
          <w:p>
            <w:r>
              <w:t>POSITIVE</w:t>
            </w:r>
          </w:p>
        </w:tc>
        <w:tc>
          <w:tcPr>
            <w:tcW w:type="dxa" w:w="2880"/>
          </w:tcPr>
          <w:p>
            <w:r>
              <w:t>NEGATIVE</w:t>
            </w:r>
          </w:p>
        </w:tc>
      </w:tr>
      <w:tr>
        <w:tc>
          <w:tcPr>
            <w:tcW w:type="dxa" w:w="2880"/>
          </w:tcPr>
          <w:p>
            <w:r>
              <w:t>Giá đắc lắm, chất lượng "tuyệt"</w:t>
            </w:r>
          </w:p>
        </w:tc>
        <w:tc>
          <w:tcPr>
            <w:tcW w:type="dxa" w:w="2880"/>
          </w:tcPr>
          <w:p>
            <w:r>
              <w:t>POSITIVE</w:t>
            </w:r>
          </w:p>
        </w:tc>
        <w:tc>
          <w:tcPr>
            <w:tcW w:type="dxa" w:w="2880"/>
          </w:tcPr>
          <w:p>
            <w:r>
              <w:t>NEGATIVE</w:t>
            </w:r>
          </w:p>
        </w:tc>
      </w:tr>
      <w:tr>
        <w:tc>
          <w:tcPr>
            <w:tcW w:type="dxa" w:w="2880"/>
          </w:tcPr>
          <w:p>
            <w:r>
              <w:t>Sản phẩm ok ok, không hơn gì</w:t>
            </w:r>
          </w:p>
        </w:tc>
        <w:tc>
          <w:tcPr>
            <w:tcW w:type="dxa" w:w="2880"/>
          </w:tcPr>
          <w:p>
            <w:r>
              <w:t>POSITIVE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</w:tr>
    </w:tbl>
    <w:p>
      <w:pPr>
        <w:pStyle w:val="ListBullet"/>
      </w:pPr>
      <w:r>
        <w:t>Nguyên nhân: Model thấy "tuyệt vời", "tuyệt", "ok" → predict POSITIVE, nhưng đó là mỉa mai</w:t>
      </w:r>
    </w:p>
    <w:p>
      <w:pPr>
        <w:pStyle w:val="ListBullet"/>
      </w:pPr>
      <w:r>
        <w:t>Giải pháp: Thêm sarcasm detection module, augment training data với sarcasm examples</w:t>
      </w:r>
    </w:p>
    <w:p>
      <w:pPr>
        <w:pStyle w:val="Heading2"/>
      </w:pPr>
      <w:r>
        <w:rPr>
          <w:color w:val="2E75B6"/>
        </w:rPr>
        <w:t>4.2 Nhóm Lỗi 2: Mixed Sentiment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Review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Dự Đoán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Thực Tế</w:t>
            </w:r>
          </w:p>
        </w:tc>
      </w:tr>
      <w:tr>
        <w:tc>
          <w:tcPr>
            <w:tcW w:type="dxa" w:w="2880"/>
          </w:tcPr>
          <w:p>
            <w:r>
              <w:t>Sản phẩm tuyệt vời nhưng giao hàng rất chậm</w:t>
            </w:r>
          </w:p>
        </w:tc>
        <w:tc>
          <w:tcPr>
            <w:tcW w:type="dxa" w:w="2880"/>
          </w:tcPr>
          <w:p>
            <w:r>
              <w:t>POSITIVE</w:t>
            </w:r>
          </w:p>
        </w:tc>
        <w:tc>
          <w:tcPr>
            <w:tcW w:type="dxa" w:w="2880"/>
          </w:tcPr>
          <w:p>
            <w:r>
              <w:t>NEGATIVE</w:t>
            </w:r>
          </w:p>
        </w:tc>
      </w:tr>
      <w:tr>
        <w:tc>
          <w:tcPr>
            <w:tcW w:type="dxa" w:w="2880"/>
          </w:tcPr>
          <w:p>
            <w:r>
              <w:t>Giao hàng nhanh, nhưng hàng bị hư</w:t>
            </w:r>
          </w:p>
        </w:tc>
        <w:tc>
          <w:tcPr>
            <w:tcW w:type="dxa" w:w="2880"/>
          </w:tcPr>
          <w:p>
            <w:r>
              <w:t>NEGATIVE</w:t>
            </w:r>
          </w:p>
        </w:tc>
        <w:tc>
          <w:tcPr>
            <w:tcW w:type="dxa" w:w="2880"/>
          </w:tcPr>
          <w:p>
            <w:r>
              <w:t>NEGATIVE</w:t>
            </w:r>
          </w:p>
        </w:tc>
      </w:tr>
      <w:tr>
        <w:tc>
          <w:tcPr>
            <w:tcW w:type="dxa" w:w="2880"/>
          </w:tcPr>
          <w:p>
            <w:r>
              <w:t>Giá rẻ nhưng chất lượng kém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  <w:tc>
          <w:tcPr>
            <w:tcW w:type="dxa" w:w="2880"/>
          </w:tcPr>
          <w:p>
            <w:r>
              <w:t>NEGATIVE</w:t>
            </w:r>
          </w:p>
        </w:tc>
      </w:tr>
    </w:tbl>
    <w:p>
      <w:pPr>
        <w:pStyle w:val="ListBullet"/>
      </w:pPr>
      <w:r>
        <w:t>Nguyên nhân: Review có nhiều aspect, model predict dựa trên toàn bộ text</w:t>
      </w:r>
    </w:p>
    <w:p>
      <w:pPr>
        <w:pStyle w:val="ListBullet"/>
      </w:pPr>
      <w:r>
        <w:t>Giải pháp: Aspect-Based Sentiment Analysis (xem phần 5)</w:t>
      </w:r>
    </w:p>
    <w:p>
      <w:pPr>
        <w:pStyle w:val="Heading2"/>
      </w:pPr>
      <w:r>
        <w:rPr>
          <w:color w:val="2E75B6"/>
        </w:rPr>
        <w:t>4.3 Nhóm Lỗi 3: Teen Code / Slang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Review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Dự Đoán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Thực Tế</w:t>
            </w:r>
          </w:p>
        </w:tc>
      </w:tr>
      <w:tr>
        <w:tc>
          <w:tcPr>
            <w:tcW w:type="dxa" w:w="2880"/>
          </w:tcPr>
          <w:p>
            <w:r>
              <w:t>app lag vl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  <w:tc>
          <w:tcPr>
            <w:tcW w:type="dxa" w:w="2880"/>
          </w:tcPr>
          <w:p>
            <w:r>
              <w:t>NEGATIVE</w:t>
            </w:r>
          </w:p>
        </w:tc>
      </w:tr>
      <w:tr>
        <w:tc>
          <w:tcPr>
            <w:tcW w:type="dxa" w:w="2880"/>
          </w:tcPr>
          <w:p>
            <w:r>
              <w:t>Sản phẩm chất lượng tốt lắm</w:t>
            </w:r>
          </w:p>
        </w:tc>
        <w:tc>
          <w:tcPr>
            <w:tcW w:type="dxa" w:w="2880"/>
          </w:tcPr>
          <w:p>
            <w:r>
              <w:t>POSITIVE</w:t>
            </w:r>
          </w:p>
        </w:tc>
        <w:tc>
          <w:tcPr>
            <w:tcW w:type="dxa" w:w="2880"/>
          </w:tcPr>
          <w:p>
            <w:r>
              <w:t>POSITIVE</w:t>
            </w:r>
          </w:p>
        </w:tc>
      </w:tr>
      <w:tr>
        <w:tc>
          <w:tcPr>
            <w:tcW w:type="dxa" w:w="2880"/>
          </w:tcPr>
          <w:p>
            <w:r>
              <w:t>Giao hàng cù lần cà lần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  <w:tc>
          <w:tcPr>
            <w:tcW w:type="dxa" w:w="2880"/>
          </w:tcPr>
          <w:p>
            <w:r>
              <w:t>NEGATIVE</w:t>
            </w:r>
          </w:p>
        </w:tc>
      </w:tr>
    </w:tbl>
    <w:p>
      <w:pPr>
        <w:pStyle w:val="ListBullet"/>
      </w:pPr>
      <w:r>
        <w:t>Nguyên nhân: "vl" = "vãi lạc" (từ lóng), "cù lần cà lần" (từ lóng Hà Nội)</w:t>
      </w:r>
    </w:p>
    <w:p>
      <w:pPr>
        <w:pStyle w:val="ListBullet"/>
      </w:pPr>
      <w:r>
        <w:t>Giải pháp: Custom slang dictionary, data augmentation với slang examples</w:t>
      </w:r>
    </w:p>
    <w:p>
      <w:pPr>
        <w:pStyle w:val="Heading2"/>
      </w:pPr>
      <w:r>
        <w:rPr>
          <w:color w:val="2E75B6"/>
        </w:rPr>
        <w:t>4.4 Tóm Tắt Error Analysis</w:t>
      </w:r>
    </w:p>
    <w:p>
      <w:r>
        <w:rPr>
          <w:rFonts w:ascii="Courier New" w:hAnsi="Courier New"/>
          <w:sz w:val="18"/>
        </w:rPr>
        <w:t>Error Category      │ Count  │ %     │ Solution</w:t>
        <w:br/>
        <w:t>────────────────────┼────────┼───────┼─────────────────────</w:t>
        <w:br/>
        <w:t>Sarcasm             │ 37     │ 8.2%  │ Sarcasm detector</w:t>
        <w:br/>
        <w:t>Mixed sentiment     │ 58     │ 12.9% │ Aspect-based SA</w:t>
        <w:br/>
        <w:t>Teen code / Slang   │ 41     │ 9.1%  │ Custom lexicon</w:t>
        <w:br/>
        <w:t>Negation handling   │ 23     │ 5.1%  │ Negation features</w:t>
        <w:br/>
        <w:t>Domain-specific     │ 18     │ 4.0%  │ Domain adaptation</w:t>
        <w:br/>
        <w:t>Other               │ 23     │ 5.1%  │ -</w:t>
        <w:br/>
        <w:t>CORRECT             │ 3950   │ 87.7% │ ✓ Model tốt</w:t>
        <w:br/>
        <w:br/>
        <w:t>→ Lớn nhất là Mixed sentiment + Sarcasm (21.1%)</w:t>
        <w:br/>
        <w:t>→ Nên focus vào Aspect-Based SA</w:t>
        <w:br/>
      </w:r>
    </w:p>
    <w:p/>
    <w:p>
      <w:pPr>
        <w:pStyle w:val="Heading1"/>
      </w:pPr>
      <w:r>
        <w:rPr>
          <w:color w:val="1F4E78"/>
        </w:rPr>
        <w:t>5. Aspect-Based Sentiment Analysis (ABSA)</w:t>
      </w:r>
    </w:p>
    <w:p>
      <w:r>
        <w:t>Đây là cách nâng độ khó và ứng dụng thực tế lớn nhất.</w:t>
      </w:r>
    </w:p>
    <w:p>
      <w:pPr>
        <w:pStyle w:val="Heading2"/>
      </w:pPr>
      <w:r>
        <w:rPr>
          <w:color w:val="2E75B6"/>
        </w:rPr>
        <w:t>5.1 Concept</w:t>
      </w:r>
    </w:p>
    <w:p>
      <w:r>
        <w:rPr>
          <w:rFonts w:ascii="Courier New" w:hAnsi="Courier New"/>
          <w:sz w:val="18"/>
        </w:rPr>
        <w:t>Traditional Sentiment Analysis:</w:t>
        <w:br/>
        <w:t>Review → [Pos/Neu/Neg]</w:t>
        <w:br/>
        <w:br/>
        <w:t>Aspect-Based Sentiment Analysis (ABSA):</w:t>
        <w:br/>
        <w:t>Review → [(Aspect, Sentiment), ...]</w:t>
        <w:br/>
        <w:br/>
        <w:t>Ví dụ:</w:t>
        <w:br/>
        <w:t>Review: "Sản phẩm đẹp nhưng giao hàng chậm, giá hơi cao"</w:t>
        <w:br/>
        <w:t xml:space="preserve">                ↓</w:t>
        <w:br/>
        <w:t>ABSA Output:</w:t>
        <w:br/>
        <w:t>{</w:t>
        <w:br/>
        <w:t xml:space="preserve">  "product_quality": "positive",     ← "sản phẩm đẹp"</w:t>
        <w:br/>
        <w:t xml:space="preserve">  "delivery_speed": "negative",      ← "giao hàng chậm"</w:t>
        <w:br/>
        <w:t xml:space="preserve">  "price": "negative"                ← "giá hơi cao"</w:t>
        <w:br/>
        <w:t>}</w:t>
        <w:br/>
        <w:br/>
        <w:t>Business insight:</w:t>
        <w:br/>
        <w:t>→ Khách hàng thích sản phẩm</w:t>
        <w:br/>
        <w:t>→ Nhưng không hài lòng với giao hàng</w:t>
        <w:br/>
        <w:t>→ Giá quá cao</w:t>
        <w:br/>
      </w:r>
    </w:p>
    <w:p>
      <w:pPr>
        <w:pStyle w:val="Heading2"/>
      </w:pPr>
      <w:r>
        <w:rPr>
          <w:color w:val="2E75B6"/>
        </w:rPr>
        <w:t>5.2 Pipeline ABSA Chi Tiết</w:t>
      </w:r>
    </w:p>
    <w:p>
      <w:r>
        <w:rPr>
          <w:rFonts w:ascii="Courier New" w:hAnsi="Courier New"/>
          <w:sz w:val="18"/>
        </w:rPr>
        <w:t>[1] Aspect Extraction</w:t>
        <w:br/>
        <w:t xml:space="preserve">    "Sản phẩm đẹp nhưng giao hàng chậm"</w:t>
        <w:br/>
        <w:t xml:space="preserve">         ↓</w:t>
        <w:br/>
        <w:t xml:space="preserve">    Aspects: ["sản phẩm", "giao hàng"]</w:t>
        <w:br/>
        <w:t xml:space="preserve">    (dùng dependency parsing hoặc BiLSTM)</w:t>
        <w:br/>
        <w:br/>
        <w:t>[2] Aspect-Opinion Pairing</w:t>
        <w:br/>
        <w:t xml:space="preserve">    "sản phẩm" + "đẹp"</w:t>
        <w:br/>
        <w:t xml:space="preserve">    "giao hàng" + "chậm"</w:t>
        <w:br/>
        <w:t xml:space="preserve">    </w:t>
        <w:br/>
        <w:t>[3] Aspect-Sentiment Classification</w:t>
        <w:br/>
        <w:t xml:space="preserve">    PhoBERT fine-tuned trên Aspect-level labels</w:t>
        <w:br/>
        <w:t xml:space="preserve">    Input: "sản phẩm đẹp"</w:t>
        <w:br/>
        <w:t xml:space="preserve">    Output: POSITIVE (95%)</w:t>
        <w:br/>
        <w:t xml:space="preserve">    </w:t>
        <w:br/>
        <w:t xml:space="preserve">    Input: "giao hàng chậm"</w:t>
        <w:br/>
        <w:t xml:space="preserve">    Output: NEGATIVE (92%)</w:t>
        <w:br/>
        <w:br/>
        <w:t>[4] Aggregate Results</w:t>
        <w:br/>
        <w:t xml:space="preserve">    {</w:t>
        <w:br/>
        <w:t xml:space="preserve">      "product_quality": "positive",</w:t>
        <w:br/>
        <w:t xml:space="preserve">      "delivery_speed": "negative"</w:t>
        <w:br/>
        <w:t xml:space="preserve">    }</w:t>
        <w:br/>
      </w:r>
    </w:p>
    <w:p>
      <w:pPr>
        <w:pStyle w:val="Heading2"/>
      </w:pPr>
      <w:r>
        <w:rPr>
          <w:color w:val="2E75B6"/>
        </w:rPr>
        <w:t>5.3 Ứng Dụng ABSA</w:t>
      </w:r>
    </w:p>
    <w:p>
      <w:pPr>
        <w:pStyle w:val="ListBullet"/>
      </w:pPr>
      <w:r>
        <w:t>E-commerce: "Hàng tốt nhưng giáo hàng chậm" → product_rating ↑, delivery_rating ↓</w:t>
      </w:r>
    </w:p>
    <w:p>
      <w:pPr>
        <w:pStyle w:val="ListBullet"/>
      </w:pPr>
      <w:r>
        <w:t>Product Management: Biết khách hàng không hài lòng aspect nào → cải thiện feature đó</w:t>
      </w:r>
    </w:p>
    <w:p>
      <w:pPr>
        <w:pStyle w:val="ListBullet"/>
      </w:pPr>
      <w:r>
        <w:t>Marketing: Quảng cáo "Giao hàng SIÊU NHANH" nếu delivery sentiment tăng</w:t>
      </w:r>
    </w:p>
    <w:p>
      <w:pPr>
        <w:pStyle w:val="Heading2"/>
      </w:pPr>
      <w:r>
        <w:rPr>
          <w:color w:val="2E75B6"/>
        </w:rPr>
        <w:t>5.4 Dataset &amp; Model</w:t>
      </w:r>
    </w:p>
    <w:p>
      <w:pPr>
        <w:pStyle w:val="ListBullet"/>
      </w:pPr>
      <w:r>
        <w:t>Dataset: Có thể sử dụng SemEval 2016/2019 hoặc annotation riêng</w:t>
      </w:r>
    </w:p>
    <w:p>
      <w:pPr>
        <w:pStyle w:val="ListBullet"/>
      </w:pPr>
      <w:r>
        <w:t>Model: PhoBERT + Aspect-specific fine-tuning hoặc Graph Neural Network (GNN)</w:t>
      </w:r>
    </w:p>
    <w:p>
      <w:pPr>
        <w:pStyle w:val="ListBullet"/>
      </w:pPr>
      <w:r>
        <w:t>Framework: PyABSA library hoặc custom PyTorch</w:t>
      </w:r>
    </w:p>
    <w:p/>
    <w:p>
      <w:pPr>
        <w:pStyle w:val="Heading1"/>
      </w:pPr>
      <w:r>
        <w:rPr>
          <w:color w:val="1F4E78"/>
        </w:rPr>
        <w:t>6. Sentiment Trend Analysis (Phân Tích Xu Hướng)</w:t>
      </w:r>
    </w:p>
    <w:p>
      <w:pPr>
        <w:pStyle w:val="Heading2"/>
      </w:pPr>
      <w:r>
        <w:rPr>
          <w:color w:val="2E75B6"/>
        </w:rPr>
        <w:t>6.1 Theo Thời Gian (Time Series)</w:t>
      </w:r>
    </w:p>
    <w:p>
      <w:r>
        <w:rPr>
          <w:rFonts w:ascii="Courier New" w:hAnsi="Courier New"/>
          <w:sz w:val="18"/>
        </w:rPr>
        <w:t>Version 5.2 (Tháng 1-2):</w:t>
        <w:br/>
        <w:t>Positive: 82% | Neutral: 12% | Negative: 6%</w:t>
        <w:br/>
        <w:br/>
        <w:t>Version 5.3 (Tháng 3-4):</w:t>
        <w:br/>
        <w:t>Positive: 61% | Neutral: 18% | Negative: 21%</w:t>
        <w:br/>
        <w:t xml:space="preserve">                         ↓</w:t>
        <w:br/>
        <w:t xml:space="preserve">                  🚨 Negative tăng 3.5x!</w:t>
        <w:br/>
        <w:br/>
        <w:t>Version 5.4 (Tháng 5-6):</w:t>
        <w:br/>
        <w:t>Positive: 78% | Neutral: 14% | Negative: 8%</w:t>
        <w:br/>
        <w:t xml:space="preserve">                         ↓</w:t>
        <w:br/>
        <w:t xml:space="preserve">              ✓ Quay lại bình thường sau fix</w:t>
        <w:br/>
        <w:br/>
        <w:t>→ Insight: Version 5.3 có bug lớn, fix được trong 5.4</w:t>
        <w:br/>
        <w:t>→ Action: Nên kiểm tra release notes v5.3</w:t>
        <w:br/>
      </w:r>
    </w:p>
    <w:p>
      <w:pPr>
        <w:pStyle w:val="Heading2"/>
      </w:pPr>
      <w:r>
        <w:rPr>
          <w:color w:val="2E75B6"/>
        </w:rPr>
        <w:t>6.2 Theo Sản Phẩm (Product-level)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Sản Phẩm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Negative</w:t>
            </w:r>
          </w:p>
        </w:tc>
      </w:tr>
      <w:tr>
        <w:tc>
          <w:tcPr>
            <w:tcW w:type="dxa" w:w="2160"/>
          </w:tcPr>
          <w:p>
            <w:r>
              <w:t>Áo thun</w:t>
            </w:r>
          </w:p>
        </w:tc>
        <w:tc>
          <w:tcPr>
            <w:tcW w:type="dxa" w:w="2160"/>
          </w:tcPr>
          <w:p>
            <w:r>
              <w:t>85%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Giày</w:t>
            </w:r>
          </w:p>
        </w:tc>
        <w:tc>
          <w:tcPr>
            <w:tcW w:type="dxa" w:w="2160"/>
          </w:tcPr>
          <w:p>
            <w:r>
              <w:t>72%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Túi xách</w:t>
            </w:r>
          </w:p>
        </w:tc>
        <w:tc>
          <w:tcPr>
            <w:tcW w:type="dxa" w:w="2160"/>
          </w:tcPr>
          <w:p>
            <w:r>
              <w:t>68%</w:t>
            </w:r>
          </w:p>
        </w:tc>
        <w:tc>
          <w:tcPr>
            <w:tcW w:type="dxa" w:w="2160"/>
          </w:tcPr>
          <w:p>
            <w:r>
              <w:t>12%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Mũ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12%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</w:tbl>
    <w:p>
      <w:pPr>
        <w:pStyle w:val="ListBullet"/>
      </w:pPr>
      <w:r>
        <w:t>Insight: Túi xách có negative cao nhất (20%) → Kiểm tra chất lượng</w:t>
      </w:r>
    </w:p>
    <w:p>
      <w:pPr>
        <w:pStyle w:val="Heading2"/>
      </w:pPr>
      <w:r>
        <w:rPr>
          <w:color w:val="2E75B6"/>
        </w:rPr>
        <w:t>6.3 Theo Phiên Bản Ứng Dụng</w:t>
      </w:r>
    </w:p>
    <w:p>
      <w:pPr>
        <w:pStyle w:val="ListBullet"/>
      </w:pPr>
      <w:r>
        <w:t>Segmentation: Chiết xuất "v5.2", "v5.3" từ review → Group sentiment theo version</w:t>
      </w:r>
    </w:p>
    <w:p>
      <w:pPr>
        <w:pStyle w:val="ListBullet"/>
      </w:pPr>
      <w:r>
        <w:t>Time series: Vẽ biểu đồ Sentiment % theo version ngày release</w:t>
      </w:r>
    </w:p>
    <w:p>
      <w:pPr>
        <w:pStyle w:val="ListBullet"/>
      </w:pPr>
      <w:r>
        <w:t>Anomaly detection: Phát hiện versions có sentiment giảm đột ngột</w:t>
      </w:r>
    </w:p>
    <w:p>
      <w:pPr>
        <w:pStyle w:val="Heading2"/>
      </w:pPr>
      <w:r>
        <w:rPr>
          <w:color w:val="2E75B6"/>
        </w:rPr>
        <w:t>6.4 Visualization Tools</w:t>
      </w:r>
    </w:p>
    <w:p>
      <w:pPr>
        <w:pStyle w:val="ListBullet"/>
      </w:pPr>
      <w:r>
        <w:t>Plotly: Interactive time series</w:t>
      </w:r>
    </w:p>
    <w:p>
      <w:pPr>
        <w:pStyle w:val="ListBullet"/>
      </w:pPr>
      <w:r>
        <w:t>Matplotlib: Publication-quality plots</w:t>
      </w:r>
    </w:p>
    <w:p>
      <w:pPr>
        <w:pStyle w:val="ListBullet"/>
      </w:pPr>
      <w:r>
        <w:t>Tableau / Power BI: Dashboard thương mại</w:t>
      </w:r>
    </w:p>
    <w:p/>
    <w:p>
      <w:pPr>
        <w:pStyle w:val="Heading1"/>
      </w:pPr>
      <w:r>
        <w:rPr>
          <w:color w:val="1F4E78"/>
        </w:rPr>
        <w:t>7. Embedding Analysis &amp; Visualization</w:t>
      </w:r>
    </w:p>
    <w:p>
      <w:r>
        <w:t>Chứng minh rằng PhoBERT embeddings thực sự học được ngữ nghĩa.</w:t>
      </w:r>
    </w:p>
    <w:p>
      <w:pPr>
        <w:pStyle w:val="Heading2"/>
      </w:pPr>
      <w:r>
        <w:rPr>
          <w:color w:val="2E75B6"/>
        </w:rPr>
        <w:t>7.1 Concept</w:t>
      </w:r>
    </w:p>
    <w:p>
      <w:pPr>
        <w:pStyle w:val="ListBullet"/>
      </w:pPr>
      <w:r>
        <w:t>PhoBERT output [CLS] vector: 768 dimensions</w:t>
      </w:r>
    </w:p>
    <w:p>
      <w:pPr>
        <w:pStyle w:val="ListBullet"/>
      </w:pPr>
      <w:r>
        <w:t>Reduce dimensions: PCA / t-SNE / UMAP → 2D</w:t>
      </w:r>
    </w:p>
    <w:p>
      <w:pPr>
        <w:pStyle w:val="ListBullet"/>
      </w:pPr>
      <w:r>
        <w:t>Visualize: Vẽ biểu đồ scatter, color = class</w:t>
      </w:r>
    </w:p>
    <w:p>
      <w:pPr>
        <w:pStyle w:val="ListBullet"/>
      </w:pPr>
      <w:r>
        <w:t>Interpret: Nếu Positive/Negative/Neutral tách rõ → embeddings tốt</w:t>
      </w:r>
    </w:p>
    <w:p>
      <w:pPr>
        <w:pStyle w:val="Heading2"/>
      </w:pPr>
      <w:r>
        <w:rPr>
          <w:color w:val="2E75B6"/>
        </w:rPr>
        <w:t>7.2 Kết Quả Dự Kiến</w:t>
      </w:r>
    </w:p>
    <w:p>
      <w:r>
        <w:rPr>
          <w:rFonts w:ascii="Courier New" w:hAnsi="Courier New"/>
          <w:sz w:val="18"/>
        </w:rPr>
        <w:t>t-SNE Visualization (2D):</w:t>
        <w:br/>
        <w:br/>
        <w:t xml:space="preserve">            Positive comments</w:t>
        <w:br/>
        <w:t xml:space="preserve">                ●●●●●●●</w:t>
        <w:br/>
        <w:t xml:space="preserve">               ●●●●●●●●●</w:t>
        <w:br/>
        <w:t xml:space="preserve">              ●●●●●●●●●●●</w:t>
        <w:br/>
        <w:t xml:space="preserve">                  </w:t>
        <w:br/>
        <w:t xml:space="preserve">             Neutral comments</w:t>
        <w:br/>
        <w:t xml:space="preserve">                    ■■■■</w:t>
        <w:br/>
        <w:t xml:space="preserve">                   ■■■■■</w:t>
        <w:br/>
        <w:t xml:space="preserve">                  ■■■■■■■</w:t>
        <w:br/>
        <w:t xml:space="preserve">                  </w:t>
        <w:br/>
        <w:t xml:space="preserve">                         Negative comments</w:t>
        <w:br/>
        <w:t xml:space="preserve">                              ▲▲▲▲▲▲▲</w:t>
        <w:br/>
        <w:t xml:space="preserve">                             ▲▲▲▲▲▲▲▲▲</w:t>
        <w:br/>
        <w:t xml:space="preserve">                            ▲▲▲▲▲▲▲▲▲▲▲</w:t>
        <w:br/>
        <w:br/>
        <w:t>Interpretation:</w:t>
        <w:br/>
        <w:t>✓ Các cluster phân tách rõ ràng</w:t>
        <w:br/>
        <w:t>✓ Positive tập trung góc trái</w:t>
        <w:br/>
        <w:t>✓ Negative tập trung góc phải</w:t>
        <w:br/>
        <w:t>✓ Neutral ở giữa</w:t>
        <w:br/>
        <w:br/>
        <w:t>→ Chứng minh: PhoBERT embeddings học được semantic meaning!</w:t>
        <w:br/>
      </w:r>
    </w:p>
    <w:p>
      <w:pPr>
        <w:pStyle w:val="Heading2"/>
      </w:pPr>
      <w:r>
        <w:rPr>
          <w:color w:val="2E75B6"/>
        </w:rPr>
        <w:t>7.3 Code Implementation</w:t>
      </w:r>
    </w:p>
    <w:p>
      <w:r>
        <w:rPr>
          <w:rFonts w:ascii="Courier New" w:hAnsi="Courier New"/>
          <w:sz w:val="18"/>
        </w:rPr>
        <w:t># Extract embeddings</w:t>
        <w:br/>
        <w:t>from sklearn.decomposition import PCA</w:t>
        <w:br/>
        <w:t>from sklearn.manifold import TSNE</w:t>
        <w:br/>
        <w:t>import matplotlib.pyplot as plt</w:t>
        <w:br/>
        <w:br/>
        <w:t>embeddings = model.encoder(inputs)  # (N, 768)</w:t>
        <w:br/>
        <w:br/>
        <w:t># Reduce to 2D with t-SNE</w:t>
        <w:br/>
        <w:t>tsne = TSNE(n_components=2, perplexity=30)</w:t>
        <w:br/>
        <w:t>embeddings_2d = tsne.fit_transform(embeddings)</w:t>
        <w:br/>
        <w:br/>
        <w:t># Plot</w:t>
        <w:br/>
        <w:t>plt.figure(figsize=(12, 8))</w:t>
        <w:br/>
        <w:t xml:space="preserve">colors = ['red' if y == 0 else 'blue' if y == 1 else 'green' </w:t>
        <w:br/>
        <w:t xml:space="preserve">          for y in labels]</w:t>
        <w:br/>
        <w:t xml:space="preserve">plt.scatter(embeddings_2d[:, 0], embeddings_2d[:, 1], </w:t>
        <w:br/>
        <w:t xml:space="preserve">            c=colors, alpha=0.6, s=50)</w:t>
        <w:br/>
        <w:t>plt.title('PhoBERT Embeddings (t-SNE)', fontsize=14)</w:t>
        <w:br/>
        <w:t>plt.show()</w:t>
        <w:br/>
      </w:r>
    </w:p>
    <w:p/>
    <w:p>
      <w:pPr>
        <w:pStyle w:val="Heading1"/>
      </w:pPr>
      <w:r>
        <w:rPr>
          <w:color w:val="1F4E78"/>
        </w:rPr>
        <w:t>8. Hyperparameter Optimization (Chi Tiết)</w:t>
      </w:r>
    </w:p>
    <w:p>
      <w:pPr>
        <w:pStyle w:val="Heading2"/>
      </w:pPr>
      <w:r>
        <w:rPr>
          <w:color w:val="2E75B6"/>
        </w:rPr>
        <w:t>8.1 Grid Search Results</w:t>
      </w:r>
    </w:p>
    <w:p>
      <w:r>
        <w:rPr>
          <w:rFonts w:ascii="Courier New" w:hAnsi="Courier New"/>
          <w:sz w:val="18"/>
        </w:rPr>
        <w:t>Hyperparameters to Tune:</w:t>
        <w:br/>
        <w:t>┌────────────────────────────────────────┐</w:t>
        <w:br/>
        <w:t>│ Learning Rate (LR)                     │</w:t>
        <w:br/>
        <w:t>│   Candidates: 1e-5, 2e-5, 3e-5, 5e-5 │</w:t>
        <w:br/>
        <w:t>├────────────────────────────────────────┤</w:t>
        <w:br/>
        <w:t>│ Batch Size                             │</w:t>
        <w:br/>
        <w:t>│   Candidates: 8, 16, 32                │</w:t>
        <w:br/>
        <w:t>├────────────────────────────────────────┤</w:t>
        <w:br/>
        <w:t>│ Epochs                                 │</w:t>
        <w:br/>
        <w:t>│   Candidates: 3, 5, 10                 │</w:t>
        <w:br/>
        <w:t>├────────────────────────────────────────┤</w:t>
        <w:br/>
        <w:t>│ Warmup Steps                           │</w:t>
        <w:br/>
        <w:t>│   Candidates: 500, 1000, 2000         │</w:t>
        <w:br/>
        <w:t>└────────────────────────────────────────┘</w:t>
        <w:br/>
        <w:br/>
        <w:t>Grid Search Results (Top 10):</w:t>
        <w:br/>
        <w:t>LR      │ Batch │ Epochs │ Warmup │ F1-Score │ Status</w:t>
        <w:br/>
        <w:t>────────┼───────┼────────┼────────┼──────────┼──────</w:t>
        <w:br/>
        <w:t>3e-5    │ 16    │ 5      │ 1000   │ 0.9153   │ 🥇</w:t>
        <w:br/>
        <w:t>2e-5    │ 16    │ 5      │ 1000   │ 0.9127   │ 🥈</w:t>
        <w:br/>
        <w:t>3e-5    │ 16    │ 3      │ 1000   │ 0.9084   │ 🥉</w:t>
        <w:br/>
        <w:t>3e-5    │ 32    │ 5      │ 1000   │ 0.9061   │</w:t>
        <w:br/>
        <w:t>3e-5    │ 16    │ 5      │ 2000   │ 0.9038   │</w:t>
        <w:br/>
        <w:t>5e-5    │ 16    │ 5      │ 1000   │ 0.8987   │</w:t>
        <w:br/>
        <w:t>3e-5    │ 8     │ 5      │ 1000   │ 0.8942   │</w:t>
        <w:br/>
        <w:t>1e-5    │ 16    │ 5      │ 1000   │ 0.8876   │</w:t>
        <w:br/>
        <w:t>3e-5    │ 16    │ 10     │ 1000   │ 0.8745   │</w:t>
        <w:br/>
        <w:t>3e-5    │ 16    │ 5      │ 500    │ 0.8621   │</w:t>
        <w:br/>
        <w:br/>
        <w:t>Best Config: LR=3e-5, Batch=16, Epochs=5, Warmup=1000</w:t>
        <w:br/>
        <w:t>F1-Score: 0.9153</w:t>
        <w:br/>
      </w:r>
    </w:p>
    <w:p>
      <w:pPr>
        <w:pStyle w:val="Heading2"/>
      </w:pPr>
      <w:r>
        <w:rPr>
          <w:color w:val="2E75B6"/>
        </w:rPr>
        <w:t>8.2 Sensitivity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Hyperparameter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Range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on F1</w:t>
            </w:r>
          </w:p>
        </w:tc>
      </w:tr>
      <w:tr>
        <w:tc>
          <w:tcPr>
            <w:tcW w:type="dxa" w:w="2880"/>
          </w:tcPr>
          <w:p>
            <w:r>
              <w:t>Learning Rate</w:t>
            </w:r>
          </w:p>
        </w:tc>
        <w:tc>
          <w:tcPr>
            <w:tcW w:type="dxa" w:w="2880"/>
          </w:tcPr>
          <w:p>
            <w:r>
              <w:t>1e-5 → 5e-5</w:t>
            </w:r>
          </w:p>
        </w:tc>
        <w:tc>
          <w:tcPr>
            <w:tcW w:type="dxa" w:w="2880"/>
          </w:tcPr>
          <w:p>
            <w:r>
              <w:t>High (0.88 → 0.90)</w:t>
            </w:r>
          </w:p>
        </w:tc>
      </w:tr>
      <w:tr>
        <w:tc>
          <w:tcPr>
            <w:tcW w:type="dxa" w:w="2880"/>
          </w:tcPr>
          <w:p>
            <w:r>
              <w:t>Batch Size</w:t>
            </w:r>
          </w:p>
        </w:tc>
        <w:tc>
          <w:tcPr>
            <w:tcW w:type="dxa" w:w="2880"/>
          </w:tcPr>
          <w:p>
            <w:r>
              <w:t>8 → 32</w:t>
            </w:r>
          </w:p>
        </w:tc>
        <w:tc>
          <w:tcPr>
            <w:tcW w:type="dxa" w:w="2880"/>
          </w:tcPr>
          <w:p>
            <w:r>
              <w:t>Low (0.91 → 0.89)</w:t>
            </w:r>
          </w:p>
        </w:tc>
      </w:tr>
      <w:tr>
        <w:tc>
          <w:tcPr>
            <w:tcW w:type="dxa" w:w="2880"/>
          </w:tcPr>
          <w:p>
            <w:r>
              <w:t>Epochs</w:t>
            </w:r>
          </w:p>
        </w:tc>
        <w:tc>
          <w:tcPr>
            <w:tcW w:type="dxa" w:w="2880"/>
          </w:tcPr>
          <w:p>
            <w:r>
              <w:t>3 → 10</w:t>
            </w:r>
          </w:p>
        </w:tc>
        <w:tc>
          <w:tcPr>
            <w:tcW w:type="dxa" w:w="2880"/>
          </w:tcPr>
          <w:p>
            <w:r>
              <w:t>Medium (0.91 → 0.87)</w:t>
            </w:r>
          </w:p>
        </w:tc>
      </w:tr>
      <w:tr>
        <w:tc>
          <w:tcPr>
            <w:tcW w:type="dxa" w:w="2880"/>
          </w:tcPr>
          <w:p>
            <w:r>
              <w:t>Warmup Steps</w:t>
            </w:r>
          </w:p>
        </w:tc>
        <w:tc>
          <w:tcPr>
            <w:tcW w:type="dxa" w:w="2880"/>
          </w:tcPr>
          <w:p>
            <w:r>
              <w:t>500 → 2000</w:t>
            </w:r>
          </w:p>
        </w:tc>
        <w:tc>
          <w:tcPr>
            <w:tcW w:type="dxa" w:w="2880"/>
          </w:tcPr>
          <w:p>
            <w:r>
              <w:t>Low (0.86 → 0.90)</w:t>
            </w:r>
          </w:p>
        </w:tc>
      </w:tr>
      <w:tr>
        <w:tc>
          <w:tcPr>
            <w:tcW w:type="dxa" w:w="2880"/>
          </w:tcPr>
          <w:p>
            <w:r>
              <w:t>Dropout</w:t>
            </w:r>
          </w:p>
        </w:tc>
        <w:tc>
          <w:tcPr>
            <w:tcW w:type="dxa" w:w="2880"/>
          </w:tcPr>
          <w:p>
            <w:r>
              <w:t>0.1 → 0.5</w:t>
            </w:r>
          </w:p>
        </w:tc>
        <w:tc>
          <w:tcPr>
            <w:tcW w:type="dxa" w:w="2880"/>
          </w:tcPr>
          <w:p>
            <w:r>
              <w:t>Medium (0.92 → 0.89)</w:t>
            </w:r>
          </w:p>
        </w:tc>
      </w:tr>
    </w:tbl>
    <w:p>
      <w:pPr>
        <w:pStyle w:val="ListBullet"/>
      </w:pPr>
      <w:r>
        <w:t>Kết luận: Learning rate có ảnh hưởng lớn nhất → cần tìm kiếm kỹ</w:t>
      </w:r>
    </w:p>
    <w:p>
      <w:pPr>
        <w:pStyle w:val="ListBullet"/>
      </w:pPr>
      <w:r>
        <w:t>Batch size có ảnh hưởng nhỏ → có thể chọn dựa trên GPU memory</w:t>
      </w:r>
    </w:p>
    <w:p/>
    <w:p>
      <w:pPr>
        <w:pStyle w:val="Heading1"/>
      </w:pPr>
      <w:r>
        <w:rPr>
          <w:color w:val="1F4E78"/>
        </w:rPr>
        <w:t>9. End-to-End Pipeline (Khóa Luận Level)</w:t>
      </w:r>
    </w:p>
    <w:p>
      <w:r>
        <w:rPr>
          <w:rFonts w:ascii="Courier New" w:hAnsi="Courier New"/>
          <w:sz w:val="18"/>
        </w:rPr>
        <w:br/>
        <w:t>Google Play / App Store / Shopee Reviews</w:t>
        <w:br/>
        <w:t xml:space="preserve">        ↓</w:t>
        <w:br/>
        <w:t>[1] Data Collection &amp; Storage</w:t>
        <w:br/>
        <w:t xml:space="preserve">    - Scraping (Selenium, Apify)</w:t>
        <w:br/>
        <w:t xml:space="preserve">    - Clean &amp; deduplicate</w:t>
        <w:br/>
        <w:t xml:space="preserve">    - Store in PostgreSQL</w:t>
        <w:br/>
        <w:t xml:space="preserve">        ↓</w:t>
        <w:br/>
        <w:t>[2] Data Validation</w:t>
        <w:br/>
        <w:t xml:space="preserve">    - Check for duplicates, nulls</w:t>
        <w:br/>
        <w:t xml:space="preserve">    - Language detection (is_vietnamese)</w:t>
        <w:br/>
        <w:t xml:space="preserve">    - Review length filtering</w:t>
        <w:br/>
        <w:t xml:space="preserve">        ↓</w:t>
        <w:br/>
        <w:t>[3] Vietnamese Text Normalization</w:t>
        <w:br/>
        <w:t xml:space="preserve">    - Chuẩn hóa unicode (NFD → NFC)</w:t>
        <w:br/>
        <w:t xml:space="preserve">    - Xóa URLs, @mention, #hashtag</w:t>
        <w:br/>
        <w:t xml:space="preserve">    - Xử lý emoji/emoticon</w:t>
        <w:br/>
        <w:t xml:space="preserve">        ↓</w:t>
        <w:br/>
        <w:t>[4] VnCoreNLP Word Segmentation</w:t>
        <w:br/>
        <w:t xml:space="preserve">    - Tách từ thành "word_pieces"</w:t>
        <w:br/>
        <w:t xml:space="preserve">    - POS tagging (optional)</w:t>
        <w:br/>
        <w:t xml:space="preserve">    - Named Entity Recognition (optional)</w:t>
        <w:br/>
        <w:t xml:space="preserve">        ↓</w:t>
        <w:br/>
        <w:t>[5] PhoBERT Tokenization &amp; Encoding</w:t>
        <w:br/>
        <w:t xml:space="preserve">    - Tokenize: word_pieces → token_ids</w:t>
        <w:br/>
        <w:t xml:space="preserve">    - Pad/truncate to 256</w:t>
        <w:br/>
        <w:t xml:space="preserve">    - Create attention mask</w:t>
        <w:br/>
        <w:t xml:space="preserve">        ↓</w:t>
        <w:br/>
        <w:t>[6] PhoBERT Model (Pre-trained + Fine-tuned)</w:t>
        <w:br/>
        <w:t xml:space="preserve">    - Input: token_ids + attention_mask</w:t>
        <w:br/>
        <w:t xml:space="preserve">    - Forward through 12 Transformer layers</w:t>
        <w:br/>
        <w:t xml:space="preserve">    - Extract [CLS] token (768-dim vector)</w:t>
        <w:br/>
        <w:t xml:space="preserve">        ↓</w:t>
        <w:br/>
        <w:t>[7] Classification Head</w:t>
        <w:br/>
        <w:t xml:space="preserve">    - Dropout(0.1)</w:t>
        <w:br/>
        <w:t xml:space="preserve">    - Dense(768 → 256) + ReLU</w:t>
        <w:br/>
        <w:t xml:space="preserve">    - Dense(256 → 3) + Softmax</w:t>
        <w:br/>
        <w:t xml:space="preserve">    - Output: [Pos_prob, Neu_prob, Neg_prob]</w:t>
        <w:br/>
        <w:t xml:space="preserve">        ↓</w:t>
        <w:br/>
        <w:t>[8] Sentiment Prediction</w:t>
        <w:br/>
        <w:t xml:space="preserve">    - argmax(output) → Predicted class</w:t>
        <w:br/>
        <w:t xml:space="preserve">    - max(output) → Confidence score</w:t>
        <w:br/>
        <w:t xml:space="preserve">        ↓</w:t>
        <w:br/>
        <w:t>[9] SHAP Explainability</w:t>
        <w:br/>
        <w:t xml:space="preserve">    - Extract feature importance</w:t>
        <w:br/>
        <w:t xml:space="preserve">    - Visualize top contributing words</w:t>
        <w:br/>
        <w:t xml:space="preserve">    - Save explanation for user</w:t>
        <w:br/>
        <w:t xml:space="preserve">        ↓</w:t>
        <w:br/>
        <w:t>[10] Aspect-Based Analysis (Optional)</w:t>
        <w:br/>
        <w:t xml:space="preserve">    - Extract aspects (giao hàng, sản phẩm, ...)</w:t>
        <w:br/>
        <w:t xml:space="preserve">    - Predict sentiment per aspect</w:t>
        <w:br/>
        <w:t xml:space="preserve">    - Output: {aspect: sentiment}</w:t>
        <w:br/>
        <w:t xml:space="preserve">        ↓</w:t>
        <w:br/>
        <w:t>[11] Trend Analysis</w:t>
        <w:br/>
        <w:t xml:space="preserve">    - Aggregate by time, product, version</w:t>
        <w:br/>
        <w:t xml:space="preserve">    - Compute sentiment % per group</w:t>
        <w:br/>
        <w:t xml:space="preserve">    - Detect anomalies (sudden drops)</w:t>
        <w:br/>
        <w:t xml:space="preserve">        ↓</w:t>
        <w:br/>
        <w:t>[12] Dashboard &amp; Visualization</w:t>
        <w:br/>
        <w:t xml:space="preserve">    - Real-time sentiment distribution</w:t>
        <w:br/>
        <w:t xml:space="preserve">    - Time series trends</w:t>
        <w:br/>
        <w:t xml:space="preserve">    - Product-level breakdown</w:t>
        <w:br/>
        <w:t xml:space="preserve">    - Top positive/negative aspects</w:t>
        <w:br/>
        <w:t xml:space="preserve">    - Word clouds</w:t>
        <w:br/>
        <w:t xml:space="preserve">        ↓</w:t>
        <w:br/>
        <w:t>[13] Business Intelligence</w:t>
        <w:br/>
        <w:t xml:space="preserve">    - Export reports (CSV, PDF)</w:t>
        <w:br/>
        <w:t xml:space="preserve">    - Recommend actions</w:t>
        <w:br/>
        <w:t xml:space="preserve">    - Monitor KPIs over time</w:t>
        <w:br/>
      </w:r>
    </w:p>
    <w:p/>
    <w:p>
      <w:pPr>
        <w:pStyle w:val="Heading1"/>
      </w:pPr>
      <w:r>
        <w:rPr>
          <w:color w:val="1F4E78"/>
        </w:rPr>
        <w:t>10. Kết Luận: Tại Sao Khung Này Ấn Tượng?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Điểm Mạnh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Tại Sao Ấn Tượng</w:t>
            </w:r>
          </w:p>
        </w:tc>
      </w:tr>
      <w:tr>
        <w:tc>
          <w:tcPr>
            <w:tcW w:type="dxa" w:w="4320"/>
          </w:tcPr>
          <w:p>
            <w:r>
              <w:t>PhoBERT + Chi Tiết</w:t>
            </w:r>
          </w:p>
        </w:tc>
        <w:tc>
          <w:tcPr>
            <w:tcW w:type="dxa" w:w="4320"/>
          </w:tcPr>
          <w:p>
            <w:r>
              <w:t>Chứng tỏ hiểu sâu Transformer</w:t>
            </w:r>
          </w:p>
        </w:tc>
      </w:tr>
      <w:tr>
        <w:tc>
          <w:tcPr>
            <w:tcW w:type="dxa" w:w="4320"/>
          </w:tcPr>
          <w:p>
            <w:r>
              <w:t>Baseline Comparison</w:t>
            </w:r>
          </w:p>
        </w:tc>
        <w:tc>
          <w:tcPr>
            <w:tcW w:type="dxa" w:w="4320"/>
          </w:tcPr>
          <w:p>
            <w:r>
              <w:t>Khoa học - không chỉ dùng model tốt nhất</w:t>
            </w:r>
          </w:p>
        </w:tc>
      </w:tr>
      <w:tr>
        <w:tc>
          <w:tcPr>
            <w:tcW w:type="dxa" w:w="4320"/>
          </w:tcPr>
          <w:p>
            <w:r>
              <w:t>SHAP Explainability</w:t>
            </w:r>
          </w:p>
        </w:tc>
        <w:tc>
          <w:tcPr>
            <w:tcW w:type="dxa" w:w="4320"/>
          </w:tcPr>
          <w:p>
            <w:r>
              <w:t>Rất ít sinh viên làm - điểm cộng lớn</w:t>
            </w:r>
          </w:p>
        </w:tc>
      </w:tr>
      <w:tr>
        <w:tc>
          <w:tcPr>
            <w:tcW w:type="dxa" w:w="4320"/>
          </w:tcPr>
          <w:p>
            <w:r>
              <w:t>Error Analysis</w:t>
            </w:r>
          </w:p>
        </w:tc>
        <w:tc>
          <w:tcPr>
            <w:tcW w:type="dxa" w:w="4320"/>
          </w:tcPr>
          <w:p>
            <w:r>
              <w:t>Phê phán, tự phát hiện lỗi</w:t>
            </w:r>
          </w:p>
        </w:tc>
      </w:tr>
      <w:tr>
        <w:tc>
          <w:tcPr>
            <w:tcW w:type="dxa" w:w="4320"/>
          </w:tcPr>
          <w:p>
            <w:r>
              <w:t>Aspect-Based SA</w:t>
            </w:r>
          </w:p>
        </w:tc>
        <w:tc>
          <w:tcPr>
            <w:tcW w:type="dxa" w:w="4320"/>
          </w:tcPr>
          <w:p>
            <w:r>
              <w:t>Nâng độ khó, ứng dụng thực tế</w:t>
            </w:r>
          </w:p>
        </w:tc>
      </w:tr>
      <w:tr>
        <w:tc>
          <w:tcPr>
            <w:tcW w:type="dxa" w:w="4320"/>
          </w:tcPr>
          <w:p>
            <w:r>
              <w:t>Sentiment Trends</w:t>
            </w:r>
          </w:p>
        </w:tc>
        <w:tc>
          <w:tcPr>
            <w:tcW w:type="dxa" w:w="4320"/>
          </w:tcPr>
          <w:p>
            <w:r>
              <w:t>Business insight (phát hiện bugs, tính năng)</w:t>
            </w:r>
          </w:p>
        </w:tc>
      </w:tr>
      <w:tr>
        <w:tc>
          <w:tcPr>
            <w:tcW w:type="dxa" w:w="4320"/>
          </w:tcPr>
          <w:p>
            <w:r>
              <w:t>Embedding Analysis</w:t>
            </w:r>
          </w:p>
        </w:tc>
        <w:tc>
          <w:tcPr>
            <w:tcW w:type="dxa" w:w="4320"/>
          </w:tcPr>
          <w:p>
            <w:r>
              <w:t>Nghiên cứu - chứng minh model học</w:t>
            </w:r>
          </w:p>
        </w:tc>
      </w:tr>
      <w:tr>
        <w:tc>
          <w:tcPr>
            <w:tcW w:type="dxa" w:w="4320"/>
          </w:tcPr>
          <w:p>
            <w:r>
              <w:t>Hyperparameter Details</w:t>
            </w:r>
          </w:p>
        </w:tc>
        <w:tc>
          <w:tcPr>
            <w:tcW w:type="dxa" w:w="4320"/>
          </w:tcPr>
          <w:p>
            <w:r>
              <w:t>Rigorous, scientific approach</w:t>
            </w:r>
          </w:p>
        </w:tc>
      </w:tr>
    </w:tbl>
    <w:p/>
    <w:p>
      <w:r>
        <w:rPr>
          <w:b/>
          <w:sz w:val="24"/>
        </w:rPr>
        <w:t>🎯 Hội đồ sẽ thấy đây là khóa luận có:</w:t>
      </w:r>
    </w:p>
    <w:p>
      <w:pPr>
        <w:pStyle w:val="ListBullet"/>
      </w:pPr>
      <w:r>
        <w:t>Chiều sâu: Hiểu kỹ từng component</w:t>
      </w:r>
    </w:p>
    <w:p>
      <w:pPr>
        <w:pStyle w:val="ListBullet"/>
      </w:pPr>
      <w:r>
        <w:t>Chiều rộng: Từ data → explainability → business insights</w:t>
      </w:r>
    </w:p>
    <w:p>
      <w:pPr>
        <w:pStyle w:val="ListBullet"/>
      </w:pPr>
      <w:r>
        <w:t>Tư duy khoa học: So sánh, analyze errors, hypothesis testing</w:t>
      </w:r>
    </w:p>
    <w:p>
      <w:pPr>
        <w:pStyle w:val="ListBullet"/>
      </w:pPr>
      <w:r>
        <w:t>Ứng dụng thực tế: Aspect-based, trends, business value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