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CE1F" w14:textId="77777777" w:rsidR="00A0689B" w:rsidRDefault="00000000">
      <w:pPr>
        <w:pStyle w:val="Title"/>
        <w:spacing w:line="259" w:lineRule="auto"/>
        <w:jc w:val="center"/>
      </w:pPr>
      <w:r>
        <w:rPr>
          <w:b/>
        </w:rPr>
        <w:t>Bài 1 - FastAPI BackgroundTasks + Worker</w:t>
      </w:r>
    </w:p>
    <w:p w14:paraId="2FAC6B81" w14:textId="77777777" w:rsidR="00A0689B" w:rsidRDefault="00000000">
      <w:pPr>
        <w:spacing w:line="259" w:lineRule="auto"/>
        <w:jc w:val="center"/>
      </w:pPr>
      <w:r>
        <w:rPr>
          <w:i/>
        </w:rPr>
        <w:t>Đánh giá kiến trúc, ưu điểm, nhược điểm và phạm vi áp dụng</w:t>
      </w:r>
    </w:p>
    <w:p w14:paraId="04A5119A" w14:textId="77777777" w:rsidR="00A0689B" w:rsidRDefault="00A0689B">
      <w:pPr>
        <w:spacing w:line="259" w:lineRule="auto"/>
      </w:pPr>
    </w:p>
    <w:p w14:paraId="4BA0FD56" w14:textId="77777777" w:rsidR="00A0689B" w:rsidRDefault="00000000">
      <w:pPr>
        <w:pStyle w:val="Heading1"/>
        <w:spacing w:line="259" w:lineRule="auto"/>
      </w:pPr>
      <w:r>
        <w:t>1. Kiến trúc của bài</w:t>
      </w:r>
    </w:p>
    <w:p w14:paraId="7A23B583" w14:textId="77777777" w:rsidR="00A0689B" w:rsidRDefault="00000000">
      <w:pPr>
        <w:spacing w:line="259" w:lineRule="auto"/>
      </w:pPr>
      <w:r>
        <w:t>API nhận request, đăng ký một hàm xử lý nền bằng BackgroundTasks, trả HTTP response trước, sau đó tiến trình FastAPI thực thi công việc đã đăng ký.</w:t>
      </w:r>
    </w:p>
    <w:p w14:paraId="46F76AA9" w14:textId="77777777" w:rsidR="00A0689B" w:rsidRDefault="00000000">
      <w:pPr>
        <w:spacing w:before="80" w:after="160" w:line="259" w:lineRule="auto"/>
        <w:ind w:left="648" w:right="648"/>
      </w:pPr>
      <w:r>
        <w:rPr>
          <w:rFonts w:ascii="Consolas" w:hAnsi="Consolas"/>
          <w:sz w:val="20"/>
        </w:rPr>
        <w:t>Client → POST /infer</w:t>
      </w:r>
      <w:r>
        <w:rPr>
          <w:rFonts w:ascii="Consolas" w:hAnsi="Consolas"/>
          <w:sz w:val="20"/>
        </w:rPr>
        <w:br/>
        <w:t xml:space="preserve">          ↓</w:t>
      </w:r>
      <w:r>
        <w:rPr>
          <w:rFonts w:ascii="Consolas" w:hAnsi="Consolas"/>
          <w:sz w:val="20"/>
        </w:rPr>
        <w:br/>
        <w:t>FastAPI nhận dữ liệu</w:t>
      </w:r>
      <w:r>
        <w:rPr>
          <w:rFonts w:ascii="Consolas" w:hAnsi="Consolas"/>
          <w:sz w:val="20"/>
        </w:rPr>
        <w:br/>
        <w:t xml:space="preserve">          ↓</w:t>
      </w:r>
      <w:r>
        <w:rPr>
          <w:rFonts w:ascii="Consolas" w:hAnsi="Consolas"/>
          <w:sz w:val="20"/>
        </w:rPr>
        <w:br/>
        <w:t>background_tasks.add_task(worker, text)</w:t>
      </w:r>
      <w:r>
        <w:rPr>
          <w:rFonts w:ascii="Consolas" w:hAnsi="Consolas"/>
          <w:sz w:val="20"/>
        </w:rPr>
        <w:br/>
        <w:t xml:space="preserve">          ↓</w:t>
      </w:r>
      <w:r>
        <w:rPr>
          <w:rFonts w:ascii="Consolas" w:hAnsi="Consolas"/>
          <w:sz w:val="20"/>
        </w:rPr>
        <w:br/>
        <w:t>HTTP 202 Accepted trả về client</w:t>
      </w:r>
      <w:r>
        <w:rPr>
          <w:rFonts w:ascii="Consolas" w:hAnsi="Consolas"/>
          <w:sz w:val="20"/>
        </w:rPr>
        <w:br/>
        <w:t xml:space="preserve">          ↓</w:t>
      </w:r>
      <w:r>
        <w:rPr>
          <w:rFonts w:ascii="Consolas" w:hAnsi="Consolas"/>
          <w:sz w:val="20"/>
        </w:rPr>
        <w:br/>
        <w:t>worker() tiếp tục chạy trong cùng ứng dụng FastAPI</w:t>
      </w:r>
    </w:p>
    <w:p w14:paraId="1CC3A9D7" w14:textId="77777777" w:rsidR="00A0689B" w:rsidRDefault="00000000">
      <w:pPr>
        <w:pStyle w:val="Heading1"/>
        <w:spacing w:line="259" w:lineRule="auto"/>
      </w:pPr>
      <w:r>
        <w:t>2. Ưu điểm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689B" w14:paraId="17E3F92D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76BC8" w14:textId="77777777" w:rsidR="00A0689B" w:rsidRDefault="00000000">
            <w:r>
              <w:rPr>
                <w:b/>
              </w:rPr>
              <w:t>Ưu điểm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EA6DB" w14:textId="77777777" w:rsidR="00A0689B" w:rsidRDefault="00000000">
            <w:r>
              <w:rPr>
                <w:b/>
              </w:rPr>
              <w:t>Ý nghĩa thực tế</w:t>
            </w:r>
          </w:p>
        </w:tc>
      </w:tr>
      <w:tr w:rsidR="00A0689B" w14:paraId="35A5D9FC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AF01E" w14:textId="77777777" w:rsidR="00A0689B" w:rsidRDefault="00000000">
            <w:r>
              <w:t>Response nhanh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6E4A" w14:textId="77777777" w:rsidR="00A0689B" w:rsidRDefault="00000000">
            <w:r>
              <w:t>Client không phải chờ toàn bộ thời gian xử lý của worker mới nhận phản hồi.</w:t>
            </w:r>
          </w:p>
        </w:tc>
      </w:tr>
      <w:tr w:rsidR="00A0689B" w14:paraId="247902BF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6EDD" w14:textId="77777777" w:rsidR="00A0689B" w:rsidRDefault="00000000">
            <w:r>
              <w:t>Code rất đơn giản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F7B6" w14:textId="77777777" w:rsidR="00A0689B" w:rsidRDefault="00000000">
            <w:r>
              <w:t>Không cần Redis, queue server hay worker process riêng.</w:t>
            </w:r>
          </w:p>
        </w:tc>
      </w:tr>
      <w:tr w:rsidR="00A0689B" w14:paraId="1F5F19D7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1627" w14:textId="77777777" w:rsidR="00A0689B" w:rsidRDefault="00000000">
            <w:r>
              <w:t>Phù hợp việc nhỏ sau response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BBEC" w14:textId="77777777" w:rsidR="00A0689B" w:rsidRDefault="00000000">
            <w:r>
              <w:t>Gửi log, gửi email nhẹ, ghi audit, xử lý phụ trợ ngắn.</w:t>
            </w:r>
          </w:p>
        </w:tc>
      </w:tr>
      <w:tr w:rsidR="00A0689B" w14:paraId="47A79200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FD10" w14:textId="77777777" w:rsidR="00A0689B" w:rsidRDefault="00000000">
            <w:r>
              <w:t>Ít hạ tầng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0BE2" w14:textId="77777777" w:rsidR="00A0689B" w:rsidRDefault="00000000">
            <w:r>
              <w:t>Chỉ cần FastAPI/Uvicorn nên dễ học, dễ chạy local.</w:t>
            </w:r>
          </w:p>
        </w:tc>
      </w:tr>
      <w:tr w:rsidR="00A0689B" w14:paraId="7E0CA258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ECFC" w14:textId="77777777" w:rsidR="00A0689B" w:rsidRDefault="00000000">
            <w:r>
              <w:t>Tách được request khỏi phần việc phụ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83100" w14:textId="77777777" w:rsidR="00A0689B" w:rsidRDefault="00000000">
            <w:r>
              <w:t>Endpoint tập trung nhận/validate request, worker làm phần xử lý sau.</w:t>
            </w:r>
          </w:p>
        </w:tc>
      </w:tr>
    </w:tbl>
    <w:p w14:paraId="45BCF68A" w14:textId="77777777" w:rsidR="00A0689B" w:rsidRDefault="00A0689B">
      <w:pPr>
        <w:spacing w:line="259" w:lineRule="auto"/>
      </w:pPr>
    </w:p>
    <w:p w14:paraId="7D4AED9C" w14:textId="77777777" w:rsidR="00A0689B" w:rsidRDefault="00000000">
      <w:pPr>
        <w:pStyle w:val="Heading1"/>
        <w:spacing w:line="259" w:lineRule="auto"/>
      </w:pPr>
      <w:r>
        <w:t>3. Nhược điểm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0689B" w14:paraId="54F13625" w14:textId="77777777">
        <w:trPr>
          <w:jc w:val="center"/>
        </w:trPr>
        <w:tc>
          <w:tcPr>
            <w:tcW w:w="504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A85F0" w14:textId="77777777" w:rsidR="00A0689B" w:rsidRDefault="00000000">
            <w:r>
              <w:rPr>
                <w:b/>
              </w:rPr>
              <w:t>Nhược điểm</w:t>
            </w:r>
          </w:p>
        </w:tc>
        <w:tc>
          <w:tcPr>
            <w:tcW w:w="504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12339" w14:textId="77777777" w:rsidR="00A0689B" w:rsidRDefault="00000000">
            <w:r>
              <w:rPr>
                <w:b/>
              </w:rPr>
              <w:t>Hệ quả</w:t>
            </w:r>
          </w:p>
        </w:tc>
      </w:tr>
      <w:tr w:rsidR="00A0689B" w14:paraId="339F5D51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0D9F" w14:textId="77777777" w:rsidR="00A0689B" w:rsidRDefault="00000000">
            <w:r>
              <w:t>Không durable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60FB" w14:textId="77777777" w:rsidR="00A0689B" w:rsidRDefault="00000000">
            <w:r>
              <w:t>Nếu process FastAPI chết hoặc restart, task chưa hoàn tất có thể mất.</w:t>
            </w:r>
          </w:p>
        </w:tc>
      </w:tr>
      <w:tr w:rsidR="00A0689B" w14:paraId="6B42EFBF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C7FE" w14:textId="77777777" w:rsidR="00A0689B" w:rsidRDefault="00000000">
            <w:r>
              <w:t>Không có queue độc lập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0D67" w14:textId="77777777" w:rsidR="00A0689B" w:rsidRDefault="00000000">
            <w:r>
              <w:t>Không có nơi lưu job bền vững để worker khác lấy lại.</w:t>
            </w:r>
          </w:p>
        </w:tc>
      </w:tr>
      <w:tr w:rsidR="00A0689B" w14:paraId="0E0754AF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6F99" w14:textId="77777777" w:rsidR="00A0689B" w:rsidRDefault="00000000">
            <w:r>
              <w:t>Worker vẫn dùng tài nguyên của API process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E1C7" w14:textId="77777777" w:rsidR="00A0689B" w:rsidRDefault="00000000">
            <w:r>
              <w:t>Task nặng có thể làm CPU/RAM của web server bị chiếm dụng.</w:t>
            </w:r>
          </w:p>
        </w:tc>
      </w:tr>
      <w:tr w:rsidR="00A0689B" w14:paraId="5F8A4E57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6955" w14:textId="77777777" w:rsidR="00A0689B" w:rsidRDefault="00000000">
            <w:r>
              <w:lastRenderedPageBreak/>
              <w:t>Khó scale riêng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BEB7" w14:textId="77777777" w:rsidR="00A0689B" w:rsidRDefault="00000000">
            <w:r>
              <w:t>Không thể tăng số worker nền độc lập mà không tăng luôn web process.</w:t>
            </w:r>
          </w:p>
        </w:tc>
      </w:tr>
      <w:tr w:rsidR="00A0689B" w14:paraId="58233EAD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53F8" w14:textId="77777777" w:rsidR="00A0689B" w:rsidRDefault="00000000">
            <w:r>
              <w:t>Khó retry / theo dõi trạng thái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2E4F" w14:textId="77777777" w:rsidR="00A0689B" w:rsidRDefault="00000000">
            <w:r>
              <w:t>Không có sẵn job_id, retry policy, dead-letter queue hay dashboard.</w:t>
            </w:r>
          </w:p>
        </w:tc>
      </w:tr>
      <w:tr w:rsidR="00A0689B" w14:paraId="5821606C" w14:textId="77777777">
        <w:trPr>
          <w:jc w:val="center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8529B" w14:textId="77777777" w:rsidR="00A0689B" w:rsidRDefault="00000000">
            <w:r>
              <w:t>Không phù hợp task dài/nặng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E365" w14:textId="77777777" w:rsidR="00A0689B" w:rsidRDefault="00000000">
            <w:r>
              <w:t>Inference lớn, xử lý video, batch data dài dễ ảnh hưởng request mới.</w:t>
            </w:r>
          </w:p>
        </w:tc>
      </w:tr>
    </w:tbl>
    <w:p w14:paraId="137CFB0F" w14:textId="77777777" w:rsidR="00A0689B" w:rsidRDefault="00A0689B">
      <w:pPr>
        <w:spacing w:line="259" w:lineRule="auto"/>
      </w:pPr>
    </w:p>
    <w:p w14:paraId="3CB83089" w14:textId="77777777" w:rsidR="00A0689B" w:rsidRDefault="00000000">
      <w:pPr>
        <w:pStyle w:val="Heading1"/>
        <w:spacing w:line="259" w:lineRule="auto"/>
      </w:pPr>
      <w:r>
        <w:t>4. Điều quan trọng cần hiểu</w:t>
      </w:r>
    </w:p>
    <w:p w14:paraId="012AD98E" w14:textId="77777777" w:rsidR="00A0689B" w:rsidRDefault="00000000">
      <w:pPr>
        <w:pStyle w:val="ListBullet"/>
        <w:spacing w:after="60" w:line="259" w:lineRule="auto"/>
      </w:pPr>
      <w:r>
        <w:t>BackgroundTasks không biến FastAPI thành một hệ thống job queue hoàn chỉnh.</w:t>
      </w:r>
    </w:p>
    <w:p w14:paraId="63E8D1A2" w14:textId="77777777" w:rsidR="00A0689B" w:rsidRDefault="00000000">
      <w:pPr>
        <w:pStyle w:val="ListBullet"/>
        <w:spacing w:after="60" w:line="259" w:lineRule="auto"/>
      </w:pPr>
      <w:r>
        <w:t>HTTP 202 chỉ nói “request đã được chấp nhận để xử lý”, không có nghĩa công việc đã hoàn thành.</w:t>
      </w:r>
    </w:p>
    <w:p w14:paraId="75BF24C4" w14:textId="77777777" w:rsidR="00A0689B" w:rsidRDefault="00000000">
      <w:pPr>
        <w:pStyle w:val="ListBullet"/>
        <w:spacing w:after="60" w:line="259" w:lineRule="auto"/>
      </w:pPr>
      <w:r>
        <w:t>Worker chạy sau khi response được chuẩn bị/trả, nhưng vẫn gắn với vòng đời của ứng dụng FastAPI.</w:t>
      </w:r>
    </w:p>
    <w:p w14:paraId="40F2749B" w14:textId="77777777" w:rsidR="00A0689B" w:rsidRDefault="00000000">
      <w:pPr>
        <w:pStyle w:val="ListBullet"/>
        <w:spacing w:after="60" w:line="259" w:lineRule="auto"/>
      </w:pPr>
      <w:r>
        <w:t>Đây là bước đầu để hiểu khái niệm “request path” và “background work” tách nhau.</w:t>
      </w:r>
    </w:p>
    <w:p w14:paraId="30702C76" w14:textId="77777777" w:rsidR="00A0689B" w:rsidRDefault="00000000">
      <w:pPr>
        <w:pStyle w:val="Heading1"/>
        <w:spacing w:line="259" w:lineRule="auto"/>
      </w:pPr>
      <w:r>
        <w:t>5. Khi nào nên dùng?</w:t>
      </w:r>
    </w:p>
    <w:p w14:paraId="5A666FA6" w14:textId="77777777" w:rsidR="00A0689B" w:rsidRDefault="00000000">
      <w:pPr>
        <w:pStyle w:val="ListBullet"/>
        <w:spacing w:after="60" w:line="259" w:lineRule="auto"/>
      </w:pPr>
      <w:r>
        <w:t>Task ngắn, không quá quan trọng nếu thất bại.</w:t>
      </w:r>
    </w:p>
    <w:p w14:paraId="26D629C5" w14:textId="77777777" w:rsidR="00A0689B" w:rsidRDefault="00000000">
      <w:pPr>
        <w:pStyle w:val="ListBullet"/>
        <w:spacing w:after="60" w:line="259" w:lineRule="auto"/>
      </w:pPr>
      <w:r>
        <w:t>Không cần theo dõi trạng thái job chi tiết.</w:t>
      </w:r>
    </w:p>
    <w:p w14:paraId="010D24B7" w14:textId="77777777" w:rsidR="00A0689B" w:rsidRDefault="00000000">
      <w:pPr>
        <w:pStyle w:val="ListBullet"/>
        <w:spacing w:after="60" w:line="259" w:lineRule="auto"/>
      </w:pPr>
      <w:r>
        <w:t>Không cần chạy worker ở máy/process khác.</w:t>
      </w:r>
    </w:p>
    <w:p w14:paraId="70463228" w14:textId="77777777" w:rsidR="00A0689B" w:rsidRDefault="00000000">
      <w:pPr>
        <w:pStyle w:val="ListBullet"/>
        <w:spacing w:after="60" w:line="259" w:lineRule="auto"/>
      </w:pPr>
      <w:r>
        <w:t>Muốn giảm latency cảm nhận của endpoint với logic phụ trợ nhẹ.</w:t>
      </w:r>
    </w:p>
    <w:p w14:paraId="4FFF12C8" w14:textId="77777777" w:rsidR="00A0689B" w:rsidRDefault="00000000">
      <w:pPr>
        <w:pStyle w:val="Heading1"/>
        <w:spacing w:line="259" w:lineRule="auto"/>
      </w:pPr>
      <w:r>
        <w:t>6. Khi nào không nên dùng?</w:t>
      </w:r>
    </w:p>
    <w:p w14:paraId="07805767" w14:textId="2C39C3EB" w:rsidR="00A0689B" w:rsidRDefault="00000000">
      <w:pPr>
        <w:pStyle w:val="ListBullet"/>
        <w:spacing w:after="60" w:line="259" w:lineRule="auto"/>
      </w:pPr>
      <w:r>
        <w:t xml:space="preserve">Task </w:t>
      </w:r>
      <w:r w:rsidR="008F4356">
        <w:t>có thể mất.</w:t>
      </w:r>
    </w:p>
    <w:p w14:paraId="61A5CE9A" w14:textId="77777777" w:rsidR="00A0689B" w:rsidRDefault="00000000">
      <w:pPr>
        <w:pStyle w:val="ListBullet"/>
        <w:spacing w:after="60" w:line="259" w:lineRule="auto"/>
      </w:pPr>
      <w:r>
        <w:t>Task kéo dài hàng chục giây/phút hoặc tiêu tốn CPU/GPU lớn.</w:t>
      </w:r>
    </w:p>
    <w:p w14:paraId="30F3CF06" w14:textId="77777777" w:rsidR="00A0689B" w:rsidRDefault="00000000">
      <w:pPr>
        <w:pStyle w:val="ListBullet"/>
        <w:spacing w:after="60" w:line="259" w:lineRule="auto"/>
      </w:pPr>
      <w:r>
        <w:t>Cần retry, scheduling, nhiều worker, theo dõi trạng thái hoặc phân phối qua nhiều máy.</w:t>
      </w:r>
    </w:p>
    <w:p w14:paraId="1459F44C" w14:textId="77777777" w:rsidR="00A0689B" w:rsidRDefault="00000000">
      <w:pPr>
        <w:pStyle w:val="Heading1"/>
        <w:spacing w:line="259" w:lineRule="auto"/>
      </w:pPr>
      <w:r>
        <w:t>7. Hướng nâng cấp</w:t>
      </w:r>
    </w:p>
    <w:p w14:paraId="59FDB64A" w14:textId="77777777" w:rsidR="00A0689B" w:rsidRDefault="00000000">
      <w:pPr>
        <w:spacing w:before="80" w:after="160" w:line="259" w:lineRule="auto"/>
        <w:ind w:left="648" w:right="648"/>
      </w:pPr>
      <w:r>
        <w:rPr>
          <w:rFonts w:ascii="Consolas" w:hAnsi="Consolas"/>
          <w:sz w:val="20"/>
        </w:rPr>
        <w:t>BackgroundTasks</w:t>
      </w:r>
      <w:r>
        <w:rPr>
          <w:rFonts w:ascii="Consolas" w:hAnsi="Consolas"/>
          <w:sz w:val="20"/>
        </w:rPr>
        <w:br/>
        <w:t xml:space="preserve">      ↓ khi yêu cầu tăng</w:t>
      </w:r>
      <w:r>
        <w:rPr>
          <w:rFonts w:ascii="Consolas" w:hAnsi="Consolas"/>
          <w:sz w:val="20"/>
        </w:rPr>
        <w:br/>
        <w:t>In-memory Queue</w:t>
      </w:r>
      <w:r>
        <w:rPr>
          <w:rFonts w:ascii="Consolas" w:hAnsi="Consolas"/>
          <w:sz w:val="20"/>
        </w:rPr>
        <w:br/>
        <w:t xml:space="preserve">      ↓ cần tách process / durable hơn</w:t>
      </w:r>
      <w:r>
        <w:rPr>
          <w:rFonts w:ascii="Consolas" w:hAnsi="Consolas"/>
          <w:sz w:val="20"/>
        </w:rPr>
        <w:br/>
        <w:t>Redis + ARQ / Celery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0689B" w14:paraId="42FB3625" w14:textId="77777777">
        <w:trPr>
          <w:jc w:val="center"/>
        </w:trPr>
        <w:tc>
          <w:tcPr>
            <w:tcW w:w="10080" w:type="dxa"/>
            <w:shd w:val="clear" w:color="auto" w:fill="FFF2C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4714F0" w14:textId="77777777" w:rsidR="00A0689B" w:rsidRDefault="00000000">
            <w:r>
              <w:rPr>
                <w:b/>
              </w:rPr>
              <w:t>Kết luận ngắn: Dễ nhất và ít hạ tầng nhất, nhưng độ tin cậy và khả năng scale thấp nhất trong 5 bài.</w:t>
            </w:r>
          </w:p>
        </w:tc>
      </w:tr>
    </w:tbl>
    <w:p w14:paraId="3A590621" w14:textId="77777777" w:rsidR="00A0689B" w:rsidRDefault="00A0689B">
      <w:pPr>
        <w:spacing w:line="259" w:lineRule="auto"/>
      </w:pPr>
    </w:p>
    <w:sectPr w:rsidR="00A0689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2923" w14:textId="77777777" w:rsidR="00360BBC" w:rsidRDefault="00360BBC">
      <w:pPr>
        <w:spacing w:after="0" w:line="240" w:lineRule="auto"/>
      </w:pPr>
      <w:r>
        <w:separator/>
      </w:r>
    </w:p>
  </w:endnote>
  <w:endnote w:type="continuationSeparator" w:id="0">
    <w:p w14:paraId="7B2CB26C" w14:textId="77777777" w:rsidR="00360BBC" w:rsidRDefault="00360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0C97" w14:textId="5D6423DD" w:rsidR="00A0689B" w:rsidRDefault="00A0689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A2F3" w14:textId="77777777" w:rsidR="00360BBC" w:rsidRDefault="00360BBC">
      <w:pPr>
        <w:spacing w:after="0" w:line="240" w:lineRule="auto"/>
      </w:pPr>
      <w:r>
        <w:separator/>
      </w:r>
    </w:p>
  </w:footnote>
  <w:footnote w:type="continuationSeparator" w:id="0">
    <w:p w14:paraId="6EED3385" w14:textId="77777777" w:rsidR="00360BBC" w:rsidRDefault="00360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76285">
    <w:abstractNumId w:val="8"/>
  </w:num>
  <w:num w:numId="2" w16cid:durableId="2048676708">
    <w:abstractNumId w:val="6"/>
  </w:num>
  <w:num w:numId="3" w16cid:durableId="285358132">
    <w:abstractNumId w:val="5"/>
  </w:num>
  <w:num w:numId="4" w16cid:durableId="1208368960">
    <w:abstractNumId w:val="4"/>
  </w:num>
  <w:num w:numId="5" w16cid:durableId="1312514473">
    <w:abstractNumId w:val="7"/>
  </w:num>
  <w:num w:numId="6" w16cid:durableId="1857499385">
    <w:abstractNumId w:val="3"/>
  </w:num>
  <w:num w:numId="7" w16cid:durableId="2029213424">
    <w:abstractNumId w:val="2"/>
  </w:num>
  <w:num w:numId="8" w16cid:durableId="1763916488">
    <w:abstractNumId w:val="1"/>
  </w:num>
  <w:num w:numId="9" w16cid:durableId="117148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BBC"/>
    <w:rsid w:val="003C2511"/>
    <w:rsid w:val="0087332B"/>
    <w:rsid w:val="008F4356"/>
    <w:rsid w:val="00A068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D1342"/>
  <w14:defaultImageDpi w14:val="300"/>
  <w15:docId w15:val="{8B5585A3-3336-467E-8DB8-9EBE6503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Nguyên Nguyễn</cp:lastModifiedBy>
  <cp:revision>3</cp:revision>
  <dcterms:created xsi:type="dcterms:W3CDTF">2013-12-23T23:15:00Z</dcterms:created>
  <dcterms:modified xsi:type="dcterms:W3CDTF">2026-09-03T06:02:00Z</dcterms:modified>
  <cp:category/>
</cp:coreProperties>
</file>