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E67C" w14:textId="1B6C881D" w:rsidR="00DF1D13" w:rsidRDefault="00DF1D13" w:rsidP="00D042E3">
      <w:pPr>
        <w:pStyle w:val="Title"/>
      </w:pPr>
      <w:r>
        <w:t>Data Analysis Report for</w:t>
      </w:r>
      <w:r>
        <w:br/>
        <w:t>Canadian Light Source Coding Interview</w:t>
      </w:r>
    </w:p>
    <w:p w14:paraId="47538659" w14:textId="5C349393" w:rsidR="00DF1D13" w:rsidRPr="00D042E3" w:rsidRDefault="00DF1D13" w:rsidP="00DF1D13">
      <w:pPr>
        <w:pStyle w:val="Subtitle"/>
        <w:rPr>
          <w:sz w:val="32"/>
          <w:szCs w:val="32"/>
        </w:rPr>
      </w:pPr>
      <w:r w:rsidRPr="00D042E3">
        <w:rPr>
          <w:sz w:val="32"/>
          <w:szCs w:val="32"/>
        </w:rPr>
        <w:t>Presented by: Khoa Nguyen</w:t>
      </w:r>
    </w:p>
    <w:p w14:paraId="2BA90C8C" w14:textId="4B50F4BE" w:rsidR="00DF1D13" w:rsidRDefault="00DF1D13" w:rsidP="00DF1D13">
      <w:pPr>
        <w:pStyle w:val="Heading1"/>
        <w:numPr>
          <w:ilvl w:val="0"/>
          <w:numId w:val="1"/>
        </w:numPr>
      </w:pPr>
      <w:r>
        <w:t>Executive Summary</w:t>
      </w:r>
    </w:p>
    <w:p w14:paraId="326ACC1B" w14:textId="6E31697C" w:rsidR="00176B9C" w:rsidRDefault="00176B9C" w:rsidP="00176B9C">
      <w:pPr>
        <w:pStyle w:val="ListParagraph"/>
        <w:numPr>
          <w:ilvl w:val="0"/>
          <w:numId w:val="21"/>
        </w:numPr>
      </w:pPr>
      <w:r>
        <w:t>Most features do not follow a normal distribution. As such, techniques that don't presuppose a normal distribution are favored. For instance, normalization is preferred over standardization for scaling purposes.</w:t>
      </w:r>
    </w:p>
    <w:p w14:paraId="4624E5B3" w14:textId="42A8E7BB" w:rsidR="00176B9C" w:rsidRDefault="00176B9C" w:rsidP="00176B9C">
      <w:pPr>
        <w:pStyle w:val="ListParagraph"/>
        <w:numPr>
          <w:ilvl w:val="0"/>
          <w:numId w:val="21"/>
        </w:numPr>
      </w:pPr>
      <w:r>
        <w:t>The distribution of many features is bimodal, suggesting the presence of two or more distinct groups or clusters within the observations.</w:t>
      </w:r>
    </w:p>
    <w:p w14:paraId="108CDF38" w14:textId="31A928AC" w:rsidR="00176B9C" w:rsidRDefault="00176B9C" w:rsidP="00176B9C">
      <w:pPr>
        <w:pStyle w:val="ListParagraph"/>
        <w:numPr>
          <w:ilvl w:val="0"/>
          <w:numId w:val="21"/>
        </w:numPr>
      </w:pPr>
      <w:r>
        <w:t>The features "stretch" and "twist" can be omitted to simplify the dataset. They exhibit a high correlation</w:t>
      </w:r>
      <w:r>
        <w:t>, mutual information</w:t>
      </w:r>
      <w:r>
        <w:t xml:space="preserve"> with the "avg_stretch" and "avg_twist" features, and the latter two even demonstrate a more robust relationship with other attributes.</w:t>
      </w:r>
    </w:p>
    <w:p w14:paraId="4EC01E99" w14:textId="1226977C" w:rsidR="00176B9C" w:rsidRPr="00176B9C" w:rsidRDefault="00176B9C" w:rsidP="00176B9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t>Should "theta" be considered as the target variable, it's advisable to exclude "distance" from the dataset due to their lack of interdependency.</w:t>
      </w:r>
    </w:p>
    <w:p w14:paraId="0C1384DA" w14:textId="06E4B159" w:rsidR="00DF1D13" w:rsidRDefault="00DF1D13" w:rsidP="00DF1D13">
      <w:pPr>
        <w:pStyle w:val="Heading1"/>
        <w:numPr>
          <w:ilvl w:val="0"/>
          <w:numId w:val="1"/>
        </w:numPr>
      </w:pPr>
      <w:r>
        <w:t>Introduction</w:t>
      </w:r>
    </w:p>
    <w:p w14:paraId="3AD566A7" w14:textId="77777777" w:rsidR="00D042E3" w:rsidRDefault="00D042E3" w:rsidP="00DF1D13">
      <w:r w:rsidRPr="00D042E3">
        <w:rPr>
          <w:b/>
          <w:bCs/>
        </w:rPr>
        <w:t>Overview</w:t>
      </w:r>
      <w:r>
        <w:t xml:space="preserve">: </w:t>
      </w:r>
      <w:r w:rsidR="00DF1D13">
        <w:t>The dataset consists of roughly 1.5 million entries (rows)</w:t>
      </w:r>
      <w:r>
        <w:t>, 6 features (columns).</w:t>
      </w:r>
    </w:p>
    <w:p w14:paraId="22273E5F" w14:textId="37BA885F" w:rsidR="00DF1D13" w:rsidRDefault="00D042E3" w:rsidP="00DF1D13">
      <w:r>
        <w:t>The features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042E3" w14:paraId="6C6BDA23" w14:textId="77777777" w:rsidTr="00D042E3">
        <w:tc>
          <w:tcPr>
            <w:tcW w:w="1555" w:type="dxa"/>
          </w:tcPr>
          <w:p w14:paraId="3DB4FAB2" w14:textId="241D75A7" w:rsidR="00D042E3" w:rsidRPr="00D042E3" w:rsidRDefault="00D042E3" w:rsidP="00D042E3">
            <w:pPr>
              <w:jc w:val="center"/>
              <w:rPr>
                <w:b/>
                <w:bCs/>
              </w:rPr>
            </w:pPr>
            <w:r w:rsidRPr="00D042E3">
              <w:rPr>
                <w:b/>
                <w:bCs/>
              </w:rPr>
              <w:t>Features</w:t>
            </w:r>
          </w:p>
        </w:tc>
        <w:tc>
          <w:tcPr>
            <w:tcW w:w="7795" w:type="dxa"/>
          </w:tcPr>
          <w:p w14:paraId="63025B0D" w14:textId="793A97D7" w:rsidR="00D042E3" w:rsidRPr="00D042E3" w:rsidRDefault="00D042E3" w:rsidP="00D042E3">
            <w:pPr>
              <w:jc w:val="center"/>
              <w:rPr>
                <w:b/>
                <w:bCs/>
              </w:rPr>
            </w:pPr>
            <w:r w:rsidRPr="00D042E3">
              <w:rPr>
                <w:b/>
                <w:bCs/>
              </w:rPr>
              <w:t>Possible Meaning</w:t>
            </w:r>
          </w:p>
        </w:tc>
      </w:tr>
      <w:tr w:rsidR="00D042E3" w14:paraId="30D9F16F" w14:textId="77777777" w:rsidTr="00D042E3">
        <w:tc>
          <w:tcPr>
            <w:tcW w:w="1555" w:type="dxa"/>
          </w:tcPr>
          <w:p w14:paraId="009C5772" w14:textId="23DEEA45" w:rsidR="00D042E3" w:rsidRDefault="00D042E3" w:rsidP="00DF1D13">
            <w:r>
              <w:t>Stretch</w:t>
            </w:r>
          </w:p>
        </w:tc>
        <w:tc>
          <w:tcPr>
            <w:tcW w:w="7795" w:type="dxa"/>
          </w:tcPr>
          <w:p w14:paraId="08D36518" w14:textId="6B258674" w:rsidR="00D042E3" w:rsidRDefault="00D042E3" w:rsidP="00DF1D13">
            <w:r w:rsidRPr="00D042E3">
              <w:t>This could refer to the elongation or compression of an object, perhaps related to deformation. In some contexts, it could relate to the stretching of a wavelength,</w:t>
            </w:r>
            <w:r>
              <w:t xml:space="preserve"> or DNAs, RNAs,</w:t>
            </w:r>
            <w:r w:rsidRPr="00D042E3">
              <w:t xml:space="preserve"> but without additional context, this is speculative.</w:t>
            </w:r>
          </w:p>
        </w:tc>
      </w:tr>
      <w:tr w:rsidR="00D042E3" w14:paraId="39DF8BF6" w14:textId="77777777" w:rsidTr="00D042E3">
        <w:tc>
          <w:tcPr>
            <w:tcW w:w="1555" w:type="dxa"/>
          </w:tcPr>
          <w:p w14:paraId="340FF8A5" w14:textId="6F5E5CB1" w:rsidR="00D042E3" w:rsidRDefault="00D042E3" w:rsidP="00DF1D13">
            <w:r>
              <w:t>Theta</w:t>
            </w:r>
          </w:p>
        </w:tc>
        <w:tc>
          <w:tcPr>
            <w:tcW w:w="7795" w:type="dxa"/>
          </w:tcPr>
          <w:p w14:paraId="63C28E72" w14:textId="2D7E8B9F" w:rsidR="00D042E3" w:rsidRDefault="00D042E3" w:rsidP="00DF1D13">
            <w:r w:rsidRPr="00D042E3">
              <w:t>Theta (θ) represents an angle, commonly used in polar coordinates. In the context of synchrotron experiments, it might relate to the angle of incidence of X-ray beams or any other beams onto a sample</w:t>
            </w:r>
            <w:r>
              <w:t>, possibly in a Tomography.</w:t>
            </w:r>
          </w:p>
        </w:tc>
      </w:tr>
      <w:tr w:rsidR="00D042E3" w14:paraId="1689DCF7" w14:textId="77777777" w:rsidTr="00D042E3">
        <w:tc>
          <w:tcPr>
            <w:tcW w:w="1555" w:type="dxa"/>
          </w:tcPr>
          <w:p w14:paraId="500924BF" w14:textId="7C02B825" w:rsidR="00D042E3" w:rsidRDefault="00D042E3" w:rsidP="00DF1D13">
            <w:r>
              <w:t>Twist</w:t>
            </w:r>
          </w:p>
        </w:tc>
        <w:tc>
          <w:tcPr>
            <w:tcW w:w="7795" w:type="dxa"/>
          </w:tcPr>
          <w:p w14:paraId="09D39F10" w14:textId="22EE7278" w:rsidR="00D042E3" w:rsidRDefault="00D042E3" w:rsidP="00DF1D13">
            <w:r w:rsidRPr="00D042E3">
              <w:t>This might refer to a rotational or torsional deformation of an object. In some experimental setups, the "twist" might represent the angular orientation or rotation of a sample</w:t>
            </w:r>
            <w:r>
              <w:t>, possibly DNAs,</w:t>
            </w:r>
            <w:r w:rsidRPr="00D042E3">
              <w:t xml:space="preserve"> or a detector.</w:t>
            </w:r>
          </w:p>
        </w:tc>
      </w:tr>
      <w:tr w:rsidR="00D042E3" w14:paraId="21A52ADF" w14:textId="77777777" w:rsidTr="00D042E3">
        <w:tc>
          <w:tcPr>
            <w:tcW w:w="1555" w:type="dxa"/>
          </w:tcPr>
          <w:p w14:paraId="41EEB364" w14:textId="24A939A3" w:rsidR="00D042E3" w:rsidRDefault="00D042E3" w:rsidP="00DF1D13">
            <w:r>
              <w:t>Avg_stretch</w:t>
            </w:r>
          </w:p>
        </w:tc>
        <w:tc>
          <w:tcPr>
            <w:tcW w:w="7795" w:type="dxa"/>
          </w:tcPr>
          <w:p w14:paraId="7D64DDFD" w14:textId="10979D22" w:rsidR="00D042E3" w:rsidRDefault="00D042E3" w:rsidP="00DF1D13">
            <w:r w:rsidRPr="00D042E3">
              <w:t>The average value of the stretch for a given set of measurements or over a certain period.</w:t>
            </w:r>
          </w:p>
        </w:tc>
      </w:tr>
      <w:tr w:rsidR="00D042E3" w14:paraId="0EB8D6C2" w14:textId="77777777" w:rsidTr="00D042E3">
        <w:tc>
          <w:tcPr>
            <w:tcW w:w="1555" w:type="dxa"/>
          </w:tcPr>
          <w:p w14:paraId="586A7F82" w14:textId="05DB1D12" w:rsidR="00D042E3" w:rsidRDefault="00D042E3" w:rsidP="00DF1D13">
            <w:r>
              <w:t>Avg_twist</w:t>
            </w:r>
          </w:p>
        </w:tc>
        <w:tc>
          <w:tcPr>
            <w:tcW w:w="7795" w:type="dxa"/>
          </w:tcPr>
          <w:p w14:paraId="08AA778B" w14:textId="7F5D9CC6" w:rsidR="00D042E3" w:rsidRDefault="00D042E3" w:rsidP="00DF1D13">
            <w:r w:rsidRPr="00D042E3">
              <w:t>The average value of the twist for a given set of measurements or over a certain period.</w:t>
            </w:r>
          </w:p>
        </w:tc>
      </w:tr>
      <w:tr w:rsidR="00D042E3" w14:paraId="0295CB5B" w14:textId="77777777" w:rsidTr="00D042E3">
        <w:tc>
          <w:tcPr>
            <w:tcW w:w="1555" w:type="dxa"/>
          </w:tcPr>
          <w:p w14:paraId="315351C9" w14:textId="3BF2A584" w:rsidR="00D042E3" w:rsidRDefault="00D042E3" w:rsidP="00DF1D13">
            <w:r>
              <w:t>Distance</w:t>
            </w:r>
          </w:p>
        </w:tc>
        <w:tc>
          <w:tcPr>
            <w:tcW w:w="7795" w:type="dxa"/>
          </w:tcPr>
          <w:p w14:paraId="6475499C" w14:textId="59909017" w:rsidR="00D042E3" w:rsidRDefault="00D042E3" w:rsidP="00DF1D13">
            <w:r w:rsidRPr="00D042E3">
              <w:t>Could refer to a variety of distances - from the distance between a detector and a sample, the distance over which a particular deformation occurs, or even a spatial resolution. The specific context in which "distance" is used would provide more clarity.</w:t>
            </w:r>
          </w:p>
        </w:tc>
      </w:tr>
    </w:tbl>
    <w:p w14:paraId="14C48F37" w14:textId="6073E110" w:rsidR="00D042E3" w:rsidRDefault="00D042E3" w:rsidP="00DF1D13"/>
    <w:p w14:paraId="1C965023" w14:textId="5CED335B" w:rsidR="00D042E3" w:rsidRDefault="00625B46" w:rsidP="00DF1D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81A3B" wp14:editId="233BBB6F">
                <wp:simplePos x="0" y="0"/>
                <wp:positionH relativeFrom="column">
                  <wp:posOffset>2818765</wp:posOffset>
                </wp:positionH>
                <wp:positionV relativeFrom="paragraph">
                  <wp:posOffset>2695575</wp:posOffset>
                </wp:positionV>
                <wp:extent cx="3514725" cy="635"/>
                <wp:effectExtent l="0" t="0" r="0" b="0"/>
                <wp:wrapNone/>
                <wp:docPr id="1875899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63D8E6" w14:textId="72EFA780" w:rsidR="00625B46" w:rsidRPr="002907CB" w:rsidRDefault="00625B46" w:rsidP="00625B4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4365A8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Data Quality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81A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1.95pt;margin-top:212.25pt;width:27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" stroked="f">
                <v:textbox style="mso-fit-shape-to-text:t" inset="0,0,0,0">
                  <w:txbxContent>
                    <w:p w14:paraId="2963D8E6" w14:textId="72EFA780" w:rsidR="00625B46" w:rsidRPr="002907CB" w:rsidRDefault="00625B46" w:rsidP="00625B4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4365A8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. Data Quality Examination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B7B37" wp14:editId="3E188CAD">
            <wp:simplePos x="0" y="0"/>
            <wp:positionH relativeFrom="column">
              <wp:posOffset>2819203</wp:posOffset>
            </wp:positionH>
            <wp:positionV relativeFrom="paragraph">
              <wp:posOffset>389890</wp:posOffset>
            </wp:positionV>
            <wp:extent cx="3514725" cy="2248815"/>
            <wp:effectExtent l="0" t="0" r="0" b="0"/>
            <wp:wrapNone/>
            <wp:docPr id="467865690" name="Picture 1" descr="A computer screen shot of a missing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5690" name="Picture 1" descr="A computer screen shot of a missing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2E3" w:rsidRPr="00D042E3">
        <w:rPr>
          <w:b/>
          <w:bCs/>
        </w:rPr>
        <w:t>Objective</w:t>
      </w:r>
      <w:r w:rsidR="00D042E3">
        <w:t xml:space="preserve">: </w:t>
      </w:r>
      <w:r w:rsidR="00D042E3" w:rsidRPr="00D042E3">
        <w:t>This analysis aims to uncover patterns, anomalies, and relationships within the data, providing valuable insights</w:t>
      </w:r>
    </w:p>
    <w:p w14:paraId="594D5121" w14:textId="0B0FD2CD" w:rsidR="00887319" w:rsidRDefault="00887319" w:rsidP="00887319">
      <w:pPr>
        <w:pStyle w:val="Heading1"/>
        <w:numPr>
          <w:ilvl w:val="0"/>
          <w:numId w:val="1"/>
        </w:numPr>
      </w:pPr>
      <w:r>
        <w:lastRenderedPageBreak/>
        <w:t>Data Quality</w:t>
      </w:r>
    </w:p>
    <w:p w14:paraId="56D0B7CA" w14:textId="1C5C0498" w:rsidR="00887319" w:rsidRDefault="00887319" w:rsidP="00887319">
      <w:pPr>
        <w:pStyle w:val="ListParagraph"/>
        <w:numPr>
          <w:ilvl w:val="0"/>
          <w:numId w:val="3"/>
        </w:numPr>
      </w:pPr>
      <w:r>
        <w:t>Missing values: 0</w:t>
      </w:r>
    </w:p>
    <w:p w14:paraId="6F771877" w14:textId="47B123CE" w:rsidR="00887319" w:rsidRDefault="00887319" w:rsidP="00887319">
      <w:pPr>
        <w:pStyle w:val="ListParagraph"/>
        <w:numPr>
          <w:ilvl w:val="0"/>
          <w:numId w:val="3"/>
        </w:numPr>
      </w:pPr>
      <w:r>
        <w:t xml:space="preserve">Duplicated rows: 0 </w:t>
      </w:r>
    </w:p>
    <w:p w14:paraId="2733FB2A" w14:textId="51238DB9" w:rsidR="00887319" w:rsidRDefault="00887319" w:rsidP="00887319">
      <w:r>
        <w:t>Note: There are rows with same values,</w:t>
      </w:r>
      <w:r>
        <w:br/>
        <w:t>however, they have different IDs. Therefore,</w:t>
      </w:r>
      <w:r>
        <w:br/>
        <w:t>it was decided that there is no duplication.</w:t>
      </w:r>
    </w:p>
    <w:p w14:paraId="46233E8D" w14:textId="6EA6E585" w:rsidR="00887319" w:rsidRDefault="00887319" w:rsidP="00A2238E">
      <w:pPr>
        <w:pStyle w:val="Heading1"/>
        <w:numPr>
          <w:ilvl w:val="0"/>
          <w:numId w:val="1"/>
        </w:numPr>
      </w:pPr>
      <w:r>
        <w:br w:type="page"/>
      </w:r>
      <w:r w:rsidR="00625B46">
        <w:lastRenderedPageBreak/>
        <w:t>Univariate Analysis</w:t>
      </w:r>
    </w:p>
    <w:p w14:paraId="368A6A18" w14:textId="014BFF43" w:rsidR="00625B46" w:rsidRDefault="00625B46" w:rsidP="00625B46">
      <w:pPr>
        <w:pStyle w:val="Heading2"/>
        <w:numPr>
          <w:ilvl w:val="1"/>
          <w:numId w:val="1"/>
        </w:numPr>
      </w:pPr>
      <w:r>
        <w:t>Statistical Summary</w:t>
      </w:r>
    </w:p>
    <w:p w14:paraId="25B52413" w14:textId="77777777" w:rsidR="00625B46" w:rsidRDefault="00625B46" w:rsidP="00625B46">
      <w:pPr>
        <w:keepNext/>
      </w:pPr>
      <w:r>
        <w:rPr>
          <w:noProof/>
        </w:rPr>
        <w:drawing>
          <wp:inline distT="0" distB="0" distL="0" distR="0" wp14:anchorId="7DEC9ECF" wp14:editId="0BA6ECCC">
            <wp:extent cx="5943600" cy="2257425"/>
            <wp:effectExtent l="0" t="0" r="0" b="9525"/>
            <wp:docPr id="134823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CDB0" w14:textId="3ECDB71A" w:rsidR="00625B46" w:rsidRDefault="00625B46" w:rsidP="00625B46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365A8">
        <w:rPr>
          <w:noProof/>
        </w:rPr>
        <w:t>2</w:t>
      </w:r>
      <w:r w:rsidR="00000000">
        <w:rPr>
          <w:noProof/>
        </w:rPr>
        <w:fldChar w:fldCharType="end"/>
      </w:r>
      <w:r>
        <w:t>. Statistical Summary of the Dataset</w:t>
      </w:r>
    </w:p>
    <w:p w14:paraId="0BB944D3" w14:textId="69E5EC6D" w:rsidR="00625B46" w:rsidRPr="00625B46" w:rsidRDefault="00625B46" w:rsidP="00625B46">
      <w:pPr>
        <w:rPr>
          <w:b/>
          <w:bCs/>
        </w:rPr>
      </w:pPr>
      <w:r w:rsidRPr="00625B46">
        <w:rPr>
          <w:b/>
          <w:bCs/>
        </w:rPr>
        <w:t>Distribution of Data</w:t>
      </w:r>
    </w:p>
    <w:p w14:paraId="5D920DD8" w14:textId="77777777" w:rsidR="00625B46" w:rsidRDefault="00625B46" w:rsidP="00625B46">
      <w:pPr>
        <w:pStyle w:val="ListParagraph"/>
        <w:numPr>
          <w:ilvl w:val="0"/>
          <w:numId w:val="4"/>
        </w:numPr>
      </w:pPr>
      <w:r>
        <w:t>Columns like "theta" and "avg_twist" have relatively high mean values compared to others.</w:t>
      </w:r>
    </w:p>
    <w:p w14:paraId="472A0457" w14:textId="77777777" w:rsidR="00625B46" w:rsidRDefault="00625B46" w:rsidP="00625B46">
      <w:pPr>
        <w:pStyle w:val="ListParagraph"/>
        <w:numPr>
          <w:ilvl w:val="0"/>
          <w:numId w:val="4"/>
        </w:numPr>
      </w:pPr>
      <w:r>
        <w:t>Columns "twist" and "distance" have high standard deviations, suggesting varied data distribution.</w:t>
      </w:r>
    </w:p>
    <w:p w14:paraId="2BB86722" w14:textId="6DD0F5BC" w:rsidR="00625B46" w:rsidRPr="00625B46" w:rsidRDefault="00625B46" w:rsidP="00625B46">
      <w:pPr>
        <w:rPr>
          <w:b/>
          <w:bCs/>
        </w:rPr>
      </w:pPr>
      <w:r w:rsidRPr="00625B46">
        <w:rPr>
          <w:b/>
          <w:bCs/>
        </w:rPr>
        <w:t>Presence of Potential Outliers</w:t>
      </w:r>
    </w:p>
    <w:p w14:paraId="26D88F81" w14:textId="7ECEE71D" w:rsidR="00625B46" w:rsidRDefault="00625B46" w:rsidP="007B4959">
      <w:pPr>
        <w:pStyle w:val="ListParagraph"/>
        <w:numPr>
          <w:ilvl w:val="0"/>
          <w:numId w:val="5"/>
        </w:numPr>
      </w:pPr>
      <w:r>
        <w:t>For columns like “theta”, "twist", "avg_twist", and "distance", there are significant gaps between the 3rd quartile and the max value, and between the min value and the 1st quartile. This might suggest the presence of outliers.</w:t>
      </w:r>
    </w:p>
    <w:p w14:paraId="2AF518E5" w14:textId="581577F1" w:rsidR="007B4959" w:rsidRDefault="007B4959" w:rsidP="007B4959">
      <w:pPr>
        <w:pStyle w:val="Heading2"/>
        <w:numPr>
          <w:ilvl w:val="1"/>
          <w:numId w:val="1"/>
        </w:numPr>
      </w:pPr>
      <w:r>
        <w:lastRenderedPageBreak/>
        <w:t xml:space="preserve"> Histograms</w:t>
      </w:r>
    </w:p>
    <w:p w14:paraId="29E93B4E" w14:textId="77777777" w:rsidR="00D76001" w:rsidRDefault="007B4959" w:rsidP="00D76001">
      <w:pPr>
        <w:keepNext/>
      </w:pPr>
      <w:r>
        <w:rPr>
          <w:noProof/>
        </w:rPr>
        <w:drawing>
          <wp:inline distT="0" distB="0" distL="0" distR="0" wp14:anchorId="2694C7E4" wp14:editId="4CAE124D">
            <wp:extent cx="6143205" cy="4476750"/>
            <wp:effectExtent l="0" t="0" r="0" b="0"/>
            <wp:docPr id="79706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13" cy="447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7682" w14:textId="04AC7482" w:rsidR="007B4959" w:rsidRDefault="00D76001" w:rsidP="00D76001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365A8">
        <w:rPr>
          <w:noProof/>
        </w:rPr>
        <w:t>3</w:t>
      </w:r>
      <w:r w:rsidR="00000000">
        <w:rPr>
          <w:noProof/>
        </w:rPr>
        <w:fldChar w:fldCharType="end"/>
      </w:r>
      <w:r>
        <w:t>. Histograms of each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B4959" w14:paraId="14E425A2" w14:textId="77777777" w:rsidTr="007B4959">
        <w:tc>
          <w:tcPr>
            <w:tcW w:w="1696" w:type="dxa"/>
          </w:tcPr>
          <w:p w14:paraId="3D49CFE7" w14:textId="732EE93B" w:rsidR="007B4959" w:rsidRDefault="007B4959" w:rsidP="007B4959">
            <w:pPr>
              <w:jc w:val="center"/>
            </w:pPr>
            <w:r>
              <w:t>Features</w:t>
            </w:r>
          </w:p>
        </w:tc>
        <w:tc>
          <w:tcPr>
            <w:tcW w:w="7654" w:type="dxa"/>
          </w:tcPr>
          <w:p w14:paraId="53B9AB0E" w14:textId="076FFEF7" w:rsidR="007B4959" w:rsidRDefault="007B4959" w:rsidP="007B4959">
            <w:pPr>
              <w:jc w:val="center"/>
            </w:pPr>
            <w:r w:rsidRPr="007B4959">
              <w:t>Possible Interpretations</w:t>
            </w:r>
          </w:p>
        </w:tc>
      </w:tr>
      <w:tr w:rsidR="007B4959" w14:paraId="3260228F" w14:textId="77777777" w:rsidTr="007B4959">
        <w:tc>
          <w:tcPr>
            <w:tcW w:w="1696" w:type="dxa"/>
          </w:tcPr>
          <w:p w14:paraId="0F8480C3" w14:textId="2B1A4A1E" w:rsidR="007B4959" w:rsidRDefault="00387354" w:rsidP="007B4959">
            <w:r>
              <w:t>s</w:t>
            </w:r>
            <w:r w:rsidR="007B4959">
              <w:t>tretch</w:t>
            </w:r>
          </w:p>
        </w:tc>
        <w:tc>
          <w:tcPr>
            <w:tcW w:w="7654" w:type="dxa"/>
          </w:tcPr>
          <w:p w14:paraId="009A2C0C" w14:textId="22F9C888" w:rsidR="007B4959" w:rsidRPr="00387354" w:rsidRDefault="007B4959" w:rsidP="007B4959">
            <w:pPr>
              <w:pStyle w:val="ListParagraph"/>
              <w:numPr>
                <w:ilvl w:val="0"/>
                <w:numId w:val="5"/>
              </w:numPr>
            </w:pPr>
            <w:r w:rsidRPr="00387354">
              <w:t xml:space="preserve">The bimodal nature suggests there might be </w:t>
            </w:r>
            <w:r w:rsidRPr="00387354">
              <w:rPr>
                <w:color w:val="C00000"/>
              </w:rPr>
              <w:t>two distinct groups or types</w:t>
            </w:r>
            <w:r w:rsidRPr="00387354">
              <w:t xml:space="preserve"> of observations in the dataset</w:t>
            </w:r>
            <w:r w:rsidR="00193CD3" w:rsidRPr="00387354">
              <w:t>.</w:t>
            </w:r>
          </w:p>
          <w:p w14:paraId="694C6233" w14:textId="49A55EC3" w:rsidR="007B4959" w:rsidRDefault="007B4959" w:rsidP="007B4959">
            <w:pPr>
              <w:pStyle w:val="ListParagraph"/>
              <w:numPr>
                <w:ilvl w:val="0"/>
                <w:numId w:val="5"/>
              </w:numPr>
            </w:pPr>
            <w:r>
              <w:t>Gaps between peaks suggest that transition states or values between the major groups are less frequent or perhaps less desirable.</w:t>
            </w:r>
          </w:p>
        </w:tc>
      </w:tr>
      <w:tr w:rsidR="007B4959" w14:paraId="231BC104" w14:textId="77777777" w:rsidTr="007B4959">
        <w:tc>
          <w:tcPr>
            <w:tcW w:w="1696" w:type="dxa"/>
          </w:tcPr>
          <w:p w14:paraId="2D1A8E3C" w14:textId="2B9BD2D9" w:rsidR="007B4959" w:rsidRDefault="00387354" w:rsidP="007B4959">
            <w:r>
              <w:t>twist</w:t>
            </w:r>
          </w:p>
        </w:tc>
        <w:tc>
          <w:tcPr>
            <w:tcW w:w="7654" w:type="dxa"/>
          </w:tcPr>
          <w:p w14:paraId="76A45BD2" w14:textId="77777777" w:rsidR="007B4959" w:rsidRDefault="00387354" w:rsidP="00387354">
            <w:pPr>
              <w:pStyle w:val="ListParagraph"/>
              <w:numPr>
                <w:ilvl w:val="0"/>
                <w:numId w:val="7"/>
              </w:numPr>
            </w:pPr>
            <w:r w:rsidRPr="00387354">
              <w:t xml:space="preserve">While many of these have a </w:t>
            </w:r>
            <w:r w:rsidRPr="00D974E2">
              <w:rPr>
                <w:color w:val="C00000"/>
              </w:rPr>
              <w:t>twist value close to 50</w:t>
            </w:r>
            <w:r w:rsidRPr="00387354">
              <w:t xml:space="preserve">, there are also </w:t>
            </w:r>
            <w:r w:rsidRPr="00D974E2">
              <w:rPr>
                <w:color w:val="C00000"/>
              </w:rPr>
              <w:t>significant occurrences</w:t>
            </w:r>
            <w:r w:rsidRPr="00387354">
              <w:t xml:space="preserve"> where the twist is </w:t>
            </w:r>
            <w:r w:rsidRPr="00D974E2">
              <w:rPr>
                <w:color w:val="C00000"/>
              </w:rPr>
              <w:t>near -100 or 100</w:t>
            </w:r>
            <w:r w:rsidRPr="00387354">
              <w:t>.</w:t>
            </w:r>
          </w:p>
          <w:p w14:paraId="6ECF55CE" w14:textId="564A992A" w:rsidR="00387354" w:rsidRDefault="00387354" w:rsidP="00387354">
            <w:pPr>
              <w:pStyle w:val="ListParagraph"/>
              <w:numPr>
                <w:ilvl w:val="0"/>
                <w:numId w:val="7"/>
              </w:numPr>
            </w:pPr>
            <w:r w:rsidRPr="00387354">
              <w:t xml:space="preserve">The symmetry around the central peak suggests balanced deviations in the negative and positive directions, possibly indicating </w:t>
            </w:r>
            <w:r w:rsidRPr="00D974E2">
              <w:rPr>
                <w:color w:val="C00000"/>
              </w:rPr>
              <w:t>equally common clockwise and counterclockwise twists</w:t>
            </w:r>
          </w:p>
        </w:tc>
      </w:tr>
      <w:tr w:rsidR="007B4959" w14:paraId="1EDDDE95" w14:textId="77777777" w:rsidTr="007B4959">
        <w:tc>
          <w:tcPr>
            <w:tcW w:w="1696" w:type="dxa"/>
          </w:tcPr>
          <w:p w14:paraId="7AC86F9F" w14:textId="79FA0AF0" w:rsidR="007B4959" w:rsidRDefault="00387354" w:rsidP="007B4959">
            <w:r>
              <w:t>avg_twist</w:t>
            </w:r>
          </w:p>
        </w:tc>
        <w:tc>
          <w:tcPr>
            <w:tcW w:w="7654" w:type="dxa"/>
          </w:tcPr>
          <w:p w14:paraId="53206282" w14:textId="77777777" w:rsidR="007B4959" w:rsidRDefault="00387354" w:rsidP="00387354">
            <w:pPr>
              <w:pStyle w:val="ListParagraph"/>
              <w:numPr>
                <w:ilvl w:val="0"/>
                <w:numId w:val="8"/>
              </w:numPr>
            </w:pPr>
            <w:r w:rsidRPr="00387354">
              <w:t xml:space="preserve">The dominant mode in the </w:t>
            </w:r>
            <w:r w:rsidRPr="00D974E2">
              <w:rPr>
                <w:color w:val="C00000"/>
              </w:rPr>
              <w:t>25-50 range</w:t>
            </w:r>
            <w:r w:rsidRPr="00387354">
              <w:t xml:space="preserve"> suggests that many items or </w:t>
            </w:r>
            <w:r w:rsidRPr="00D974E2">
              <w:rPr>
                <w:color w:val="C00000"/>
              </w:rPr>
              <w:t>occurrences have a twist value within this bracket</w:t>
            </w:r>
            <w:r w:rsidRPr="00387354">
              <w:t>.</w:t>
            </w:r>
          </w:p>
          <w:p w14:paraId="766F174D" w14:textId="570ABA5C" w:rsidR="00387354" w:rsidRDefault="00D974E2" w:rsidP="00387354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387354" w:rsidRPr="00387354">
              <w:t xml:space="preserve">he secondary peak around </w:t>
            </w:r>
            <w:r w:rsidR="00387354" w:rsidRPr="00D974E2">
              <w:rPr>
                <w:color w:val="C00000"/>
              </w:rPr>
              <w:t xml:space="preserve">200-225 </w:t>
            </w:r>
            <w:r w:rsidR="00387354" w:rsidRPr="00387354">
              <w:t xml:space="preserve">might represent </w:t>
            </w:r>
            <w:r w:rsidR="00387354" w:rsidRPr="00D974E2">
              <w:rPr>
                <w:color w:val="C00000"/>
              </w:rPr>
              <w:t>another common twisting behavior or pattern</w:t>
            </w:r>
            <w:r w:rsidR="00387354" w:rsidRPr="00387354">
              <w:t xml:space="preserve"> that's distinct from the primary mode.</w:t>
            </w:r>
          </w:p>
        </w:tc>
      </w:tr>
      <w:tr w:rsidR="007B4959" w14:paraId="17AFB587" w14:textId="77777777" w:rsidTr="007B4959">
        <w:tc>
          <w:tcPr>
            <w:tcW w:w="1696" w:type="dxa"/>
          </w:tcPr>
          <w:p w14:paraId="40B0CC7A" w14:textId="01B0063B" w:rsidR="007B4959" w:rsidRDefault="00644CE6" w:rsidP="007B4959">
            <w:r>
              <w:t>theta</w:t>
            </w:r>
          </w:p>
        </w:tc>
        <w:tc>
          <w:tcPr>
            <w:tcW w:w="7654" w:type="dxa"/>
          </w:tcPr>
          <w:p w14:paraId="13BA9EC3" w14:textId="77777777" w:rsidR="007B4959" w:rsidRDefault="00644CE6" w:rsidP="00644CE6">
            <w:pPr>
              <w:pStyle w:val="ListParagraph"/>
              <w:numPr>
                <w:ilvl w:val="0"/>
                <w:numId w:val="9"/>
              </w:numPr>
            </w:pPr>
            <w:r w:rsidRPr="00644CE6">
              <w:t xml:space="preserve">The dominant mode in the </w:t>
            </w:r>
            <w:r w:rsidRPr="00644CE6">
              <w:rPr>
                <w:color w:val="C00000"/>
              </w:rPr>
              <w:t xml:space="preserve">80-100 range </w:t>
            </w:r>
            <w:r w:rsidRPr="00644CE6">
              <w:t xml:space="preserve">suggests that this is a </w:t>
            </w:r>
            <w:r w:rsidRPr="00644CE6">
              <w:rPr>
                <w:color w:val="C00000"/>
              </w:rPr>
              <w:t>common orientation or rotation</w:t>
            </w:r>
            <w:r w:rsidRPr="00644CE6">
              <w:t xml:space="preserve"> for many observations.</w:t>
            </w:r>
          </w:p>
          <w:p w14:paraId="2D714089" w14:textId="77777777" w:rsidR="00644CE6" w:rsidRPr="00644CE6" w:rsidRDefault="00644CE6" w:rsidP="00644CE6">
            <w:pPr>
              <w:pStyle w:val="ListParagraph"/>
              <w:numPr>
                <w:ilvl w:val="0"/>
                <w:numId w:val="9"/>
              </w:numPr>
            </w:pPr>
            <w:r w:rsidRPr="00644CE6">
              <w:lastRenderedPageBreak/>
              <w:t xml:space="preserve">The secondary peak at </w:t>
            </w:r>
            <w:r w:rsidRPr="00644CE6">
              <w:rPr>
                <w:color w:val="C00000"/>
              </w:rPr>
              <w:t>50-75</w:t>
            </w:r>
            <w:r w:rsidRPr="00644CE6">
              <w:t xml:space="preserve"> indicates </w:t>
            </w:r>
            <w:r w:rsidRPr="00644CE6">
              <w:rPr>
                <w:color w:val="C00000"/>
              </w:rPr>
              <w:t>another typical angular orientation</w:t>
            </w:r>
            <w:r w:rsidRPr="00644CE6">
              <w:t xml:space="preserve"> </w:t>
            </w:r>
            <w:r w:rsidRPr="00644CE6">
              <w:rPr>
                <w:color w:val="C00000"/>
              </w:rPr>
              <w:t xml:space="preserve">or </w:t>
            </w:r>
            <w:proofErr w:type="gramStart"/>
            <w:r w:rsidRPr="00644CE6">
              <w:rPr>
                <w:color w:val="C00000"/>
              </w:rPr>
              <w:t>rotation</w:t>
            </w:r>
            <w:proofErr w:type="gramEnd"/>
          </w:p>
          <w:p w14:paraId="59A12FB2" w14:textId="4D83CB81" w:rsidR="00644CE6" w:rsidRDefault="00644CE6" w:rsidP="00644CE6">
            <w:pPr>
              <w:pStyle w:val="ListParagraph"/>
              <w:numPr>
                <w:ilvl w:val="0"/>
                <w:numId w:val="9"/>
              </w:numPr>
            </w:pPr>
            <w:r w:rsidRPr="00644CE6">
              <w:t xml:space="preserve">The frequencies reduce significantly after the 100 </w:t>
            </w:r>
            <w:proofErr w:type="gramStart"/>
            <w:r w:rsidRPr="00644CE6">
              <w:t>mar</w:t>
            </w:r>
            <w:r>
              <w:t>k</w:t>
            </w:r>
            <w:proofErr w:type="gramEnd"/>
            <w:r>
              <w:t>.</w:t>
            </w:r>
          </w:p>
        </w:tc>
      </w:tr>
      <w:tr w:rsidR="007B4959" w14:paraId="5F582EF4" w14:textId="77777777" w:rsidTr="007B4959">
        <w:tc>
          <w:tcPr>
            <w:tcW w:w="1696" w:type="dxa"/>
          </w:tcPr>
          <w:p w14:paraId="4AD3CB2B" w14:textId="7C6A5853" w:rsidR="007B4959" w:rsidRDefault="00644CE6" w:rsidP="007B4959">
            <w:r>
              <w:lastRenderedPageBreak/>
              <w:t>avg_stretch</w:t>
            </w:r>
          </w:p>
        </w:tc>
        <w:tc>
          <w:tcPr>
            <w:tcW w:w="7654" w:type="dxa"/>
          </w:tcPr>
          <w:p w14:paraId="3A260345" w14:textId="04E8AF47" w:rsidR="007B4959" w:rsidRDefault="00D76001" w:rsidP="00D76001">
            <w:pPr>
              <w:pStyle w:val="ListParagraph"/>
              <w:numPr>
                <w:ilvl w:val="0"/>
                <w:numId w:val="10"/>
              </w:numPr>
            </w:pPr>
            <w:r w:rsidRPr="00D76001">
              <w:t xml:space="preserve">The histogram suggests </w:t>
            </w:r>
            <w:r w:rsidRPr="00D76001">
              <w:rPr>
                <w:color w:val="C00000"/>
              </w:rPr>
              <w:t>two distinct groups or behaviors</w:t>
            </w:r>
            <w:r w:rsidRPr="00D76001">
              <w:t xml:space="preserve"> in the data: One that typically has an </w:t>
            </w:r>
            <w:r w:rsidRPr="00D76001">
              <w:rPr>
                <w:color w:val="C00000"/>
              </w:rPr>
              <w:t xml:space="preserve">average stretch value around 5 </w:t>
            </w:r>
            <w:r w:rsidRPr="00D76001">
              <w:t xml:space="preserve">and </w:t>
            </w:r>
            <w:r w:rsidRPr="00D76001">
              <w:rPr>
                <w:color w:val="C00000"/>
              </w:rPr>
              <w:t>another</w:t>
            </w:r>
            <w:r w:rsidRPr="00D76001">
              <w:t xml:space="preserve"> that is more varied, with values ranging from </w:t>
            </w:r>
            <w:r w:rsidRPr="00D76001">
              <w:rPr>
                <w:color w:val="C00000"/>
              </w:rPr>
              <w:t>7 to 11</w:t>
            </w:r>
            <w:r w:rsidRPr="00D76001">
              <w:t>.</w:t>
            </w:r>
          </w:p>
        </w:tc>
      </w:tr>
      <w:tr w:rsidR="007B4959" w14:paraId="05078F9D" w14:textId="77777777" w:rsidTr="007B4959">
        <w:tc>
          <w:tcPr>
            <w:tcW w:w="1696" w:type="dxa"/>
          </w:tcPr>
          <w:p w14:paraId="550E2C05" w14:textId="427538C0" w:rsidR="007B4959" w:rsidRDefault="00D76001" w:rsidP="007B4959">
            <w:r>
              <w:t>distance</w:t>
            </w:r>
          </w:p>
        </w:tc>
        <w:tc>
          <w:tcPr>
            <w:tcW w:w="7654" w:type="dxa"/>
          </w:tcPr>
          <w:p w14:paraId="68133E9F" w14:textId="77777777" w:rsidR="007B4959" w:rsidRDefault="00D76001" w:rsidP="00D76001">
            <w:pPr>
              <w:pStyle w:val="ListParagraph"/>
              <w:numPr>
                <w:ilvl w:val="0"/>
                <w:numId w:val="10"/>
              </w:numPr>
            </w:pPr>
            <w:r w:rsidRPr="00D76001">
              <w:t xml:space="preserve">The significant concentration around 0 might indicate that a lot of the measurements or events being studied occurred close to a reference </w:t>
            </w:r>
            <w:proofErr w:type="gramStart"/>
            <w:r w:rsidRPr="00D76001">
              <w:t>point</w:t>
            </w:r>
            <w:proofErr w:type="gramEnd"/>
          </w:p>
          <w:p w14:paraId="1BBB8C71" w14:textId="6A7CFFAA" w:rsidR="00D76001" w:rsidRDefault="00D76001" w:rsidP="00D76001">
            <w:pPr>
              <w:pStyle w:val="ListParagraph"/>
              <w:numPr>
                <w:ilvl w:val="0"/>
                <w:numId w:val="10"/>
              </w:numPr>
            </w:pPr>
            <w:r w:rsidRPr="00D76001">
              <w:t xml:space="preserve">The symmetry of the histogram suggests that </w:t>
            </w:r>
            <w:r w:rsidRPr="00D76001">
              <w:rPr>
                <w:color w:val="C00000"/>
              </w:rPr>
              <w:t>deviations</w:t>
            </w:r>
            <w:r w:rsidRPr="00D76001">
              <w:t xml:space="preserve"> from this central value </w:t>
            </w:r>
            <w:r w:rsidRPr="00D76001">
              <w:rPr>
                <w:color w:val="C00000"/>
              </w:rPr>
              <w:t>occur with roughly the same frequency on both sides</w:t>
            </w:r>
            <w:r w:rsidRPr="00D76001">
              <w:t xml:space="preserve">, implying that </w:t>
            </w:r>
            <w:r w:rsidRPr="00D76001">
              <w:rPr>
                <w:color w:val="C00000"/>
              </w:rPr>
              <w:t>factors causing these deviations might be random or unbiased in nature.</w:t>
            </w:r>
          </w:p>
        </w:tc>
      </w:tr>
    </w:tbl>
    <w:p w14:paraId="41C57248" w14:textId="32FB2817" w:rsidR="002F5900" w:rsidRPr="002F5900" w:rsidRDefault="002F5900" w:rsidP="002F5900">
      <w:pPr>
        <w:spacing w:before="120" w:after="120"/>
        <w:rPr>
          <w:b/>
          <w:bCs/>
          <w:sz w:val="24"/>
          <w:szCs w:val="24"/>
        </w:rPr>
      </w:pPr>
      <w:r w:rsidRPr="002F5900">
        <w:rPr>
          <w:b/>
          <w:bCs/>
          <w:sz w:val="24"/>
          <w:szCs w:val="24"/>
        </w:rPr>
        <w:t xml:space="preserve">KEY TAKEAWAYS: </w:t>
      </w:r>
    </w:p>
    <w:p w14:paraId="0CCFDE83" w14:textId="2D730536" w:rsidR="002F5900" w:rsidRPr="002F5900" w:rsidRDefault="002F5900" w:rsidP="002F5900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 w:rsidRPr="002F5900">
        <w:rPr>
          <w:b/>
          <w:bCs/>
          <w:color w:val="2F5496" w:themeColor="accent1" w:themeShade="BF"/>
          <w:sz w:val="24"/>
          <w:szCs w:val="24"/>
        </w:rPr>
        <w:t>There is no normal distribution, except for “</w:t>
      </w:r>
      <w:proofErr w:type="gramStart"/>
      <w:r w:rsidRPr="002F5900">
        <w:rPr>
          <w:b/>
          <w:bCs/>
          <w:color w:val="2F5496" w:themeColor="accent1" w:themeShade="BF"/>
          <w:sz w:val="24"/>
          <w:szCs w:val="24"/>
        </w:rPr>
        <w:t>distance</w:t>
      </w:r>
      <w:proofErr w:type="gramEnd"/>
      <w:r w:rsidRPr="002F5900">
        <w:rPr>
          <w:b/>
          <w:bCs/>
          <w:color w:val="2F5496" w:themeColor="accent1" w:themeShade="BF"/>
          <w:sz w:val="24"/>
          <w:szCs w:val="24"/>
        </w:rPr>
        <w:t>”</w:t>
      </w:r>
    </w:p>
    <w:p w14:paraId="621E1892" w14:textId="55FDA165" w:rsidR="002F5900" w:rsidRPr="002F5900" w:rsidRDefault="002F5900" w:rsidP="002F5900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4"/>
          <w:szCs w:val="24"/>
        </w:rPr>
      </w:pPr>
      <w:r w:rsidRPr="002F5900">
        <w:rPr>
          <w:b/>
          <w:bCs/>
          <w:color w:val="2F5496" w:themeColor="accent1" w:themeShade="BF"/>
          <w:sz w:val="24"/>
          <w:szCs w:val="24"/>
        </w:rPr>
        <w:t>Most distributions are bimodal, implying there might be two or more potential groups, clusters.</w:t>
      </w:r>
    </w:p>
    <w:p w14:paraId="36A55626" w14:textId="41589461" w:rsidR="007B4959" w:rsidRDefault="00D76001" w:rsidP="00D76001">
      <w:pPr>
        <w:pStyle w:val="Heading2"/>
        <w:numPr>
          <w:ilvl w:val="1"/>
          <w:numId w:val="1"/>
        </w:numPr>
      </w:pPr>
      <w:r>
        <w:t>Boxplots</w:t>
      </w:r>
    </w:p>
    <w:p w14:paraId="411DE875" w14:textId="77777777" w:rsidR="00D76001" w:rsidRDefault="00D76001" w:rsidP="00D76001">
      <w:pPr>
        <w:keepNext/>
      </w:pPr>
      <w:r>
        <w:rPr>
          <w:noProof/>
        </w:rPr>
        <w:drawing>
          <wp:inline distT="0" distB="0" distL="0" distR="0" wp14:anchorId="41D55754" wp14:editId="081E127E">
            <wp:extent cx="5934075" cy="4038600"/>
            <wp:effectExtent l="0" t="0" r="9525" b="0"/>
            <wp:docPr id="378596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5272" w14:textId="02F71E6E" w:rsidR="00D76001" w:rsidRDefault="00D76001" w:rsidP="00D76001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365A8">
        <w:rPr>
          <w:noProof/>
        </w:rPr>
        <w:t>4</w:t>
      </w:r>
      <w:r w:rsidR="00000000">
        <w:rPr>
          <w:noProof/>
        </w:rPr>
        <w:fldChar w:fldCharType="end"/>
      </w:r>
      <w:r>
        <w:t>. Boxplots of each feature</w:t>
      </w:r>
    </w:p>
    <w:p w14:paraId="7086B096" w14:textId="624E23D5" w:rsidR="00831B03" w:rsidRDefault="00831B03" w:rsidP="00831B03">
      <w:pPr>
        <w:pStyle w:val="ListParagraph"/>
        <w:numPr>
          <w:ilvl w:val="0"/>
          <w:numId w:val="12"/>
        </w:numPr>
      </w:pPr>
      <w:r>
        <w:t>Stretch and avg_stretch have data values closely centered around zero.</w:t>
      </w:r>
    </w:p>
    <w:p w14:paraId="7A316898" w14:textId="77777777" w:rsidR="00831B03" w:rsidRDefault="00831B03" w:rsidP="00831B03">
      <w:pPr>
        <w:pStyle w:val="ListParagraph"/>
        <w:numPr>
          <w:ilvl w:val="0"/>
          <w:numId w:val="12"/>
        </w:numPr>
      </w:pPr>
      <w:r>
        <w:t>Theta and Distance seem to have multiple outliers on both ends.</w:t>
      </w:r>
    </w:p>
    <w:p w14:paraId="54868408" w14:textId="2078CBF6" w:rsidR="00831B03" w:rsidRDefault="00831B03" w:rsidP="00831B03">
      <w:pPr>
        <w:pStyle w:val="ListParagraph"/>
        <w:numPr>
          <w:ilvl w:val="0"/>
          <w:numId w:val="12"/>
        </w:numPr>
      </w:pPr>
      <w:r>
        <w:t>Twist displays a widespread, with the central 50% of values spanning a large range.</w:t>
      </w:r>
    </w:p>
    <w:p w14:paraId="6499FF77" w14:textId="630369BF" w:rsidR="00D76001" w:rsidRPr="002F5900" w:rsidRDefault="00831B03" w:rsidP="00831B03">
      <w:pPr>
        <w:pStyle w:val="ListParagraph"/>
        <w:numPr>
          <w:ilvl w:val="0"/>
          <w:numId w:val="12"/>
        </w:numPr>
        <w:rPr>
          <w:b/>
          <w:bCs/>
        </w:rPr>
      </w:pPr>
      <w:r>
        <w:lastRenderedPageBreak/>
        <w:t>Avg_twist showcases a symmetric distribution with moderate variability.</w:t>
      </w:r>
    </w:p>
    <w:p w14:paraId="64C72888" w14:textId="1F03D199" w:rsidR="00533848" w:rsidRPr="002F5900" w:rsidRDefault="002F5900" w:rsidP="00533848">
      <w:pPr>
        <w:rPr>
          <w:b/>
          <w:bCs/>
          <w:sz w:val="24"/>
          <w:szCs w:val="24"/>
        </w:rPr>
      </w:pPr>
      <w:r w:rsidRPr="002F5900">
        <w:rPr>
          <w:b/>
          <w:bCs/>
          <w:sz w:val="24"/>
          <w:szCs w:val="24"/>
        </w:rPr>
        <w:t>KEY TAKEWAYS:</w:t>
      </w:r>
    </w:p>
    <w:p w14:paraId="5848B9CC" w14:textId="12040FE9" w:rsidR="00533848" w:rsidRPr="002F5900" w:rsidRDefault="002F5900" w:rsidP="002F5900">
      <w:pPr>
        <w:pStyle w:val="ListParagraph"/>
        <w:numPr>
          <w:ilvl w:val="0"/>
          <w:numId w:val="18"/>
        </w:numPr>
        <w:rPr>
          <w:b/>
          <w:bCs/>
          <w:color w:val="2F5496" w:themeColor="accent1" w:themeShade="BF"/>
          <w:sz w:val="24"/>
          <w:szCs w:val="24"/>
        </w:rPr>
      </w:pPr>
      <w:r w:rsidRPr="002F5900">
        <w:rPr>
          <w:b/>
          <w:bCs/>
          <w:color w:val="2F5496" w:themeColor="accent1" w:themeShade="BF"/>
          <w:sz w:val="24"/>
          <w:szCs w:val="24"/>
        </w:rPr>
        <w:t>N</w:t>
      </w:r>
      <w:r w:rsidR="00533848" w:rsidRPr="002F5900">
        <w:rPr>
          <w:b/>
          <w:bCs/>
          <w:color w:val="2F5496" w:themeColor="accent1" w:themeShade="BF"/>
          <w:sz w:val="24"/>
          <w:szCs w:val="24"/>
        </w:rPr>
        <w:t>ormalization might be necessary</w:t>
      </w:r>
      <w:r w:rsidRPr="002F5900">
        <w:rPr>
          <w:b/>
          <w:bCs/>
          <w:color w:val="2F5496" w:themeColor="accent1" w:themeShade="BF"/>
          <w:sz w:val="24"/>
          <w:szCs w:val="24"/>
        </w:rPr>
        <w:t xml:space="preserve"> (Standardization is not suitable since most distribution</w:t>
      </w:r>
      <w:r>
        <w:rPr>
          <w:b/>
          <w:bCs/>
          <w:color w:val="2F5496" w:themeColor="accent1" w:themeShade="BF"/>
          <w:sz w:val="24"/>
          <w:szCs w:val="24"/>
        </w:rPr>
        <w:t>s</w:t>
      </w:r>
      <w:r w:rsidRPr="002F5900"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b/>
          <w:bCs/>
          <w:color w:val="2F5496" w:themeColor="accent1" w:themeShade="BF"/>
          <w:sz w:val="24"/>
          <w:szCs w:val="24"/>
        </w:rPr>
        <w:t>are</w:t>
      </w:r>
      <w:r w:rsidRPr="002F5900">
        <w:rPr>
          <w:b/>
          <w:bCs/>
          <w:color w:val="2F5496" w:themeColor="accent1" w:themeShade="BF"/>
          <w:sz w:val="24"/>
          <w:szCs w:val="24"/>
        </w:rPr>
        <w:t xml:space="preserve"> not normal)</w:t>
      </w:r>
      <w:r w:rsidR="00533848" w:rsidRPr="002F5900">
        <w:rPr>
          <w:b/>
          <w:bCs/>
          <w:color w:val="2F5496" w:themeColor="accent1" w:themeShade="BF"/>
          <w:sz w:val="24"/>
          <w:szCs w:val="24"/>
        </w:rPr>
        <w:t>.</w:t>
      </w:r>
    </w:p>
    <w:p w14:paraId="6E636AEB" w14:textId="552A4900" w:rsidR="00533848" w:rsidRPr="002F5900" w:rsidRDefault="00533848" w:rsidP="002F5900">
      <w:pPr>
        <w:pStyle w:val="ListParagraph"/>
        <w:numPr>
          <w:ilvl w:val="0"/>
          <w:numId w:val="18"/>
        </w:numPr>
        <w:rPr>
          <w:b/>
          <w:bCs/>
          <w:color w:val="2F5496" w:themeColor="accent1" w:themeShade="BF"/>
          <w:sz w:val="24"/>
          <w:szCs w:val="24"/>
        </w:rPr>
      </w:pPr>
      <w:r w:rsidRPr="002F5900">
        <w:rPr>
          <w:b/>
          <w:bCs/>
          <w:color w:val="2F5496" w:themeColor="accent1" w:themeShade="BF"/>
          <w:sz w:val="24"/>
          <w:szCs w:val="24"/>
        </w:rPr>
        <w:t>Given the presence of outliers in the theta and distance variables, further investigation into these data points is crucial.</w:t>
      </w:r>
    </w:p>
    <w:p w14:paraId="1EA1AB15" w14:textId="0386377B" w:rsidR="00533848" w:rsidRPr="002F5900" w:rsidRDefault="00A02D24" w:rsidP="002F5900">
      <w:pPr>
        <w:pStyle w:val="ListParagraph"/>
        <w:numPr>
          <w:ilvl w:val="0"/>
          <w:numId w:val="18"/>
        </w:numPr>
        <w:rPr>
          <w:b/>
          <w:bCs/>
          <w:color w:val="2F5496" w:themeColor="accent1" w:themeShade="BF"/>
          <w:sz w:val="24"/>
          <w:szCs w:val="24"/>
        </w:rPr>
      </w:pPr>
      <w:r w:rsidRPr="002F5900">
        <w:rPr>
          <w:b/>
          <w:bCs/>
          <w:color w:val="2F5496" w:themeColor="accent1" w:themeShade="BF"/>
          <w:sz w:val="24"/>
          <w:szCs w:val="24"/>
        </w:rPr>
        <w:t>Even though s</w:t>
      </w:r>
      <w:r w:rsidR="00533848" w:rsidRPr="002F5900">
        <w:rPr>
          <w:b/>
          <w:bCs/>
          <w:color w:val="2F5496" w:themeColor="accent1" w:themeShade="BF"/>
          <w:sz w:val="24"/>
          <w:szCs w:val="24"/>
        </w:rPr>
        <w:t>ome transformations, might be beneficial, especially for theta and twist variables that seem skewed or have wide ranges</w:t>
      </w:r>
      <w:r w:rsidRPr="002F5900">
        <w:rPr>
          <w:b/>
          <w:bCs/>
          <w:color w:val="2F5496" w:themeColor="accent1" w:themeShade="BF"/>
          <w:sz w:val="24"/>
          <w:szCs w:val="24"/>
        </w:rPr>
        <w:t>, we don’t have enough domain-knowledge to ensure there would be no loss of information.</w:t>
      </w:r>
    </w:p>
    <w:p w14:paraId="7BC456A6" w14:textId="65FA270B" w:rsidR="004101D6" w:rsidRDefault="004101D6" w:rsidP="004101D6">
      <w:pPr>
        <w:pStyle w:val="Heading1"/>
        <w:numPr>
          <w:ilvl w:val="0"/>
          <w:numId w:val="1"/>
        </w:numPr>
      </w:pPr>
      <w:r>
        <w:t>Data Processing and Transformation</w:t>
      </w:r>
    </w:p>
    <w:p w14:paraId="36DABF56" w14:textId="77777777" w:rsidR="00B628D9" w:rsidRDefault="00B628D9" w:rsidP="00B628D9">
      <w:r>
        <w:t>Before proceeding with further analysis, it's beneficial to eliminate outliers and normalize the data for two primary reasons:</w:t>
      </w:r>
    </w:p>
    <w:p w14:paraId="376E67E4" w14:textId="77777777" w:rsidR="00B628D9" w:rsidRDefault="00B628D9" w:rsidP="00B628D9">
      <w:pPr>
        <w:pStyle w:val="ListParagraph"/>
        <w:numPr>
          <w:ilvl w:val="0"/>
          <w:numId w:val="15"/>
        </w:numPr>
      </w:pPr>
      <w:r>
        <w:t>Firstly, by comparing the analysis results of both the original and processed data, we can ensure consistency. If the results align, it's prudent to continue with the processed data.</w:t>
      </w:r>
    </w:p>
    <w:p w14:paraId="5831CC2D" w14:textId="0A05DB03" w:rsidR="00B628D9" w:rsidRDefault="00B628D9" w:rsidP="00B628D9">
      <w:pPr>
        <w:pStyle w:val="ListParagraph"/>
        <w:numPr>
          <w:ilvl w:val="0"/>
          <w:numId w:val="15"/>
        </w:numPr>
      </w:pPr>
      <w:r>
        <w:t xml:space="preserve">Secondly, </w:t>
      </w:r>
      <w:r>
        <w:t>cleansed</w:t>
      </w:r>
      <w:r>
        <w:t xml:space="preserve"> and normalized data often enhances processing speed in subsequent steps.</w:t>
      </w:r>
    </w:p>
    <w:p w14:paraId="565FD3D9" w14:textId="77777777" w:rsidR="00B628D9" w:rsidRDefault="00B628D9" w:rsidP="00B628D9">
      <w:r>
        <w:t>The IQR technique was used to remove outliers from the dataset. Then, the dataset was normalized with Min-Max Scaling.</w:t>
      </w:r>
    </w:p>
    <w:p w14:paraId="16AD4A75" w14:textId="77777777" w:rsidR="005F12CB" w:rsidRDefault="00B628D9" w:rsidP="005F12CB">
      <w:pPr>
        <w:keepNext/>
        <w:jc w:val="center"/>
      </w:pPr>
      <w:r>
        <w:rPr>
          <w:noProof/>
        </w:rPr>
        <w:drawing>
          <wp:inline distT="0" distB="0" distL="0" distR="0" wp14:anchorId="49CE3AB6" wp14:editId="4AF9C9AF">
            <wp:extent cx="4128659" cy="2809875"/>
            <wp:effectExtent l="0" t="0" r="5715" b="0"/>
            <wp:docPr id="64874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08" cy="28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C2BE" w14:textId="6D094451" w:rsidR="00B628D9" w:rsidRDefault="005F12CB" w:rsidP="005F12C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65A8">
        <w:rPr>
          <w:noProof/>
        </w:rPr>
        <w:t>5</w:t>
      </w:r>
      <w:r>
        <w:fldChar w:fldCharType="end"/>
      </w:r>
      <w:r>
        <w:t>. B</w:t>
      </w:r>
      <w:r w:rsidRPr="00C83481">
        <w:t>oxplots</w:t>
      </w:r>
      <w:r>
        <w:t xml:space="preserve"> </w:t>
      </w:r>
      <w:r w:rsidRPr="00C83481">
        <w:t>of</w:t>
      </w:r>
      <w:r>
        <w:t xml:space="preserve"> </w:t>
      </w:r>
      <w:r w:rsidRPr="00C83481">
        <w:t>each</w:t>
      </w:r>
      <w:r>
        <w:t xml:space="preserve"> </w:t>
      </w:r>
      <w:r w:rsidRPr="00C83481">
        <w:t>column</w:t>
      </w:r>
      <w:r>
        <w:t xml:space="preserve"> </w:t>
      </w:r>
      <w:r w:rsidRPr="00C83481">
        <w:t>in</w:t>
      </w:r>
      <w:r>
        <w:t xml:space="preserve"> </w:t>
      </w:r>
      <w:r w:rsidRPr="00C83481">
        <w:t>original</w:t>
      </w:r>
      <w:r>
        <w:t xml:space="preserve"> </w:t>
      </w:r>
      <w:r w:rsidRPr="00C83481">
        <w:t>dataset</w:t>
      </w:r>
      <w:r>
        <w:t>.</w:t>
      </w:r>
    </w:p>
    <w:p w14:paraId="1A563A42" w14:textId="77777777" w:rsidR="005F12CB" w:rsidRDefault="00B628D9" w:rsidP="005F12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3F34C1" wp14:editId="6340E0B7">
            <wp:extent cx="4128135" cy="2809517"/>
            <wp:effectExtent l="0" t="0" r="5715" b="0"/>
            <wp:docPr id="1156447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41" cy="28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BC46" w14:textId="04CC65CE" w:rsidR="00B628D9" w:rsidRDefault="005F12CB" w:rsidP="005F12CB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65A8">
        <w:rPr>
          <w:noProof/>
        </w:rPr>
        <w:t>6</w:t>
      </w:r>
      <w:r>
        <w:fldChar w:fldCharType="end"/>
      </w:r>
      <w:r>
        <w:t xml:space="preserve">. </w:t>
      </w:r>
      <w:r w:rsidRPr="007810FF">
        <w:t>Boxplots of each column in dataset</w:t>
      </w:r>
      <w:r>
        <w:rPr>
          <w:noProof/>
        </w:rPr>
        <w:t xml:space="preserve"> with outliers removed.</w:t>
      </w:r>
    </w:p>
    <w:p w14:paraId="27AA4B1D" w14:textId="77777777" w:rsidR="005F12CB" w:rsidRDefault="005F12CB" w:rsidP="005F12CB">
      <w:pPr>
        <w:keepNext/>
        <w:jc w:val="center"/>
      </w:pPr>
      <w:r>
        <w:rPr>
          <w:noProof/>
        </w:rPr>
        <w:drawing>
          <wp:inline distT="0" distB="0" distL="0" distR="0" wp14:anchorId="099568EB" wp14:editId="6A763BA6">
            <wp:extent cx="4133850" cy="2842023"/>
            <wp:effectExtent l="0" t="0" r="0" b="0"/>
            <wp:docPr id="1138817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50" cy="284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6835" w14:textId="1EB20512" w:rsidR="005F12CB" w:rsidRPr="005F12CB" w:rsidRDefault="005F12CB" w:rsidP="005F12C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65A8">
        <w:rPr>
          <w:noProof/>
        </w:rPr>
        <w:t>7</w:t>
      </w:r>
      <w:r>
        <w:fldChar w:fldCharType="end"/>
      </w:r>
      <w:r>
        <w:t xml:space="preserve">. </w:t>
      </w:r>
      <w:r w:rsidRPr="00152F90">
        <w:t xml:space="preserve">Boxplots of each column in </w:t>
      </w:r>
      <w:r>
        <w:t>normalized dataset with outliers removed.</w:t>
      </w:r>
    </w:p>
    <w:p w14:paraId="0972D0F7" w14:textId="77777777" w:rsidR="00B628D9" w:rsidRDefault="00B628D9" w:rsidP="00B628D9"/>
    <w:p w14:paraId="14C740EA" w14:textId="6D4D30D1" w:rsidR="00B628D9" w:rsidRDefault="005F12CB" w:rsidP="005F12CB">
      <w:pPr>
        <w:pStyle w:val="Heading1"/>
        <w:numPr>
          <w:ilvl w:val="0"/>
          <w:numId w:val="1"/>
        </w:numPr>
      </w:pPr>
      <w:r>
        <w:t>Bivariate/Multivariate Analysis</w:t>
      </w:r>
    </w:p>
    <w:p w14:paraId="3B1218CA" w14:textId="03017871" w:rsidR="00B628D9" w:rsidRDefault="005F12CB" w:rsidP="00B628D9">
      <w:r>
        <w:t>Correlation analysis was performed by plotting matrices of Pearson’s Coefficient, Spearman’s Rank Correlation Coefficient, and Kendall’s Tau. In addition, a matrix showing mutual information between features was also calculated.</w:t>
      </w:r>
    </w:p>
    <w:p w14:paraId="4FF1B1DC" w14:textId="0FD5199E" w:rsidR="00054788" w:rsidRDefault="00054788" w:rsidP="00054788">
      <w:pPr>
        <w:pStyle w:val="Heading2"/>
        <w:numPr>
          <w:ilvl w:val="1"/>
          <w:numId w:val="1"/>
        </w:numPr>
      </w:pPr>
      <w:r>
        <w:lastRenderedPageBreak/>
        <w:t>Original vs Processed Dataset</w:t>
      </w:r>
    </w:p>
    <w:p w14:paraId="45E989DE" w14:textId="4C62501B" w:rsidR="00054788" w:rsidRPr="00054788" w:rsidRDefault="00054788" w:rsidP="00054788">
      <w:r>
        <w:t xml:space="preserve">Comparing results of correlation analysis </w:t>
      </w:r>
      <w:r w:rsidR="00111B9B">
        <w:t xml:space="preserve">between original and processed datasets yields similar results. </w:t>
      </w:r>
      <w:r w:rsidR="00111B9B" w:rsidRPr="00111B9B">
        <w:rPr>
          <w:color w:val="FF0000"/>
        </w:rPr>
        <w:t>The correlation analysis even produced slightly better results</w:t>
      </w:r>
      <w:r w:rsidR="00111B9B">
        <w:t>. Therefore, it was decided to go with the processed dataset for downstream experiments.</w:t>
      </w:r>
    </w:p>
    <w:p w14:paraId="2401A505" w14:textId="77777777" w:rsidR="00111B9B" w:rsidRDefault="00054788" w:rsidP="00111B9B">
      <w:pPr>
        <w:keepNext/>
        <w:jc w:val="center"/>
      </w:pPr>
      <w:r>
        <w:rPr>
          <w:noProof/>
        </w:rPr>
        <w:drawing>
          <wp:inline distT="0" distB="0" distL="0" distR="0" wp14:anchorId="34FA0DCB" wp14:editId="01E6C747">
            <wp:extent cx="3651695" cy="3171825"/>
            <wp:effectExtent l="0" t="0" r="6350" b="0"/>
            <wp:docPr id="470269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75" cy="319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4FCB" w14:textId="11FDD741" w:rsidR="00054788" w:rsidRDefault="00111B9B" w:rsidP="00111B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65A8">
        <w:rPr>
          <w:noProof/>
        </w:rPr>
        <w:t>8</w:t>
      </w:r>
      <w:r>
        <w:fldChar w:fldCharType="end"/>
      </w:r>
      <w:r>
        <w:t xml:space="preserve">. Pearson's </w:t>
      </w:r>
      <w:r w:rsidRPr="00750D9D">
        <w:t>Correlatio</w:t>
      </w:r>
      <w:r>
        <w:t>n Heatmap</w:t>
      </w:r>
      <w:r>
        <w:rPr>
          <w:noProof/>
        </w:rPr>
        <w:t xml:space="preserve"> (Orginal)</w:t>
      </w:r>
    </w:p>
    <w:p w14:paraId="1E583529" w14:textId="77777777" w:rsidR="00111B9B" w:rsidRDefault="00054788" w:rsidP="00111B9B">
      <w:pPr>
        <w:keepNext/>
        <w:jc w:val="center"/>
      </w:pPr>
      <w:r>
        <w:rPr>
          <w:noProof/>
        </w:rPr>
        <w:drawing>
          <wp:inline distT="0" distB="0" distL="0" distR="0" wp14:anchorId="67B22046" wp14:editId="03B3885A">
            <wp:extent cx="3640727" cy="3162300"/>
            <wp:effectExtent l="0" t="0" r="0" b="0"/>
            <wp:docPr id="41067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64" cy="318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5D40" w14:textId="05F16249" w:rsidR="00B628D9" w:rsidRDefault="00111B9B" w:rsidP="00111B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65A8">
        <w:rPr>
          <w:noProof/>
        </w:rPr>
        <w:t>9</w:t>
      </w:r>
      <w:r>
        <w:fldChar w:fldCharType="end"/>
      </w:r>
      <w:r>
        <w:t xml:space="preserve">. </w:t>
      </w:r>
      <w:r w:rsidRPr="00C00F02">
        <w:t>Pearson's Correlation Heatmap (</w:t>
      </w:r>
      <w:r>
        <w:t>Processed</w:t>
      </w:r>
      <w:r w:rsidRPr="00C00F02">
        <w:t>)</w:t>
      </w:r>
    </w:p>
    <w:p w14:paraId="03D541E9" w14:textId="441F94CD" w:rsidR="00111B9B" w:rsidRDefault="00111B9B" w:rsidP="00111B9B">
      <w:pPr>
        <w:pStyle w:val="Heading2"/>
        <w:numPr>
          <w:ilvl w:val="1"/>
          <w:numId w:val="1"/>
        </w:numPr>
      </w:pPr>
      <w:r>
        <w:lastRenderedPageBreak/>
        <w:t>Discussion</w:t>
      </w:r>
    </w:p>
    <w:p w14:paraId="35C07C24" w14:textId="7C5AF662" w:rsidR="002A79EA" w:rsidRPr="002A79EA" w:rsidRDefault="00111B9B" w:rsidP="002A79EA">
      <w:pPr>
        <w:pStyle w:val="ListParagraph"/>
        <w:numPr>
          <w:ilvl w:val="0"/>
          <w:numId w:val="16"/>
        </w:numPr>
      </w:pPr>
      <w:r>
        <w:t xml:space="preserve">The three correlations matrices </w:t>
      </w:r>
      <w:r w:rsidR="002A79EA">
        <w:t>demonstrate</w:t>
      </w:r>
      <w:r w:rsidR="005C1C6E">
        <w:t xml:space="preserve"> similar results in the sense that there are fairly strong relationships between </w:t>
      </w:r>
      <w:r w:rsidR="005C1C6E" w:rsidRPr="002A79EA">
        <w:rPr>
          <w:color w:val="FF0000"/>
        </w:rPr>
        <w:t>“stretch” vs. “theta” (strong negative linear relationship and strong negative monotonic relationship)</w:t>
      </w:r>
      <w:r w:rsidR="002A79EA">
        <w:t xml:space="preserve">, average </w:t>
      </w:r>
      <w:r w:rsidR="002A79EA">
        <w:t xml:space="preserve">relationships between </w:t>
      </w:r>
      <w:r w:rsidR="002A79EA" w:rsidRPr="002A79EA">
        <w:rPr>
          <w:color w:val="FF0000"/>
        </w:rPr>
        <w:t>“stretch” vs. “twist” (negative linear relationship and negative monotonic relationship)</w:t>
      </w:r>
      <w:r w:rsidR="002A79EA">
        <w:t xml:space="preserve">, and between </w:t>
      </w:r>
      <w:r w:rsidR="002A79EA" w:rsidRPr="002A79EA">
        <w:rPr>
          <w:color w:val="FF0000"/>
        </w:rPr>
        <w:t>“theta” vs. “twist”</w:t>
      </w:r>
      <w:r w:rsidR="002A79EA" w:rsidRPr="002A79EA">
        <w:rPr>
          <w:color w:val="FF0000"/>
        </w:rPr>
        <w:t xml:space="preserve"> (positive</w:t>
      </w:r>
      <w:r w:rsidR="002A79EA" w:rsidRPr="002A79EA">
        <w:rPr>
          <w:color w:val="FF0000"/>
        </w:rPr>
        <w:t xml:space="preserve"> linear relationship and </w:t>
      </w:r>
      <w:r w:rsidR="002A79EA" w:rsidRPr="002A79EA">
        <w:rPr>
          <w:color w:val="FF0000"/>
        </w:rPr>
        <w:t>positive</w:t>
      </w:r>
      <w:r w:rsidR="002A79EA" w:rsidRPr="002A79EA">
        <w:rPr>
          <w:color w:val="FF0000"/>
        </w:rPr>
        <w:t xml:space="preserve"> monotonic relationship</w:t>
      </w:r>
      <w:r w:rsidR="002A79EA" w:rsidRPr="002A79EA">
        <w:rPr>
          <w:color w:val="FF0000"/>
        </w:rPr>
        <w:t>)</w:t>
      </w:r>
      <w:r w:rsidR="002A79EA">
        <w:rPr>
          <w:color w:val="FF0000"/>
        </w:rPr>
        <w:t>.</w:t>
      </w:r>
    </w:p>
    <w:p w14:paraId="71694BD7" w14:textId="3DBBD1A1" w:rsidR="002A79EA" w:rsidRPr="002A79EA" w:rsidRDefault="002A79EA" w:rsidP="002A79EA">
      <w:pPr>
        <w:pStyle w:val="ListParagraph"/>
        <w:numPr>
          <w:ilvl w:val="0"/>
          <w:numId w:val="16"/>
        </w:numPr>
      </w:pPr>
      <w:r>
        <w:t>The three correlations matrices</w:t>
      </w:r>
      <w:r>
        <w:t xml:space="preserve"> also show </w:t>
      </w:r>
      <w:r w:rsidRPr="002A79EA">
        <w:rPr>
          <w:color w:val="FF0000"/>
        </w:rPr>
        <w:t>similar, even stronger, relationships between “avg_stretch”, “avg_twist”, and “theta” to those of “stretch” and “twist”</w:t>
      </w:r>
      <w:r>
        <w:rPr>
          <w:color w:val="FF0000"/>
        </w:rPr>
        <w:t>.</w:t>
      </w:r>
    </w:p>
    <w:p w14:paraId="7293B2F8" w14:textId="54F9DA97" w:rsidR="002A79EA" w:rsidRPr="004365A8" w:rsidRDefault="002A79EA" w:rsidP="002A79EA">
      <w:pPr>
        <w:pStyle w:val="ListParagraph"/>
        <w:numPr>
          <w:ilvl w:val="0"/>
          <w:numId w:val="16"/>
        </w:numPr>
      </w:pPr>
      <w:r>
        <w:t xml:space="preserve">The mutual information heatmap shows there are </w:t>
      </w:r>
      <w:r w:rsidRPr="002F5900">
        <w:rPr>
          <w:color w:val="C00000"/>
        </w:rPr>
        <w:t>extremely high mutual information between “stretch” vs. “avg_stretch”, and “twist” vs. “avg_twist”.</w:t>
      </w:r>
    </w:p>
    <w:p w14:paraId="1ED640B6" w14:textId="0CD95A50" w:rsidR="004365A8" w:rsidRDefault="004365A8" w:rsidP="002A79EA">
      <w:pPr>
        <w:pStyle w:val="ListParagraph"/>
        <w:numPr>
          <w:ilvl w:val="0"/>
          <w:numId w:val="16"/>
        </w:numPr>
      </w:pPr>
      <w:r>
        <w:t>The feature “distance” does not seem to have any kind of relationship with other features. However, there is still some dependency between “distance” and other features.</w:t>
      </w:r>
    </w:p>
    <w:p w14:paraId="64258C23" w14:textId="661894E2" w:rsidR="002F5900" w:rsidRPr="004365A8" w:rsidRDefault="002F5900" w:rsidP="002F5900">
      <w:pPr>
        <w:rPr>
          <w:b/>
          <w:bCs/>
          <w:sz w:val="24"/>
          <w:szCs w:val="24"/>
        </w:rPr>
      </w:pPr>
      <w:r w:rsidRPr="004365A8">
        <w:rPr>
          <w:b/>
          <w:bCs/>
          <w:sz w:val="24"/>
          <w:szCs w:val="24"/>
        </w:rPr>
        <w:t>KEY TAKEAWAYS:</w:t>
      </w:r>
    </w:p>
    <w:p w14:paraId="27C93CDC" w14:textId="13BDCC82" w:rsidR="002F5900" w:rsidRPr="004365A8" w:rsidRDefault="004365A8" w:rsidP="002F5900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4"/>
          <w:szCs w:val="24"/>
        </w:rPr>
      </w:pPr>
      <w:r w:rsidRPr="004365A8">
        <w:rPr>
          <w:b/>
          <w:bCs/>
          <w:color w:val="4472C4" w:themeColor="accent1"/>
          <w:sz w:val="24"/>
          <w:szCs w:val="24"/>
        </w:rPr>
        <w:t>Both features “stretch” and “twist” can be removed to reduce the complexity of the dataset</w:t>
      </w:r>
    </w:p>
    <w:p w14:paraId="109B4993" w14:textId="298FDB1B" w:rsidR="004365A8" w:rsidRPr="004365A8" w:rsidRDefault="004365A8" w:rsidP="002F5900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4"/>
          <w:szCs w:val="24"/>
        </w:rPr>
      </w:pPr>
      <w:r w:rsidRPr="004365A8">
        <w:rPr>
          <w:b/>
          <w:bCs/>
          <w:color w:val="4472C4" w:themeColor="accent1"/>
          <w:sz w:val="24"/>
          <w:szCs w:val="24"/>
        </w:rPr>
        <w:t>If “theta” is the target variable, then “distance” can be removed as well since they don’t have any kind of relationship, dependency.</w:t>
      </w:r>
    </w:p>
    <w:p w14:paraId="16F5E2F4" w14:textId="77777777" w:rsidR="004365A8" w:rsidRDefault="00111B9B" w:rsidP="004365A8">
      <w:pPr>
        <w:keepNext/>
        <w:jc w:val="center"/>
      </w:pPr>
      <w:r>
        <w:rPr>
          <w:noProof/>
        </w:rPr>
        <w:drawing>
          <wp:inline distT="0" distB="0" distL="0" distR="0" wp14:anchorId="0B1B4325" wp14:editId="1A95CE08">
            <wp:extent cx="4145168" cy="3600450"/>
            <wp:effectExtent l="0" t="0" r="8255" b="0"/>
            <wp:docPr id="207068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90" cy="36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3948" w14:textId="30E63273" w:rsidR="00111B9B" w:rsidRDefault="004365A8" w:rsidP="004365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Spearman's Rank Correlation Heatmap (Processed).</w:t>
      </w:r>
    </w:p>
    <w:p w14:paraId="39D41F2C" w14:textId="77777777" w:rsidR="004365A8" w:rsidRDefault="00111B9B" w:rsidP="004365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06AA12" wp14:editId="347FCED6">
            <wp:extent cx="4143375" cy="3598894"/>
            <wp:effectExtent l="0" t="0" r="0" b="1905"/>
            <wp:docPr id="1748822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12" cy="36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5E67" w14:textId="17A9962B" w:rsidR="00111B9B" w:rsidRDefault="004365A8" w:rsidP="004365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Kendall's Tau Heatmap (Processed).</w:t>
      </w:r>
    </w:p>
    <w:p w14:paraId="52465A10" w14:textId="77777777" w:rsidR="004365A8" w:rsidRDefault="00111B9B" w:rsidP="004365A8">
      <w:pPr>
        <w:keepNext/>
        <w:jc w:val="center"/>
      </w:pPr>
      <w:r>
        <w:rPr>
          <w:noProof/>
        </w:rPr>
        <w:drawing>
          <wp:inline distT="0" distB="0" distL="0" distR="0" wp14:anchorId="16DA0183" wp14:editId="33B0EBA0">
            <wp:extent cx="3969401" cy="3600450"/>
            <wp:effectExtent l="0" t="0" r="0" b="0"/>
            <wp:docPr id="1750441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52" cy="36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EBAA" w14:textId="32A537F9" w:rsidR="00111B9B" w:rsidRPr="00111B9B" w:rsidRDefault="004365A8" w:rsidP="004365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Mutual Information Heatmap (Processed)</w:t>
      </w:r>
    </w:p>
    <w:sectPr w:rsidR="00111B9B" w:rsidRPr="00111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606"/>
    <w:multiLevelType w:val="hybridMultilevel"/>
    <w:tmpl w:val="12D02A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C299F"/>
    <w:multiLevelType w:val="hybridMultilevel"/>
    <w:tmpl w:val="EE3627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90FB1"/>
    <w:multiLevelType w:val="hybridMultilevel"/>
    <w:tmpl w:val="45E61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0BE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205E86"/>
    <w:multiLevelType w:val="hybridMultilevel"/>
    <w:tmpl w:val="1EDAE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7477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1422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051D3D"/>
    <w:multiLevelType w:val="hybridMultilevel"/>
    <w:tmpl w:val="EB888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7D65"/>
    <w:multiLevelType w:val="hybridMultilevel"/>
    <w:tmpl w:val="CB1A2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A20C8"/>
    <w:multiLevelType w:val="hybridMultilevel"/>
    <w:tmpl w:val="998AB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766F1"/>
    <w:multiLevelType w:val="hybridMultilevel"/>
    <w:tmpl w:val="F8323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83420"/>
    <w:multiLevelType w:val="hybridMultilevel"/>
    <w:tmpl w:val="D35AD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32D5F"/>
    <w:multiLevelType w:val="hybridMultilevel"/>
    <w:tmpl w:val="9F004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054CF"/>
    <w:multiLevelType w:val="hybridMultilevel"/>
    <w:tmpl w:val="597C4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02662"/>
    <w:multiLevelType w:val="hybridMultilevel"/>
    <w:tmpl w:val="D1C05CE0"/>
    <w:lvl w:ilvl="0" w:tplc="54CA488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55F7C"/>
    <w:multiLevelType w:val="hybridMultilevel"/>
    <w:tmpl w:val="DE120D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4E34EF"/>
    <w:multiLevelType w:val="hybridMultilevel"/>
    <w:tmpl w:val="03E0F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B565F"/>
    <w:multiLevelType w:val="hybridMultilevel"/>
    <w:tmpl w:val="694C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C466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A2866"/>
    <w:multiLevelType w:val="hybridMultilevel"/>
    <w:tmpl w:val="F62A5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F24AB"/>
    <w:multiLevelType w:val="hybridMultilevel"/>
    <w:tmpl w:val="FC7E2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91375">
    <w:abstractNumId w:val="3"/>
  </w:num>
  <w:num w:numId="2" w16cid:durableId="470438734">
    <w:abstractNumId w:val="1"/>
  </w:num>
  <w:num w:numId="3" w16cid:durableId="1791051709">
    <w:abstractNumId w:val="9"/>
  </w:num>
  <w:num w:numId="4" w16cid:durableId="1228734536">
    <w:abstractNumId w:val="16"/>
  </w:num>
  <w:num w:numId="5" w16cid:durableId="531769842">
    <w:abstractNumId w:val="13"/>
  </w:num>
  <w:num w:numId="6" w16cid:durableId="104815553">
    <w:abstractNumId w:val="6"/>
  </w:num>
  <w:num w:numId="7" w16cid:durableId="1490905561">
    <w:abstractNumId w:val="20"/>
  </w:num>
  <w:num w:numId="8" w16cid:durableId="819348049">
    <w:abstractNumId w:val="17"/>
  </w:num>
  <w:num w:numId="9" w16cid:durableId="1070814724">
    <w:abstractNumId w:val="4"/>
  </w:num>
  <w:num w:numId="10" w16cid:durableId="652610575">
    <w:abstractNumId w:val="11"/>
  </w:num>
  <w:num w:numId="11" w16cid:durableId="1641493568">
    <w:abstractNumId w:val="5"/>
  </w:num>
  <w:num w:numId="12" w16cid:durableId="1019702797">
    <w:abstractNumId w:val="7"/>
  </w:num>
  <w:num w:numId="13" w16cid:durableId="2144348900">
    <w:abstractNumId w:val="14"/>
  </w:num>
  <w:num w:numId="14" w16cid:durableId="1398627328">
    <w:abstractNumId w:val="2"/>
  </w:num>
  <w:num w:numId="15" w16cid:durableId="2061705013">
    <w:abstractNumId w:val="12"/>
  </w:num>
  <w:num w:numId="16" w16cid:durableId="277491014">
    <w:abstractNumId w:val="0"/>
  </w:num>
  <w:num w:numId="17" w16cid:durableId="850411068">
    <w:abstractNumId w:val="8"/>
  </w:num>
  <w:num w:numId="18" w16cid:durableId="424958117">
    <w:abstractNumId w:val="19"/>
  </w:num>
  <w:num w:numId="19" w16cid:durableId="1959020417">
    <w:abstractNumId w:val="10"/>
  </w:num>
  <w:num w:numId="20" w16cid:durableId="61830007">
    <w:abstractNumId w:val="18"/>
  </w:num>
  <w:num w:numId="21" w16cid:durableId="20770514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D"/>
    <w:rsid w:val="00054788"/>
    <w:rsid w:val="000C10EC"/>
    <w:rsid w:val="00111B9B"/>
    <w:rsid w:val="00176B9C"/>
    <w:rsid w:val="00193CD3"/>
    <w:rsid w:val="002A79EA"/>
    <w:rsid w:val="002F5900"/>
    <w:rsid w:val="00387354"/>
    <w:rsid w:val="003E41E9"/>
    <w:rsid w:val="004101D6"/>
    <w:rsid w:val="004365A8"/>
    <w:rsid w:val="00533848"/>
    <w:rsid w:val="005C1C6E"/>
    <w:rsid w:val="005F12CB"/>
    <w:rsid w:val="00607C50"/>
    <w:rsid w:val="00625B46"/>
    <w:rsid w:val="00644CE6"/>
    <w:rsid w:val="007B4959"/>
    <w:rsid w:val="00831B03"/>
    <w:rsid w:val="00887319"/>
    <w:rsid w:val="00932D1C"/>
    <w:rsid w:val="00A02D24"/>
    <w:rsid w:val="00A2238E"/>
    <w:rsid w:val="00B628D9"/>
    <w:rsid w:val="00C4657D"/>
    <w:rsid w:val="00D042E3"/>
    <w:rsid w:val="00D76001"/>
    <w:rsid w:val="00D974E2"/>
    <w:rsid w:val="00DF1D13"/>
    <w:rsid w:val="00E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5771"/>
  <w15:chartTrackingRefBased/>
  <w15:docId w15:val="{24B898B7-6F5E-4836-AEA1-24EBB28E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D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42E3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D04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3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B4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25B46"/>
    <w:pPr>
      <w:spacing w:after="200" w:line="240" w:lineRule="auto"/>
    </w:pPr>
    <w:rPr>
      <w:i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5CE1-2F39-4214-8D8C-68C720B0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Nghi Nguyen</dc:creator>
  <cp:keywords/>
  <dc:description/>
  <cp:lastModifiedBy>Annie Nghi Nguyen</cp:lastModifiedBy>
  <cp:revision>5</cp:revision>
  <dcterms:created xsi:type="dcterms:W3CDTF">2023-10-27T00:47:00Z</dcterms:created>
  <dcterms:modified xsi:type="dcterms:W3CDTF">2023-10-27T19:09:00Z</dcterms:modified>
</cp:coreProperties>
</file>