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BỘ GIÁO DỤC VÀ ĐÀO TẠO</w:t>
      </w:r>
    </w:p>
    <w:p>
      <w:pPr>
        <w:jc w:val="center"/>
      </w:pPr>
      <w:r>
        <w:rPr>
          <w:rFonts w:ascii="Times New Roman" w:hAnsi="Times New Roman"/>
          <w:b/>
          <w:sz w:val="26"/>
        </w:rPr>
        <w:t>TRƯỜNG ĐẠI HỌC SƯ PHẠM KỸ THUẬT ĐÀ NẴNG</w:t>
      </w:r>
    </w:p>
    <w:p>
      <w:pPr>
        <w:jc w:val="center"/>
      </w:pPr>
      <w:r>
        <w:rPr>
          <w:rFonts w:ascii="Times New Roman" w:hAnsi="Times New Roman"/>
          <w:b/>
          <w:sz w:val="26"/>
        </w:rPr>
        <w:t>KHOA CÔNG NGHỆ THÔNG TIN</w:t>
      </w:r>
    </w:p>
    <w:p/>
    <w:p/>
    <w:p>
      <w:pPr>
        <w:jc w:val="center"/>
      </w:pPr>
      <w:r>
        <w:rPr>
          <w:rFonts w:ascii="Times New Roman" w:hAnsi="Times New Roman"/>
          <w:b/>
          <w:sz w:val="32"/>
        </w:rPr>
        <w:t>BÁO CÁO CHUYÊN ĐỀ</w:t>
      </w:r>
    </w:p>
    <w:p>
      <w:pPr>
        <w:jc w:val="center"/>
      </w:pPr>
      <w:r>
        <w:rPr>
          <w:rFonts w:ascii="Times New Roman" w:hAnsi="Times New Roman"/>
          <w:b/>
          <w:sz w:val="28"/>
        </w:rPr>
        <w:t>CƠ SỞ DỮ LIỆU</w:t>
      </w:r>
    </w:p>
    <w:p/>
    <w:p>
      <w:pPr>
        <w:jc w:val="center"/>
      </w:pPr>
      <w:r>
        <w:rPr>
          <w:rFonts w:ascii="Times New Roman" w:hAnsi="Times New Roman"/>
          <w:b/>
          <w:sz w:val="28"/>
        </w:rPr>
        <w:t>ĐỀ TÀI:</w:t>
      </w:r>
    </w:p>
    <w:p>
      <w:pPr>
        <w:jc w:val="center"/>
      </w:pPr>
      <w:r>
        <w:rPr>
          <w:rFonts w:ascii="Times New Roman" w:hAnsi="Times New Roman"/>
          <w:b/>
          <w:sz w:val="28"/>
        </w:rPr>
        <w:t>HỆ THỐNG CRM THÔNG MINH ỨNG DỤNG MACHINE LEARNING</w:t>
      </w:r>
    </w:p>
    <w:p>
      <w:pPr>
        <w:jc w:val="center"/>
      </w:pPr>
      <w:r>
        <w:rPr>
          <w:rFonts w:ascii="Times New Roman" w:hAnsi="Times New Roman"/>
          <w:b/>
          <w:sz w:val="28"/>
        </w:rPr>
        <w:t>VÀ AI AGENT TRONG PHÂN TÍCH HÀNH VI</w:t>
      </w:r>
    </w:p>
    <w:p>
      <w:pPr>
        <w:jc w:val="center"/>
      </w:pPr>
      <w:r>
        <w:rPr>
          <w:rFonts w:ascii="Times New Roman" w:hAnsi="Times New Roman"/>
          <w:b/>
          <w:sz w:val="28"/>
        </w:rPr>
        <w:t>KHÁCH HÀNG THƯƠNG MẠI ĐIỆN TỬ</w:t>
      </w:r>
    </w:p>
    <w:p/>
    <w:p/>
    <w:p>
      <w:r>
        <w:rPr>
          <w:rFonts w:ascii="Times New Roman" w:hAnsi="Times New Roman"/>
          <w:b/>
          <w:sz w:val="26"/>
        </w:rPr>
        <w:t>Giảng viên hướng dẫn: TS. Nguyễn Tấn Thuận</w:t>
      </w:r>
    </w:p>
    <w:p/>
    <w:p>
      <w:r>
        <w:rPr>
          <w:rFonts w:ascii="Times New Roman" w:hAnsi="Times New Roman"/>
          <w:b/>
          <w:sz w:val="26"/>
        </w:rPr>
        <w:t>Sinh viên thực hiện:</w:t>
      </w:r>
    </w:p>
    <w:tbl>
      <w:tblPr>
        <w:tblW w:type="auto" w:w="0"/>
        <w:jc w:val="center"/>
        <w:tblLook w:firstColumn="1" w:firstRow="1" w:lastColumn="0" w:lastRow="0" w:noHBand="0" w:noVBand="1" w:val="04A0"/>
      </w:tblPr>
      <w:tblGrid>
        <w:gridCol w:w="2351"/>
        <w:gridCol w:w="2351"/>
        <w:gridCol w:w="2351"/>
        <w:gridCol w:w="2351"/>
      </w:tblGrid>
      <w:tr>
        <w:tc>
          <w:tcPr>
            <w:tcW w:type="dxa" w:w="2351"/>
          </w:tcPr>
          <w:p>
            <w:r>
              <w:t>STT</w:t>
            </w:r>
          </w:p>
        </w:tc>
        <w:tc>
          <w:tcPr>
            <w:tcW w:type="dxa" w:w="2351"/>
          </w:tcPr>
          <w:p>
            <w:r>
              <w:t>Họ và tên</w:t>
            </w:r>
          </w:p>
        </w:tc>
        <w:tc>
          <w:tcPr>
            <w:tcW w:type="dxa" w:w="2351"/>
          </w:tcPr>
          <w:p>
            <w:r>
              <w:t>MSSV</w:t>
            </w:r>
          </w:p>
        </w:tc>
        <w:tc>
          <w:tcPr>
            <w:tcW w:type="dxa" w:w="2351"/>
          </w:tcPr>
          <w:p>
            <w:r>
              <w:t>Vai trò</w:t>
            </w:r>
          </w:p>
        </w:tc>
      </w:tr>
      <w:tr>
        <w:tc>
          <w:tcPr>
            <w:tcW w:type="dxa" w:w="2351"/>
          </w:tcPr>
          <w:p>
            <w:r>
              <w:t>1</w:t>
            </w:r>
          </w:p>
        </w:tc>
        <w:tc>
          <w:tcPr>
            <w:tcW w:type="dxa" w:w="2351"/>
          </w:tcPr>
          <w:p>
            <w:r>
              <w:t>Nguyễn Hữu Định</w:t>
            </w:r>
          </w:p>
        </w:tc>
        <w:tc>
          <w:tcPr>
            <w:tcW w:type="dxa" w:w="2351"/>
          </w:tcPr>
          <w:p>
            <w:r>
              <w:t>23115053122305</w:t>
            </w:r>
          </w:p>
        </w:tc>
        <w:tc>
          <w:tcPr>
            <w:tcW w:type="dxa" w:w="2351"/>
          </w:tcPr>
          <w:p>
            <w:r>
              <w:t>Trưởng nhóm</w:t>
            </w:r>
          </w:p>
        </w:tc>
      </w:tr>
      <w:tr>
        <w:tc>
          <w:tcPr>
            <w:tcW w:type="dxa" w:w="2351"/>
          </w:tcPr>
          <w:p>
            <w:r>
              <w:t>2</w:t>
            </w:r>
          </w:p>
        </w:tc>
        <w:tc>
          <w:tcPr>
            <w:tcW w:type="dxa" w:w="2351"/>
          </w:tcPr>
          <w:p>
            <w:r>
              <w:t>Trần Hiền</w:t>
            </w:r>
          </w:p>
        </w:tc>
        <w:tc>
          <w:tcPr>
            <w:tcW w:type="dxa" w:w="2351"/>
          </w:tcPr>
          <w:p>
            <w:r>
              <w:t>23115053122312</w:t>
            </w:r>
          </w:p>
        </w:tc>
        <w:tc>
          <w:tcPr>
            <w:tcW w:type="dxa" w:w="2351"/>
          </w:tcPr>
          <w:p>
            <w:r>
              <w:t>Thành viên</w:t>
            </w:r>
          </w:p>
        </w:tc>
      </w:tr>
      <w:tr>
        <w:tc>
          <w:tcPr>
            <w:tcW w:type="dxa" w:w="2351"/>
          </w:tcPr>
          <w:p>
            <w:r>
              <w:t>3</w:t>
            </w:r>
          </w:p>
        </w:tc>
        <w:tc>
          <w:tcPr>
            <w:tcW w:type="dxa" w:w="2351"/>
          </w:tcPr>
          <w:p>
            <w:r>
              <w:t>Trần Xuân Trường</w:t>
            </w:r>
          </w:p>
        </w:tc>
        <w:tc>
          <w:tcPr>
            <w:tcW w:type="dxa" w:w="2351"/>
          </w:tcPr>
          <w:p>
            <w:r>
              <w:t>23115053122339</w:t>
            </w:r>
          </w:p>
        </w:tc>
        <w:tc>
          <w:tcPr>
            <w:tcW w:type="dxa" w:w="2351"/>
          </w:tcPr>
          <w:p>
            <w:r>
              <w:t>Thành viên</w:t>
            </w:r>
          </w:p>
        </w:tc>
      </w:tr>
      <w:tr>
        <w:tc>
          <w:tcPr>
            <w:tcW w:type="dxa" w:w="2351"/>
          </w:tcPr>
          <w:p>
            <w:r>
              <w:t>4</w:t>
            </w:r>
          </w:p>
        </w:tc>
        <w:tc>
          <w:tcPr>
            <w:tcW w:type="dxa" w:w="2351"/>
          </w:tcPr>
          <w:p>
            <w:r>
              <w:t>Nguyễn Minh Tuệ</w:t>
            </w:r>
          </w:p>
        </w:tc>
        <w:tc>
          <w:tcPr>
            <w:tcW w:type="dxa" w:w="2351"/>
          </w:tcPr>
          <w:p>
            <w:r>
              <w:t>23115053122342</w:t>
            </w:r>
          </w:p>
        </w:tc>
        <w:tc>
          <w:tcPr>
            <w:tcW w:type="dxa" w:w="2351"/>
          </w:tcPr>
          <w:p>
            <w:r>
              <w:t>Thành viên</w:t>
            </w:r>
          </w:p>
        </w:tc>
      </w:tr>
      <w:tr>
        <w:tc>
          <w:tcPr>
            <w:tcW w:type="dxa" w:w="2351"/>
          </w:tcPr>
          <w:p>
            <w:r>
              <w:t>5</w:t>
            </w:r>
          </w:p>
        </w:tc>
        <w:tc>
          <w:tcPr>
            <w:tcW w:type="dxa" w:w="2351"/>
          </w:tcPr>
          <w:p>
            <w:r>
              <w:t>Nguyễn Quang Vinh</w:t>
            </w:r>
          </w:p>
        </w:tc>
        <w:tc>
          <w:tcPr>
            <w:tcW w:type="dxa" w:w="2351"/>
          </w:tcPr>
          <w:p>
            <w:r>
              <w:t>23115053122346</w:t>
            </w:r>
          </w:p>
        </w:tc>
        <w:tc>
          <w:tcPr>
            <w:tcW w:type="dxa" w:w="2351"/>
          </w:tcPr>
          <w:p>
            <w:r>
              <w:t>Thành viên</w:t>
            </w:r>
          </w:p>
        </w:tc>
      </w:tr>
    </w:tbl>
    <w:p/>
    <w:p>
      <w:pPr>
        <w:jc w:val="center"/>
      </w:pPr>
      <w:r>
        <w:rPr>
          <w:rFonts w:ascii="Times New Roman" w:hAnsi="Times New Roman"/>
          <w:b w:val="0"/>
          <w:sz w:val="26"/>
        </w:rPr>
        <w:t>Đà Nẵng, tháng 5 năm 2026</w:t>
      </w:r>
    </w:p>
    <w:p>
      <w:r>
        <w:br w:type="page"/>
      </w:r>
    </w:p>
    <w:p>
      <w:pPr>
        <w:pStyle w:val="Heading1"/>
        <w:jc w:val="center"/>
      </w:pPr>
      <w:r>
        <w:rPr>
          <w:rFonts w:ascii="Times New Roman" w:hAnsi="Times New Roman"/>
        </w:rPr>
        <w:t>MỤC LỤC</w:t>
      </w:r>
    </w:p>
    <w:p>
      <w:r>
        <w:rPr>
          <w:rFonts w:ascii="Times New Roman" w:hAnsi="Times New Roman"/>
          <w:b w:val="0"/>
          <w:sz w:val="26"/>
        </w:rPr>
        <w:t>DANH MỤC HÌNH ẢNH</w:t>
      </w:r>
    </w:p>
    <w:p>
      <w:r>
        <w:rPr>
          <w:sz w:val="22"/>
        </w:rPr>
        <w:t>Hình 3.1: Kết quả phân cụm K-Means (5 segments) trên dữ liệu RFM</w:t>
      </w:r>
    </w:p>
    <w:p>
      <w:r>
        <w:rPr>
          <w:sz w:val="22"/>
        </w:rPr>
        <w:t>Hình 3.2: Feature Importance và phân bố dự đoán của Decision Tree</w:t>
      </w:r>
    </w:p>
    <w:p>
      <w:r>
        <w:rPr>
          <w:sz w:val="22"/>
        </w:rPr>
        <w:t>Hình 3.3: Kết quả dự đoán Churn bằng Logistic Regression</w:t>
      </w:r>
    </w:p>
    <w:p>
      <w:r>
        <w:rPr>
          <w:sz w:val="22"/>
        </w:rPr>
        <w:t>Hình 3.4: So sánh hiệu suất các mô hình ML</w:t>
      </w:r>
    </w:p>
    <w:p>
      <w:r>
        <w:rPr>
          <w:sz w:val="22"/>
        </w:rPr>
        <w:t>Hình 4.1: Trang chủ Storefront</w:t>
      </w:r>
    </w:p>
    <w:p>
      <w:r>
        <w:rPr>
          <w:sz w:val="22"/>
        </w:rPr>
        <w:t>Hình 4.2: Dashboard quản trị với KPI và biểu đồ doanh thu</w:t>
      </w:r>
    </w:p>
    <w:p>
      <w:r>
        <w:rPr>
          <w:sz w:val="22"/>
        </w:rPr>
        <w:t>Hình 4.3: Giao diện AI Agent Chat</w:t>
      </w:r>
    </w:p>
    <w:p>
      <w:r>
        <w:rPr>
          <w:sz w:val="22"/>
        </w:rPr>
        <w:t>Hình 4.4: Quản lý chiến dịch Marketing</w:t>
      </w:r>
    </w:p>
    <w:p>
      <w:r>
        <w:rPr>
          <w:sz w:val="22"/>
        </w:rPr>
        <w:t>Hình 4.5: Trang sản phẩm Storefront</w:t>
      </w:r>
    </w:p>
    <w:p>
      <w:r>
        <w:rPr>
          <w:sz w:val="22"/>
        </w:rPr>
        <w:t>Hình 3.5: Tổng quan trang dự đoán ML</w:t>
      </w:r>
    </w:p>
    <w:p>
      <w:r>
        <w:rPr>
          <w:sz w:val="22"/>
        </w:rPr>
        <w:t>Hình 4.6: Trang đăng nhập với JWT Authentication</w:t>
      </w:r>
    </w:p>
    <w:p>
      <w:r>
        <w:rPr>
          <w:sz w:val="22"/>
        </w:rPr>
        <w:t>Hình 4.7: Hệ thống thông báo tự động</w:t>
      </w:r>
    </w:p>
    <w:p>
      <w:r>
        <w:rPr>
          <w:sz w:val="22"/>
        </w:rPr>
        <w:t>Hình 4.8: Trang phân tích doanh thu</w:t>
      </w:r>
    </w:p>
    <w:p>
      <w:r>
        <w:rPr>
          <w:sz w:val="22"/>
        </w:rPr>
        <w:t>Hình 4.9: Quản lý khách hàng</w:t>
      </w:r>
    </w:p>
    <w:p>
      <w:r>
        <w:rPr>
          <w:sz w:val="22"/>
        </w:rPr>
        <w:t>Hình 4.10: Quản lý đơn hàng</w:t>
      </w:r>
    </w:p>
    <w:p>
      <w:r>
        <w:rPr>
          <w:sz w:val="22"/>
        </w:rPr>
        <w:t>Hình 4.11: Quản lý sản phẩm (Admin)</w:t>
      </w:r>
    </w:p>
    <w:p>
      <w:r>
        <w:rPr>
          <w:sz w:val="22"/>
        </w:rPr>
        <w:t>Hình 3.6: Trang phân tích doanh thu và dự báo (Revenue Forecast)</w:t>
      </w:r>
    </w:p>
    <w:p>
      <w:r>
        <w:rPr>
          <w:sz w:val="22"/>
        </w:rPr>
        <w:t>Hình 4.12: Docker Compose — 4 services đang chạy trên kon_network</w:t>
      </w:r>
    </w:p>
    <w:p>
      <w:r>
        <w:rPr>
          <w:sz w:val="22"/>
        </w:rPr>
        <w:t>Hình 4.13: GitHub Actions CI/CD Pipeline</w:t>
      </w:r>
    </w:p>
    <w:p>
      <w:r>
        <w:rPr>
          <w:rFonts w:ascii="Times New Roman" w:hAnsi="Times New Roman"/>
          <w:b w:val="0"/>
          <w:sz w:val="26"/>
        </w:rPr>
        <w:t>DANH MỤC BẢNG BIỂU</w:t>
      </w:r>
    </w:p>
    <w:p>
      <w:r>
        <w:rPr>
          <w:rFonts w:ascii="Times New Roman" w:hAnsi="Times New Roman"/>
          <w:b w:val="0"/>
          <w:sz w:val="26"/>
        </w:rPr>
        <w:t>DANH SÁCH THÀNH VIÊN NHÓM</w:t>
      </w:r>
    </w:p>
    <w:p>
      <w:r>
        <w:rPr>
          <w:rFonts w:ascii="Times New Roman" w:hAnsi="Times New Roman"/>
          <w:b w:val="0"/>
          <w:sz w:val="26"/>
        </w:rPr>
        <w:t>CHƯƠNG 1: TỔNG QUAN HỆ THỐNG CRM VÀ CƠ SỞ DỮ LIỆU</w:t>
      </w:r>
    </w:p>
    <w:p>
      <w:r>
        <w:rPr>
          <w:rFonts w:ascii="Times New Roman" w:hAnsi="Times New Roman"/>
          <w:b w:val="0"/>
          <w:sz w:val="26"/>
        </w:rPr>
        <w:t xml:space="preserve">  1.1 Giới thiệu đề tài</w:t>
      </w:r>
    </w:p>
    <w:p>
      <w:r>
        <w:rPr>
          <w:rFonts w:ascii="Times New Roman" w:hAnsi="Times New Roman"/>
          <w:b w:val="0"/>
          <w:sz w:val="26"/>
        </w:rPr>
        <w:t xml:space="preserve">  1.2 Mục tiêu và phạm vi</w:t>
      </w:r>
    </w:p>
    <w:p>
      <w:r>
        <w:rPr>
          <w:rFonts w:ascii="Times New Roman" w:hAnsi="Times New Roman"/>
          <w:b w:val="0"/>
          <w:sz w:val="26"/>
        </w:rPr>
        <w:t xml:space="preserve">  1.3 Kiến trúc tổng quan hệ thống</w:t>
      </w:r>
    </w:p>
    <w:p>
      <w:r>
        <w:rPr>
          <w:rFonts w:ascii="Times New Roman" w:hAnsi="Times New Roman"/>
          <w:b w:val="0"/>
          <w:sz w:val="26"/>
        </w:rPr>
        <w:t xml:space="preserve">  1.4 Mô hình cơ sở dữ liệu</w:t>
      </w:r>
    </w:p>
    <w:p>
      <w:r>
        <w:rPr>
          <w:rFonts w:ascii="Times New Roman" w:hAnsi="Times New Roman"/>
          <w:b w:val="0"/>
          <w:sz w:val="26"/>
        </w:rPr>
        <w:t xml:space="preserve">  1.5 Công nghệ sử dụng</w:t>
      </w:r>
    </w:p>
    <w:p>
      <w:r>
        <w:rPr>
          <w:rFonts w:ascii="Times New Roman" w:hAnsi="Times New Roman"/>
          <w:b w:val="0"/>
          <w:sz w:val="26"/>
        </w:rPr>
        <w:t>CHƯƠNG 2: EXTRACT - TRANSFORM - LOAD (ETL)</w:t>
      </w:r>
    </w:p>
    <w:p>
      <w:r>
        <w:rPr>
          <w:rFonts w:ascii="Times New Roman" w:hAnsi="Times New Roman"/>
          <w:b w:val="0"/>
          <w:sz w:val="26"/>
        </w:rPr>
        <w:t xml:space="preserve">  2.1 Nguồn dữ liệu (Kaggle Datasets)</w:t>
      </w:r>
    </w:p>
    <w:p>
      <w:r>
        <w:rPr>
          <w:rFonts w:ascii="Times New Roman" w:hAnsi="Times New Roman"/>
          <w:b w:val="0"/>
          <w:sz w:val="26"/>
        </w:rPr>
        <w:t xml:space="preserve">  2.2 Quy trình ETL Pipeline</w:t>
      </w:r>
    </w:p>
    <w:p>
      <w:r>
        <w:rPr>
          <w:rFonts w:ascii="Times New Roman" w:hAnsi="Times New Roman"/>
          <w:b w:val="0"/>
          <w:sz w:val="26"/>
        </w:rPr>
        <w:t xml:space="preserve">  2.3 Xử lý và biến đổi dữ liệu</w:t>
      </w:r>
    </w:p>
    <w:p>
      <w:r>
        <w:rPr>
          <w:rFonts w:ascii="Times New Roman" w:hAnsi="Times New Roman"/>
          <w:b w:val="0"/>
          <w:sz w:val="26"/>
        </w:rPr>
        <w:t xml:space="preserve">  2.4 Lưu trữ vào PostgreSQL + pgvector</w:t>
      </w:r>
    </w:p>
    <w:p>
      <w:r>
        <w:rPr>
          <w:rFonts w:ascii="Times New Roman" w:hAnsi="Times New Roman"/>
          <w:b w:val="0"/>
          <w:sz w:val="26"/>
        </w:rPr>
        <w:t>CHƯƠNG 3: PHÂN TÍCH DỮ LIỆU VỚI MACHINE LEARNING</w:t>
      </w:r>
    </w:p>
    <w:p>
      <w:r>
        <w:rPr>
          <w:rFonts w:ascii="Times New Roman" w:hAnsi="Times New Roman"/>
          <w:b w:val="0"/>
          <w:sz w:val="26"/>
        </w:rPr>
        <w:t xml:space="preserve">  3.1 Phân cụm khách hàng (K-Means Clustering)</w:t>
      </w:r>
    </w:p>
    <w:p>
      <w:r>
        <w:rPr>
          <w:rFonts w:ascii="Times New Roman" w:hAnsi="Times New Roman"/>
          <w:b w:val="0"/>
          <w:sz w:val="26"/>
        </w:rPr>
        <w:t xml:space="preserve">  3.2 Cây quyết định (Decision Tree)</w:t>
      </w:r>
    </w:p>
    <w:p>
      <w:r>
        <w:rPr>
          <w:rFonts w:ascii="Times New Roman" w:hAnsi="Times New Roman"/>
          <w:b w:val="0"/>
          <w:sz w:val="26"/>
        </w:rPr>
        <w:t xml:space="preserve">  3.3 Hồi quy Logistic (Logistic Regression)</w:t>
      </w:r>
    </w:p>
    <w:p>
      <w:r>
        <w:rPr>
          <w:rFonts w:ascii="Times New Roman" w:hAnsi="Times New Roman"/>
          <w:b w:val="0"/>
          <w:sz w:val="26"/>
        </w:rPr>
        <w:t xml:space="preserve">  3.4 Dự báo doanh thu (Revenue Forecast)</w:t>
      </w:r>
    </w:p>
    <w:p>
      <w:r>
        <w:rPr>
          <w:rFonts w:ascii="Times New Roman" w:hAnsi="Times New Roman"/>
          <w:b w:val="0"/>
          <w:sz w:val="26"/>
        </w:rPr>
        <w:t xml:space="preserve">  3.5 Đánh giá mô hình (SHAP, ROC, Learning Curves)</w:t>
      </w:r>
    </w:p>
    <w:p>
      <w:r>
        <w:rPr>
          <w:rFonts w:ascii="Times New Roman" w:hAnsi="Times New Roman"/>
          <w:b w:val="0"/>
          <w:sz w:val="26"/>
        </w:rPr>
        <w:t>CHƯƠNG 4: TRIỂN KHAI HỆ THỐNG</w:t>
      </w:r>
    </w:p>
    <w:p>
      <w:r>
        <w:rPr>
          <w:rFonts w:ascii="Times New Roman" w:hAnsi="Times New Roman"/>
          <w:b w:val="0"/>
          <w:sz w:val="26"/>
        </w:rPr>
        <w:t xml:space="preserve">  4.1 Giao diện web (Next.js + Tailwind)</w:t>
      </w:r>
    </w:p>
    <w:p>
      <w:r>
        <w:rPr>
          <w:rFonts w:ascii="Times New Roman" w:hAnsi="Times New Roman"/>
          <w:b w:val="0"/>
          <w:sz w:val="26"/>
        </w:rPr>
        <w:t xml:space="preserve">  4.2 AI Agent (LangGraph + AWS Bedrock)</w:t>
      </w:r>
    </w:p>
    <w:p>
      <w:r>
        <w:rPr>
          <w:rFonts w:ascii="Times New Roman" w:hAnsi="Times New Roman"/>
          <w:b w:val="0"/>
          <w:sz w:val="26"/>
        </w:rPr>
        <w:t xml:space="preserve">  4.3 Triển khai với Docker Compose</w:t>
      </w:r>
    </w:p>
    <w:p>
      <w:r>
        <w:rPr>
          <w:rFonts w:ascii="Times New Roman" w:hAnsi="Times New Roman"/>
          <w:b w:val="0"/>
          <w:sz w:val="26"/>
        </w:rPr>
        <w:t xml:space="preserve">  4.4 CI/CD Pipeline (GitHub Actions)</w:t>
      </w:r>
    </w:p>
    <w:p>
      <w:r>
        <w:rPr>
          <w:rFonts w:ascii="Times New Roman" w:hAnsi="Times New Roman"/>
          <w:b w:val="0"/>
          <w:sz w:val="26"/>
        </w:rPr>
        <w:t xml:space="preserve">  4.5 Kết quả và demo</w:t>
      </w:r>
    </w:p>
    <w:p>
      <w:r>
        <w:rPr>
          <w:rFonts w:ascii="Times New Roman" w:hAnsi="Times New Roman"/>
          <w:b w:val="0"/>
          <w:sz w:val="26"/>
        </w:rPr>
        <w:t>KẾT LUẬN VÀ KHUYẾN NGHỊ</w:t>
      </w:r>
    </w:p>
    <w:p>
      <w:r>
        <w:rPr>
          <w:rFonts w:ascii="Times New Roman" w:hAnsi="Times New Roman"/>
          <w:b w:val="0"/>
          <w:sz w:val="26"/>
        </w:rPr>
        <w:t>TÀI LIỆU THAM KHẢO</w:t>
      </w:r>
    </w:p>
    <w:p>
      <w:r>
        <w:br w:type="page"/>
      </w:r>
    </w:p>
    <w:p>
      <w:pPr>
        <w:pStyle w:val="Heading1"/>
        <w:jc w:val="center"/>
      </w:pPr>
      <w:r>
        <w:rPr>
          <w:rFonts w:ascii="Times New Roman" w:hAnsi="Times New Roman"/>
        </w:rPr>
        <w:t>DANH SÁCH THÀNH VIÊN NHÓM</w:t>
      </w:r>
    </w:p>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Pr>
          <w:p>
            <w:r>
              <w:t>STT</w:t>
            </w:r>
          </w:p>
        </w:tc>
        <w:tc>
          <w:tcPr>
            <w:tcW w:type="dxa" w:w="1881"/>
          </w:tcPr>
          <w:p>
            <w:r>
              <w:t>Họ và tên</w:t>
            </w:r>
          </w:p>
        </w:tc>
        <w:tc>
          <w:tcPr>
            <w:tcW w:type="dxa" w:w="1881"/>
          </w:tcPr>
          <w:p>
            <w:r>
              <w:t>MSSV</w:t>
            </w:r>
          </w:p>
        </w:tc>
        <w:tc>
          <w:tcPr>
            <w:tcW w:type="dxa" w:w="1881"/>
          </w:tcPr>
          <w:p>
            <w:r>
              <w:t>Vai trò</w:t>
            </w:r>
          </w:p>
        </w:tc>
        <w:tc>
          <w:tcPr>
            <w:tcW w:type="dxa" w:w="1881"/>
          </w:tcPr>
          <w:p>
            <w:r>
              <w:t>Công việc chính</w:t>
            </w:r>
          </w:p>
        </w:tc>
      </w:tr>
      <w:tr>
        <w:tc>
          <w:tcPr>
            <w:tcW w:type="dxa" w:w="1881"/>
          </w:tcPr>
          <w:p>
            <w:r>
              <w:t>1</w:t>
            </w:r>
          </w:p>
        </w:tc>
        <w:tc>
          <w:tcPr>
            <w:tcW w:type="dxa" w:w="1881"/>
          </w:tcPr>
          <w:p>
            <w:r>
              <w:t>Nguyễn Hữu Định</w:t>
            </w:r>
          </w:p>
        </w:tc>
        <w:tc>
          <w:tcPr>
            <w:tcW w:type="dxa" w:w="1881"/>
          </w:tcPr>
          <w:p>
            <w:r>
              <w:t>23115053122305</w:t>
            </w:r>
          </w:p>
        </w:tc>
        <w:tc>
          <w:tcPr>
            <w:tcW w:type="dxa" w:w="1881"/>
          </w:tcPr>
          <w:p>
            <w:r>
              <w:t>Trưởng nhóm</w:t>
            </w:r>
          </w:p>
        </w:tc>
        <w:tc>
          <w:tcPr>
            <w:tcW w:type="dxa" w:w="1881"/>
          </w:tcPr>
          <w:p>
            <w:r>
              <w:t>Thiết kế kiến trúc, Backend API, ML Models, ETL Pipeline, Triển khai AWS, AI Agent, Frontend Dashboard</w:t>
            </w:r>
          </w:p>
        </w:tc>
      </w:tr>
      <w:tr>
        <w:tc>
          <w:tcPr>
            <w:tcW w:type="dxa" w:w="1881"/>
          </w:tcPr>
          <w:p>
            <w:r>
              <w:t>2</w:t>
            </w:r>
          </w:p>
        </w:tc>
        <w:tc>
          <w:tcPr>
            <w:tcW w:type="dxa" w:w="1881"/>
          </w:tcPr>
          <w:p>
            <w:r>
              <w:t>Trần Hiền</w:t>
            </w:r>
          </w:p>
        </w:tc>
        <w:tc>
          <w:tcPr>
            <w:tcW w:type="dxa" w:w="1881"/>
          </w:tcPr>
          <w:p>
            <w:r>
              <w:t>23115053122312</w:t>
            </w:r>
          </w:p>
        </w:tc>
        <w:tc>
          <w:tcPr>
            <w:tcW w:type="dxa" w:w="1881"/>
          </w:tcPr>
          <w:p>
            <w:r>
              <w:t>Thành viên</w:t>
            </w:r>
          </w:p>
        </w:tc>
        <w:tc>
          <w:tcPr>
            <w:tcW w:type="dxa" w:w="1881"/>
          </w:tcPr>
          <w:p>
            <w:r>
              <w:t>Frontend Storefront, UI Components</w:t>
            </w:r>
          </w:p>
        </w:tc>
      </w:tr>
      <w:tr>
        <w:tc>
          <w:tcPr>
            <w:tcW w:type="dxa" w:w="1881"/>
          </w:tcPr>
          <w:p>
            <w:r>
              <w:t>3</w:t>
            </w:r>
          </w:p>
        </w:tc>
        <w:tc>
          <w:tcPr>
            <w:tcW w:type="dxa" w:w="1881"/>
          </w:tcPr>
          <w:p>
            <w:r>
              <w:t>Trần Xuân Trường</w:t>
            </w:r>
          </w:p>
        </w:tc>
        <w:tc>
          <w:tcPr>
            <w:tcW w:type="dxa" w:w="1881"/>
          </w:tcPr>
          <w:p>
            <w:r>
              <w:t>23115053122339</w:t>
            </w:r>
          </w:p>
        </w:tc>
        <w:tc>
          <w:tcPr>
            <w:tcW w:type="dxa" w:w="1881"/>
          </w:tcPr>
          <w:p>
            <w:r>
              <w:t>Thành viên</w:t>
            </w:r>
          </w:p>
        </w:tc>
        <w:tc>
          <w:tcPr>
            <w:tcW w:type="dxa" w:w="1881"/>
          </w:tcPr>
          <w:p>
            <w:r>
              <w:t>Database Schema, Testing</w:t>
            </w:r>
          </w:p>
        </w:tc>
      </w:tr>
      <w:tr>
        <w:tc>
          <w:tcPr>
            <w:tcW w:type="dxa" w:w="1881"/>
          </w:tcPr>
          <w:p>
            <w:r>
              <w:t>4</w:t>
            </w:r>
          </w:p>
        </w:tc>
        <w:tc>
          <w:tcPr>
            <w:tcW w:type="dxa" w:w="1881"/>
          </w:tcPr>
          <w:p>
            <w:r>
              <w:t>Nguyễn Minh Tuệ</w:t>
            </w:r>
          </w:p>
        </w:tc>
        <w:tc>
          <w:tcPr>
            <w:tcW w:type="dxa" w:w="1881"/>
          </w:tcPr>
          <w:p>
            <w:r>
              <w:t>23115053122342</w:t>
            </w:r>
          </w:p>
        </w:tc>
        <w:tc>
          <w:tcPr>
            <w:tcW w:type="dxa" w:w="1881"/>
          </w:tcPr>
          <w:p>
            <w:r>
              <w:t>Thành viên</w:t>
            </w:r>
          </w:p>
        </w:tc>
        <w:tc>
          <w:tcPr>
            <w:tcW w:type="dxa" w:w="1881"/>
          </w:tcPr>
          <w:p>
            <w:r>
              <w:t>Documentation, Data Collection</w:t>
            </w:r>
          </w:p>
        </w:tc>
      </w:tr>
      <w:tr>
        <w:tc>
          <w:tcPr>
            <w:tcW w:type="dxa" w:w="1881"/>
          </w:tcPr>
          <w:p>
            <w:r>
              <w:t>5</w:t>
            </w:r>
          </w:p>
        </w:tc>
        <w:tc>
          <w:tcPr>
            <w:tcW w:type="dxa" w:w="1881"/>
          </w:tcPr>
          <w:p>
            <w:r>
              <w:t>Nguyễn Quang Vinh</w:t>
            </w:r>
          </w:p>
        </w:tc>
        <w:tc>
          <w:tcPr>
            <w:tcW w:type="dxa" w:w="1881"/>
          </w:tcPr>
          <w:p>
            <w:r>
              <w:t>23115053122346</w:t>
            </w:r>
          </w:p>
        </w:tc>
        <w:tc>
          <w:tcPr>
            <w:tcW w:type="dxa" w:w="1881"/>
          </w:tcPr>
          <w:p>
            <w:r>
              <w:t>Thành viên</w:t>
            </w:r>
          </w:p>
        </w:tc>
        <w:tc>
          <w:tcPr>
            <w:tcW w:type="dxa" w:w="1881"/>
          </w:tcPr>
          <w:p>
            <w:r>
              <w:t>Frontend Predictions, Charts</w:t>
            </w:r>
          </w:p>
        </w:tc>
      </w:tr>
    </w:tbl>
    <w:p>
      <w:r>
        <w:br w:type="page"/>
      </w:r>
    </w:p>
    <w:p>
      <w:pPr>
        <w:pStyle w:val="Heading1"/>
        <w:jc w:val="center"/>
      </w:pPr>
      <w:r>
        <w:rPr>
          <w:rFonts w:ascii="Times New Roman" w:hAnsi="Times New Roman"/>
        </w:rPr>
        <w:t>CHƯƠNG 1: TỔNG QUAN HỆ THỐNG CRM VÀ CƠ SỞ DỮ LIỆU</w:t>
      </w:r>
    </w:p>
    <w:p>
      <w:pPr>
        <w:pStyle w:val="Heading2"/>
      </w:pPr>
      <w:r>
        <w:t>1.1 Giới thiệu đề tài</w:t>
      </w:r>
    </w:p>
    <w:p>
      <w:pPr>
        <w:ind w:firstLine="567"/>
      </w:pPr>
      <w:r>
        <w:rPr>
          <w:rFonts w:ascii="Times New Roman" w:hAnsi="Times New Roman"/>
          <w:b w:val="0"/>
          <w:sz w:val="26"/>
        </w:rPr>
        <w:t>Trong bối cảnh thương mại điện tử phát triển mạnh mẽ, việc hiểu và phân tích hành vi khách hàng trở thành yếu tố then chốt quyết định sự thành công của doanh nghiệp. Hệ thống CRM (Customer Relationship Management) truyền thống thường chỉ dừng lại ở mức quản lý thông tin khách hàng, thiếu khả năng phân tích dự đoán (predictive analytics) và tự động hóa quyết định.</w:t>
      </w:r>
    </w:p>
    <w:p>
      <w:pPr>
        <w:ind w:firstLine="567"/>
      </w:pPr>
      <w:r>
        <w:rPr>
          <w:rFonts w:ascii="Times New Roman" w:hAnsi="Times New Roman"/>
          <w:b w:val="0"/>
          <w:sz w:val="26"/>
        </w:rPr>
        <w:t>Đề tài "Hệ thống CRM thông minh ứng dụng Machine Learning và AI Agent trong phân tích hành vi khách hàng thương mại điện tử" được xây dựng nhằm giải quyết các hạn chế trên bằng cách tích hợp các thuật toán Machine Learning và AI Agent vào quy trình phân tích dữ liệu khách hàng.</w:t>
      </w:r>
    </w:p>
    <w:p>
      <w:pPr>
        <w:pStyle w:val="Heading2"/>
      </w:pPr>
      <w:r>
        <w:t>1.2 Mục tiêu và phạm vi</w:t>
      </w:r>
    </w:p>
    <w:p>
      <w:r>
        <w:rPr>
          <w:rFonts w:ascii="Times New Roman" w:hAnsi="Times New Roman"/>
          <w:b/>
          <w:sz w:val="26"/>
        </w:rPr>
        <w:t>Mục tiêu chính:</w:t>
      </w:r>
    </w:p>
    <w:p>
      <w:r>
        <w:rPr>
          <w:rFonts w:ascii="Times New Roman" w:hAnsi="Times New Roman"/>
          <w:b w:val="0"/>
          <w:sz w:val="26"/>
        </w:rPr>
        <w:t>• Xây dựng hệ thống ETL tự động thu thập và xử lý dữ liệu từ nhiều nguồn</w:t>
      </w:r>
    </w:p>
    <w:p>
      <w:r>
        <w:rPr>
          <w:rFonts w:ascii="Times New Roman" w:hAnsi="Times New Roman"/>
          <w:b w:val="0"/>
          <w:sz w:val="26"/>
        </w:rPr>
        <w:t>• Áp dụng các thuật toán ML để phân cụm khách hàng (K-Means), dự đoán rời bỏ (Logistic Regression, Decision Tree)</w:t>
      </w:r>
    </w:p>
    <w:p>
      <w:r>
        <w:rPr>
          <w:rFonts w:ascii="Times New Roman" w:hAnsi="Times New Roman"/>
          <w:b w:val="0"/>
          <w:sz w:val="26"/>
        </w:rPr>
        <w:t>• Triển khai AI Agent có khả năng tương tác tự nhiên, truy vấn dữ liệu và đưa ra khuyến nghị</w:t>
      </w:r>
    </w:p>
    <w:p>
      <w:r>
        <w:rPr>
          <w:rFonts w:ascii="Times New Roman" w:hAnsi="Times New Roman"/>
          <w:b w:val="0"/>
          <w:sz w:val="26"/>
        </w:rPr>
        <w:t>• Xây dựng giao diện web dashboard trực quan để theo dõi KPI và kết quả phân tích</w:t>
      </w:r>
    </w:p>
    <w:p>
      <w:r>
        <w:rPr>
          <w:rFonts w:ascii="Times New Roman" w:hAnsi="Times New Roman"/>
          <w:b w:val="0"/>
          <w:sz w:val="26"/>
        </w:rPr>
        <w:t>• Triển khai hệ thống trên cloud (AWS) với CI/CD tự động</w:t>
      </w:r>
    </w:p>
    <w:p>
      <w:r>
        <w:rPr>
          <w:rFonts w:ascii="Times New Roman" w:hAnsi="Times New Roman"/>
          <w:b/>
          <w:sz w:val="26"/>
        </w:rPr>
        <w:t>Phạm vi:</w:t>
      </w:r>
    </w:p>
    <w:p>
      <w:r>
        <w:rPr>
          <w:rFonts w:ascii="Times New Roman" w:hAnsi="Times New Roman"/>
          <w:b w:val="0"/>
          <w:sz w:val="26"/>
        </w:rPr>
        <w:t>• Dữ liệu: 3 bộ dữ liệu Kaggle (Olist E-Commerce, Online Retail, Customer Churn) với tổng ~500,000+ bản ghi</w:t>
      </w:r>
    </w:p>
    <w:p>
      <w:r>
        <w:rPr>
          <w:rFonts w:ascii="Times New Roman" w:hAnsi="Times New Roman"/>
          <w:b w:val="0"/>
          <w:sz w:val="26"/>
        </w:rPr>
        <w:t>• Người dùng: Admin quản trị hệ thống CRM</w:t>
      </w:r>
    </w:p>
    <w:p>
      <w:r>
        <w:rPr>
          <w:rFonts w:ascii="Times New Roman" w:hAnsi="Times New Roman"/>
          <w:b w:val="0"/>
          <w:sz w:val="26"/>
        </w:rPr>
        <w:t>• Nền tảng: Web application (Next.js frontend + FastAPI backend)</w:t>
      </w:r>
    </w:p>
    <w:p>
      <w:pPr>
        <w:pStyle w:val="Heading2"/>
      </w:pPr>
      <w:r>
        <w:t>1.3 Kiến trúc tổng quan hệ thống</w:t>
      </w:r>
    </w:p>
    <w:p>
      <w:pPr>
        <w:ind w:firstLine="567"/>
      </w:pPr>
      <w:r>
        <w:rPr>
          <w:rFonts w:ascii="Times New Roman" w:hAnsi="Times New Roman"/>
          <w:b w:val="0"/>
          <w:sz w:val="26"/>
        </w:rPr>
        <w:t>Hệ thống được thiết kế theo kiến trúc Turborepo monorepo với dual-language stack:</w:t>
      </w:r>
    </w:p>
    <w:p>
      <w:r>
        <w:rPr>
          <w:rFonts w:ascii="Times New Roman" w:hAnsi="Times New Roman"/>
          <w:b w:val="0"/>
          <w:sz w:val="26"/>
        </w:rPr>
      </w:r>
    </w:p>
    <w:p>
      <w:r>
        <w:rPr>
          <w:rFonts w:ascii="Times New Roman" w:hAnsi="Times New Roman"/>
          <w:b w:val="0"/>
          <w:sz w:val="26"/>
        </w:rPr>
        <w:t>┌─────────────────────────────────────────────────────────────┐</w:t>
      </w:r>
    </w:p>
    <w:p>
      <w:r>
        <w:rPr>
          <w:rFonts w:ascii="Times New Roman" w:hAnsi="Times New Roman"/>
          <w:b w:val="0"/>
          <w:sz w:val="26"/>
        </w:rPr>
        <w:t>│                    KIẾN TRÚC HỆ THỐNG KON                    │</w:t>
      </w:r>
    </w:p>
    <w:p>
      <w:r>
        <w:rPr>
          <w:rFonts w:ascii="Times New Roman" w:hAnsi="Times New Roman"/>
          <w:b w:val="0"/>
          <w:sz w:val="26"/>
        </w:rPr>
        <w:t>├─────────────────────────────────────────────────────────────┤</w:t>
      </w:r>
    </w:p>
    <w:p>
      <w:r>
        <w:rPr>
          <w:rFonts w:ascii="Times New Roman" w:hAnsi="Times New Roman"/>
          <w:b w:val="0"/>
          <w:sz w:val="26"/>
        </w:rPr>
        <w:t>│  Frontend (Next.js 16)     │  Backend (FastAPI)              │</w:t>
      </w:r>
    </w:p>
    <w:p>
      <w:r>
        <w:rPr>
          <w:rFonts w:ascii="Times New Roman" w:hAnsi="Times New Roman"/>
          <w:b w:val="0"/>
          <w:sz w:val="26"/>
        </w:rPr>
        <w:t>│  • React 19 + Tailwind 4   │  • JWT Authentication          │</w:t>
      </w:r>
    </w:p>
    <w:p>
      <w:r>
        <w:rPr>
          <w:rFonts w:ascii="Times New Roman" w:hAnsi="Times New Roman"/>
          <w:b w:val="0"/>
          <w:sz w:val="26"/>
        </w:rPr>
        <w:t>│  • 74 UI Components        │  • Rate Limiting (slowapi)     │</w:t>
      </w:r>
    </w:p>
    <w:p>
      <w:r>
        <w:rPr>
          <w:rFonts w:ascii="Times New Roman" w:hAnsi="Times New Roman"/>
          <w:b w:val="0"/>
          <w:sz w:val="26"/>
        </w:rPr>
        <w:t>│  • Recharts + Motion       │  • RESTful API                 │</w:t>
      </w:r>
    </w:p>
    <w:p>
      <w:r>
        <w:rPr>
          <w:rFonts w:ascii="Times New Roman" w:hAnsi="Times New Roman"/>
          <w:b w:val="0"/>
          <w:sz w:val="26"/>
        </w:rPr>
        <w:t>├─────────────────────────────────────────────────────────────┤</w:t>
      </w:r>
    </w:p>
    <w:p>
      <w:r>
        <w:rPr>
          <w:rFonts w:ascii="Times New Roman" w:hAnsi="Times New Roman"/>
          <w:b w:val="0"/>
          <w:sz w:val="26"/>
        </w:rPr>
        <w:t>│  AI Engine                 │  Worker (ETL + ML)             │</w:t>
      </w:r>
    </w:p>
    <w:p>
      <w:r>
        <w:rPr>
          <w:rFonts w:ascii="Times New Roman" w:hAnsi="Times New Roman"/>
          <w:b w:val="0"/>
          <w:sz w:val="26"/>
        </w:rPr>
        <w:t>│  • LangGraph ReAct Agent   │  • Kaggle → PostgreSQL         │</w:t>
      </w:r>
    </w:p>
    <w:p>
      <w:r>
        <w:rPr>
          <w:rFonts w:ascii="Times New Roman" w:hAnsi="Times New Roman"/>
          <w:b w:val="0"/>
          <w:sz w:val="26"/>
        </w:rPr>
        <w:t>│  • 7 MCP Tools            │  • 4h retraining cycle         │</w:t>
      </w:r>
    </w:p>
    <w:p>
      <w:r>
        <w:rPr>
          <w:rFonts w:ascii="Times New Roman" w:hAnsi="Times New Roman"/>
          <w:b w:val="0"/>
          <w:sz w:val="26"/>
        </w:rPr>
        <w:t>│  • Bedrock Claude / Ollama LLM    │  • APScheduler                 │</w:t>
      </w:r>
    </w:p>
    <w:p>
      <w:r>
        <w:rPr>
          <w:rFonts w:ascii="Times New Roman" w:hAnsi="Times New Roman"/>
          <w:b w:val="0"/>
          <w:sz w:val="26"/>
        </w:rPr>
        <w:t>├─────────────────────────────────────────────────────────────┤</w:t>
      </w:r>
    </w:p>
    <w:p>
      <w:r>
        <w:rPr>
          <w:rFonts w:ascii="Times New Roman" w:hAnsi="Times New Roman"/>
          <w:b w:val="0"/>
          <w:sz w:val="26"/>
        </w:rPr>
        <w:t>│  Database: PostgreSQL + pgvector (Vector embeddings 1024-dim) │</w:t>
      </w:r>
    </w:p>
    <w:p>
      <w:r>
        <w:rPr>
          <w:rFonts w:ascii="Times New Roman" w:hAnsi="Times New Roman"/>
          <w:b w:val="0"/>
          <w:sz w:val="26"/>
        </w:rPr>
        <w:t>└─────────────────────────────────────────────────────────────┘</w:t>
      </w:r>
    </w:p>
    <w:p>
      <w:pPr>
        <w:pStyle w:val="Heading2"/>
      </w:pPr>
      <w:r>
        <w:t>1.4 Mô hình cơ sở dữ liệu</w:t>
      </w:r>
    </w:p>
    <w:p>
      <w:pPr>
        <w:ind w:firstLine="567"/>
      </w:pPr>
      <w:r>
        <w:rPr>
          <w:rFonts w:ascii="Times New Roman" w:hAnsi="Times New Roman"/>
          <w:b w:val="0"/>
          <w:sz w:val="26"/>
        </w:rPr>
        <w:t>Hệ thống sử dụng PostgreSQL 15 với extension pgvector cho vector embeddings. Cơ sở dữ liệu được chia thành 3 lớp:</w:t>
      </w:r>
    </w:p>
    <w:p>
      <w:r>
        <w:rPr>
          <w:rFonts w:ascii="Times New Roman" w:hAnsi="Times New Roman"/>
          <w:b/>
          <w:sz w:val="26"/>
        </w:rPr>
        <w:t>Lớp 1 - ERP Core (Olist Dataset):</w:t>
      </w:r>
    </w:p>
    <w:p>
      <w:r>
        <w:rPr>
          <w:rFonts w:ascii="Times New Roman" w:hAnsi="Times New Roman"/>
          <w:b w:val="0"/>
          <w:sz w:val="26"/>
        </w:rPr>
        <w:t>• orders, order_items, payments, reviews — Luồng đặt hàng</w:t>
      </w:r>
    </w:p>
    <w:p>
      <w:pPr>
        <w:jc w:val="center"/>
      </w:pPr>
      <w:r>
        <w:drawing>
          <wp:inline xmlns:a="http://schemas.openxmlformats.org/drawingml/2006/main" xmlns:pic="http://schemas.openxmlformats.org/drawingml/2006/picture">
            <wp:extent cx="5029200" cy="3429635"/>
            <wp:docPr id="16" name="Picture 16"/>
            <wp:cNvGraphicFramePr>
              <a:graphicFrameLocks noChangeAspect="1"/>
            </wp:cNvGraphicFramePr>
            <a:graphic>
              <a:graphicData uri="http://schemas.openxmlformats.org/drawingml/2006/picture">
                <pic:pic>
                  <pic:nvPicPr>
                    <pic:cNvPr id="0" name="10-orders.png"/>
                    <pic:cNvPicPr/>
                  </pic:nvPicPr>
                  <pic:blipFill>
                    <a:blip r:embed="rId24"/>
                    <a:stretch>
                      <a:fillRect/>
                    </a:stretch>
                  </pic:blipFill>
                  <pic:spPr>
                    <a:xfrm>
                      <a:off x="0" y="0"/>
                      <a:ext cx="5029200" cy="3429635"/>
                    </a:xfrm>
                    <a:prstGeom prst="rect"/>
                  </pic:spPr>
                </pic:pic>
              </a:graphicData>
            </a:graphic>
          </wp:inline>
        </w:drawing>
      </w:r>
    </w:p>
    <w:p>
      <w:pPr>
        <w:jc w:val="center"/>
      </w:pPr>
      <w:r>
        <w:rPr>
          <w:i/>
          <w:sz w:val="20"/>
        </w:rPr>
        <w:t>Hình 4.10: Quản lý đơn hàng</w:t>
      </w:r>
    </w:p>
    <w:p>
      <w:r>
        <w:rPr>
          <w:rFonts w:ascii="Times New Roman" w:hAnsi="Times New Roman"/>
          <w:b w:val="0"/>
          <w:sz w:val="26"/>
        </w:rPr>
        <w:t>• customers, products, sellers — Thực thể kinh doanh</w:t>
      </w:r>
    </w:p>
    <w:p>
      <w:pPr>
        <w:jc w:val="center"/>
      </w:pPr>
      <w:r>
        <w:drawing>
          <wp:inline xmlns:a="http://schemas.openxmlformats.org/drawingml/2006/main" xmlns:pic="http://schemas.openxmlformats.org/drawingml/2006/picture">
            <wp:extent cx="5029200" cy="3429635"/>
            <wp:docPr id="15" name="Picture 15"/>
            <wp:cNvGraphicFramePr>
              <a:graphicFrameLocks noChangeAspect="1"/>
            </wp:cNvGraphicFramePr>
            <a:graphic>
              <a:graphicData uri="http://schemas.openxmlformats.org/drawingml/2006/picture">
                <pic:pic>
                  <pic:nvPicPr>
                    <pic:cNvPr id="0" name="09-customers.png"/>
                    <pic:cNvPicPr/>
                  </pic:nvPicPr>
                  <pic:blipFill>
                    <a:blip r:embed="rId23"/>
                    <a:stretch>
                      <a:fillRect/>
                    </a:stretch>
                  </pic:blipFill>
                  <pic:spPr>
                    <a:xfrm>
                      <a:off x="0" y="0"/>
                      <a:ext cx="5029200" cy="3429635"/>
                    </a:xfrm>
                    <a:prstGeom prst="rect"/>
                  </pic:spPr>
                </pic:pic>
              </a:graphicData>
            </a:graphic>
          </wp:inline>
        </w:drawing>
      </w:r>
    </w:p>
    <w:p>
      <w:pPr>
        <w:jc w:val="center"/>
      </w:pPr>
      <w:r>
        <w:rPr>
          <w:i/>
          <w:sz w:val="20"/>
        </w:rPr>
        <w:t>Hình 4.9: Quản lý khách hàng</w:t>
      </w:r>
    </w:p>
    <w:p>
      <w:r>
        <w:rPr>
          <w:rFonts w:ascii="Times New Roman" w:hAnsi="Times New Roman"/>
          <w:b w:val="0"/>
          <w:sz w:val="26"/>
        </w:rPr>
        <w:t>• geolocation, category_translation — Dữ liệu phụ trợ</w:t>
      </w:r>
    </w:p>
    <w:p>
      <w:r>
        <w:rPr>
          <w:rFonts w:ascii="Times New Roman" w:hAnsi="Times New Roman"/>
          <w:b/>
          <w:sz w:val="26"/>
        </w:rPr>
        <w:t>Lớp 2 - RFM Analysis (Online Retail):</w:t>
      </w:r>
    </w:p>
    <w:p>
      <w:r>
        <w:rPr>
          <w:rFonts w:ascii="Times New Roman" w:hAnsi="Times New Roman"/>
          <w:b w:val="0"/>
          <w:sz w:val="26"/>
        </w:rPr>
        <w:t>• online_retail_transactions — 4,300+ khách hàng cho phân cụm K-Means</w:t>
      </w:r>
    </w:p>
    <w:p>
      <w:r>
        <w:rPr>
          <w:rFonts w:ascii="Times New Roman" w:hAnsi="Times New Roman"/>
          <w:b/>
          <w:sz w:val="26"/>
        </w:rPr>
        <w:t>Lớp 3 - Churn Prediction (E-Commerce Churn):</w:t>
      </w:r>
    </w:p>
    <w:p>
      <w:r>
        <w:rPr>
          <w:rFonts w:ascii="Times New Roman" w:hAnsi="Times New Roman"/>
          <w:b w:val="0"/>
          <w:sz w:val="26"/>
        </w:rPr>
        <w:t>• customer_churn — Supervised ML với nhãn churn thực, vector embedding 1024 chiều</w:t>
      </w:r>
    </w:p>
    <w:p>
      <w:r>
        <w:rPr>
          <w:rFonts w:ascii="Times New Roman" w:hAnsi="Times New Roman"/>
          <w:b/>
          <w:sz w:val="26"/>
        </w:rPr>
        <w:t>Bảng hệ thống:</w:t>
      </w:r>
    </w:p>
    <w:p>
      <w:r>
        <w:rPr>
          <w:rFonts w:ascii="Times New Roman" w:hAnsi="Times New Roman"/>
          <w:b w:val="0"/>
          <w:sz w:val="26"/>
        </w:rPr>
        <w:t>• users, audit_logs, system_alerts, notifications</w:t>
      </w:r>
    </w:p>
    <w:p>
      <w:r>
        <w:rPr>
          <w:rFonts w:ascii="Times New Roman" w:hAnsi="Times New Roman"/>
          <w:b w:val="0"/>
          <w:sz w:val="26"/>
        </w:rPr>
        <w:t>• campaigns, ml_model_metrics, ml_recommendations</w:t>
      </w:r>
    </w:p>
    <w:p>
      <w:pPr>
        <w:pStyle w:val="Heading2"/>
      </w:pPr>
      <w:r>
        <w:t>1.5 Công nghệ sử dụng</w:t>
      </w:r>
    </w:p>
    <w:tbl>
      <w:tblPr>
        <w:tblW w:type="auto" w:w="0"/>
        <w:tblLook w:firstColumn="1" w:firstRow="1" w:lastColumn="0" w:lastRow="0" w:noHBand="0" w:noVBand="1" w:val="04A0"/>
      </w:tblPr>
      <w:tblGrid>
        <w:gridCol w:w="3135"/>
        <w:gridCol w:w="3135"/>
        <w:gridCol w:w="3135"/>
      </w:tblGrid>
      <w:tr>
        <w:tc>
          <w:tcPr>
            <w:tcW w:type="dxa" w:w="3135"/>
          </w:tcPr>
          <w:p>
            <w:r>
              <w:t>Thành phần</w:t>
            </w:r>
          </w:p>
        </w:tc>
        <w:tc>
          <w:tcPr>
            <w:tcW w:type="dxa" w:w="3135"/>
          </w:tcPr>
          <w:p>
            <w:r>
              <w:t>Công nghệ</w:t>
            </w:r>
          </w:p>
        </w:tc>
        <w:tc>
          <w:tcPr>
            <w:tcW w:type="dxa" w:w="3135"/>
          </w:tcPr>
          <w:p>
            <w:r>
              <w:t>Phiên bản</w:t>
            </w:r>
          </w:p>
        </w:tc>
      </w:tr>
      <w:tr>
        <w:tc>
          <w:tcPr>
            <w:tcW w:type="dxa" w:w="3135"/>
          </w:tcPr>
          <w:p>
            <w:r>
              <w:t>Frontend</w:t>
            </w:r>
          </w:p>
        </w:tc>
        <w:tc>
          <w:tcPr>
            <w:tcW w:type="dxa" w:w="3135"/>
          </w:tcPr>
          <w:p>
            <w:r>
              <w:t>Next.js, React, Tailwind CSS, Recharts, Framer Motion</w:t>
            </w:r>
          </w:p>
        </w:tc>
        <w:tc>
          <w:tcPr>
            <w:tcW w:type="dxa" w:w="3135"/>
          </w:tcPr>
          <w:p>
            <w:r>
              <w:t>16, 19, 4, 3.8, 12</w:t>
            </w:r>
          </w:p>
        </w:tc>
      </w:tr>
      <w:tr>
        <w:tc>
          <w:tcPr>
            <w:tcW w:type="dxa" w:w="3135"/>
          </w:tcPr>
          <w:p>
            <w:r>
              <w:t>Backend API</w:t>
            </w:r>
          </w:p>
        </w:tc>
        <w:tc>
          <w:tcPr>
            <w:tcW w:type="dxa" w:w="3135"/>
          </w:tcPr>
          <w:p>
            <w:r>
              <w:t>FastAPI, SQLAlchemy, Alembic, slowapi</w:t>
            </w:r>
          </w:p>
        </w:tc>
        <w:tc>
          <w:tcPr>
            <w:tcW w:type="dxa" w:w="3135"/>
          </w:tcPr>
          <w:p>
            <w:r>
              <w:t>0.115, 2.0, 1.13, 0.1</w:t>
            </w:r>
          </w:p>
        </w:tc>
      </w:tr>
      <w:tr>
        <w:tc>
          <w:tcPr>
            <w:tcW w:type="dxa" w:w="3135"/>
          </w:tcPr>
          <w:p>
            <w:r>
              <w:t>Database</w:t>
            </w:r>
          </w:p>
        </w:tc>
        <w:tc>
          <w:tcPr>
            <w:tcW w:type="dxa" w:w="3135"/>
          </w:tcPr>
          <w:p>
            <w:r>
              <w:t>PostgreSQL, pgvector</w:t>
            </w:r>
          </w:p>
        </w:tc>
        <w:tc>
          <w:tcPr>
            <w:tcW w:type="dxa" w:w="3135"/>
          </w:tcPr>
          <w:p>
            <w:r>
              <w:t>15, 0.3</w:t>
            </w:r>
          </w:p>
        </w:tc>
      </w:tr>
      <w:tr>
        <w:tc>
          <w:tcPr>
            <w:tcW w:type="dxa" w:w="3135"/>
          </w:tcPr>
          <w:p>
            <w:r>
              <w:t>AI/ML</w:t>
            </w:r>
          </w:p>
        </w:tc>
        <w:tc>
          <w:tcPr>
            <w:tcW w:type="dxa" w:w="3135"/>
          </w:tcPr>
          <w:p>
            <w:r>
              <w:t>scikit-learn, LangGraph, Gemini, SHAP</w:t>
            </w:r>
          </w:p>
        </w:tc>
        <w:tc>
          <w:tcPr>
            <w:tcW w:type="dxa" w:w="3135"/>
          </w:tcPr>
          <w:p>
            <w:r>
              <w:t>1.6, 0.2, 0.8, 0.46</w:t>
            </w:r>
          </w:p>
        </w:tc>
      </w:tr>
      <w:tr>
        <w:tc>
          <w:tcPr>
            <w:tcW w:type="dxa" w:w="3135"/>
          </w:tcPr>
          <w:p>
            <w:r>
              <w:t>ETL</w:t>
            </w:r>
          </w:p>
        </w:tc>
        <w:tc>
          <w:tcPr>
            <w:tcW w:type="dxa" w:w="3135"/>
          </w:tcPr>
          <w:p>
            <w:r>
              <w:t>Kaggle API, Pandas, APScheduler</w:t>
            </w:r>
          </w:p>
        </w:tc>
        <w:tc>
          <w:tcPr>
            <w:tcW w:type="dxa" w:w="3135"/>
          </w:tcPr>
          <w:p>
            <w:r>
              <w:t>1.0, 2.2, 3.10</w:t>
            </w:r>
          </w:p>
        </w:tc>
      </w:tr>
      <w:tr>
        <w:tc>
          <w:tcPr>
            <w:tcW w:type="dxa" w:w="3135"/>
          </w:tcPr>
          <w:p>
            <w:r>
              <w:t>DevOps</w:t>
            </w:r>
          </w:p>
        </w:tc>
        <w:tc>
          <w:tcPr>
            <w:tcW w:type="dxa" w:w="3135"/>
          </w:tcPr>
          <w:p>
            <w:r>
              <w:t>Docker, Terraform, GitHub Actions</w:t>
            </w:r>
          </w:p>
        </w:tc>
        <w:tc>
          <w:tcPr>
            <w:tcW w:type="dxa" w:w="3135"/>
          </w:tcPr>
          <w:p>
            <w:r>
              <w:t>Latest, 1.5+, v4</w:t>
            </w:r>
          </w:p>
        </w:tc>
      </w:tr>
      <w:tr>
        <w:tc>
          <w:tcPr>
            <w:tcW w:type="dxa" w:w="3135"/>
          </w:tcPr>
          <w:p>
            <w:r>
              <w:t>Cloud</w:t>
            </w:r>
          </w:p>
        </w:tc>
        <w:tc>
          <w:tcPr>
            <w:tcW w:type="dxa" w:w="3135"/>
          </w:tcPr>
          <w:p>
            <w:r>
              <w:t>AWS ECS Fargate, RDS, ALB, ECR</w:t>
            </w:r>
          </w:p>
        </w:tc>
        <w:tc>
          <w:tcPr>
            <w:tcW w:type="dxa" w:w="3135"/>
          </w:tcPr>
          <w:p>
            <w:r>
              <w:t>-</w:t>
            </w:r>
          </w:p>
        </w:tc>
      </w:tr>
      <w:tr>
        <w:tc>
          <w:tcPr>
            <w:tcW w:type="dxa" w:w="3135"/>
          </w:tcPr>
          <w:p>
            <w:r>
              <w:t>UI Library</w:t>
            </w:r>
          </w:p>
        </w:tc>
        <w:tc>
          <w:tcPr>
            <w:tcW w:type="dxa" w:w="3135"/>
          </w:tcPr>
          <w:p>
            <w:r>
              <w:t>shadcn/ui (Radix), 74 components</w:t>
            </w:r>
          </w:p>
        </w:tc>
        <w:tc>
          <w:tcPr>
            <w:tcW w:type="dxa" w:w="3135"/>
          </w:tcPr>
          <w:p>
            <w:r>
              <w:t>Latest</w:t>
            </w:r>
          </w:p>
        </w:tc>
      </w:tr>
    </w:tbl>
    <w:p>
      <w:r>
        <w:br w:type="page"/>
      </w:r>
    </w:p>
    <w:p>
      <w:pPr>
        <w:pStyle w:val="Heading1"/>
        <w:jc w:val="center"/>
      </w:pPr>
      <w:r>
        <w:rPr>
          <w:rFonts w:ascii="Times New Roman" w:hAnsi="Times New Roman"/>
        </w:rPr>
        <w:t>CHƯƠNG 2: EXTRACT - TRANSFORM - LOAD (ETL)</w:t>
      </w:r>
    </w:p>
    <w:p>
      <w:pPr>
        <w:pStyle w:val="Heading2"/>
      </w:pPr>
      <w:r>
        <w:t>2.1 Nguồn dữ liệu (Kaggle Datasets)</w:t>
      </w:r>
    </w:p>
    <w:p>
      <w:pPr>
        <w:ind w:firstLine="567"/>
      </w:pPr>
      <w:r>
        <w:rPr>
          <w:rFonts w:ascii="Times New Roman" w:hAnsi="Times New Roman"/>
          <w:b w:val="0"/>
          <w:sz w:val="26"/>
        </w:rPr>
        <w:t>Hệ thống sử dụng 3 bộ dữ liệu công khai từ Kaggle, phản ánh dữ liệu thực tế của thương mại điện tử:</w:t>
      </w:r>
    </w:p>
    <w:tbl>
      <w:tblPr>
        <w:tblW w:type="auto" w:w="0"/>
        <w:tblLook w:firstColumn="1" w:firstRow="1" w:lastColumn="0" w:lastRow="0" w:noHBand="0" w:noVBand="1" w:val="04A0"/>
      </w:tblPr>
      <w:tblGrid>
        <w:gridCol w:w="2351"/>
        <w:gridCol w:w="2351"/>
        <w:gridCol w:w="2351"/>
        <w:gridCol w:w="2351"/>
      </w:tblGrid>
      <w:tr>
        <w:tc>
          <w:tcPr>
            <w:tcW w:type="dxa" w:w="2351"/>
          </w:tcPr>
          <w:p>
            <w:r>
              <w:t>Dataset</w:t>
            </w:r>
          </w:p>
        </w:tc>
        <w:tc>
          <w:tcPr>
            <w:tcW w:type="dxa" w:w="2351"/>
          </w:tcPr>
          <w:p>
            <w:r>
              <w:t>Số bản ghi</w:t>
            </w:r>
          </w:p>
        </w:tc>
        <w:tc>
          <w:tcPr>
            <w:tcW w:type="dxa" w:w="2351"/>
          </w:tcPr>
          <w:p>
            <w:r>
              <w:t>Mục đích</w:t>
            </w:r>
          </w:p>
        </w:tc>
        <w:tc>
          <w:tcPr>
            <w:tcW w:type="dxa" w:w="2351"/>
          </w:tcPr>
          <w:p>
            <w:r>
              <w:t>Bảng chính</w:t>
            </w:r>
          </w:p>
        </w:tc>
      </w:tr>
      <w:tr>
        <w:tc>
          <w:tcPr>
            <w:tcW w:type="dxa" w:w="2351"/>
          </w:tcPr>
          <w:p>
            <w:r>
              <w:t>Olist E-Commerce</w:t>
            </w:r>
          </w:p>
        </w:tc>
        <w:tc>
          <w:tcPr>
            <w:tcW w:type="dxa" w:w="2351"/>
          </w:tcPr>
          <w:p>
            <w:r>
              <w:t>~100,000 orders</w:t>
            </w:r>
          </w:p>
        </w:tc>
        <w:tc>
          <w:tcPr>
            <w:tcW w:type="dxa" w:w="2351"/>
          </w:tcPr>
          <w:p>
            <w:r>
              <w:t>ERP Core, Revenue Forecast</w:t>
            </w:r>
          </w:p>
        </w:tc>
        <w:tc>
          <w:tcPr>
            <w:tcW w:type="dxa" w:w="2351"/>
          </w:tcPr>
          <w:p>
            <w:r>
              <w:t>orders, order_items, payments, reviews</w:t>
            </w:r>
          </w:p>
        </w:tc>
      </w:tr>
      <w:tr>
        <w:tc>
          <w:tcPr>
            <w:tcW w:type="dxa" w:w="2351"/>
          </w:tcPr>
          <w:p>
            <w:r>
              <w:t>Online Retail</w:t>
            </w:r>
          </w:p>
        </w:tc>
        <w:tc>
          <w:tcPr>
            <w:tcW w:type="dxa" w:w="2351"/>
          </w:tcPr>
          <w:p>
            <w:r>
              <w:t>~540,000 transactions</w:t>
            </w:r>
          </w:p>
        </w:tc>
        <w:tc>
          <w:tcPr>
            <w:tcW w:type="dxa" w:w="2351"/>
          </w:tcPr>
          <w:p>
            <w:r>
              <w:t>RFM Analysis, K-Means</w:t>
            </w:r>
          </w:p>
        </w:tc>
        <w:tc>
          <w:tcPr>
            <w:tcW w:type="dxa" w:w="2351"/>
          </w:tcPr>
          <w:p>
            <w:r>
              <w:t>online_retail_transactions</w:t>
            </w:r>
          </w:p>
        </w:tc>
      </w:tr>
      <w:tr>
        <w:tc>
          <w:tcPr>
            <w:tcW w:type="dxa" w:w="2351"/>
          </w:tcPr>
          <w:p>
            <w:r>
              <w:t>E-Commerce Churn</w:t>
            </w:r>
          </w:p>
        </w:tc>
        <w:tc>
          <w:tcPr>
            <w:tcW w:type="dxa" w:w="2351"/>
          </w:tcPr>
          <w:p>
            <w:r>
              <w:t>~5,600 customers</w:t>
            </w:r>
          </w:p>
        </w:tc>
        <w:tc>
          <w:tcPr>
            <w:tcW w:type="dxa" w:w="2351"/>
          </w:tcPr>
          <w:p>
            <w:r>
              <w:t>Churn Prediction</w:t>
            </w:r>
          </w:p>
        </w:tc>
        <w:tc>
          <w:tcPr>
            <w:tcW w:type="dxa" w:w="2351"/>
          </w:tcPr>
          <w:p>
            <w:r>
              <w:t>customer_churn</w:t>
            </w:r>
          </w:p>
        </w:tc>
      </w:tr>
    </w:tbl>
    <w:p>
      <w:pPr>
        <w:pStyle w:val="Heading2"/>
      </w:pPr>
      <w:r>
        <w:t>2.2 Quy trình ETL Pipeline</w:t>
      </w:r>
    </w:p>
    <w:p>
      <w:pPr>
        <w:ind w:firstLine="567"/>
      </w:pPr>
      <w:r>
        <w:rPr>
          <w:rFonts w:ascii="Times New Roman" w:hAnsi="Times New Roman"/>
          <w:b w:val="0"/>
          <w:sz w:val="26"/>
        </w:rPr>
        <w:t>Worker service thực hiện ETL theo chu kỳ 4 giờ (APScheduler) với quy trình:</w:t>
      </w:r>
    </w:p>
    <w:p>
      <w:r>
        <w:rPr>
          <w:rFonts w:ascii="Times New Roman" w:hAnsi="Times New Roman"/>
          <w:b/>
          <w:sz w:val="26"/>
        </w:rPr>
        <w:t>EXTRACT → TRANSFORM → LOAD → TRAIN</w:t>
      </w:r>
    </w:p>
    <w:p>
      <w:r>
        <w:rPr>
          <w:rFonts w:ascii="Times New Roman" w:hAnsi="Times New Roman"/>
          <w:b w:val="0"/>
          <w:sz w:val="26"/>
        </w:rPr>
      </w:r>
    </w:p>
    <w:p>
      <w:r>
        <w:rPr>
          <w:rFonts w:ascii="Times New Roman" w:hAnsi="Times New Roman"/>
          <w:b/>
          <w:sz w:val="26"/>
        </w:rPr>
        <w:t>Bước 1 - Extract:</w:t>
      </w:r>
    </w:p>
    <w:p>
      <w:r>
        <w:rPr>
          <w:rFonts w:ascii="Times New Roman" w:hAnsi="Times New Roman"/>
          <w:b w:val="0"/>
          <w:sz w:val="26"/>
        </w:rPr>
        <w:t>• Sử dụng kagglehub API để download datasets từ Kaggle</w:t>
      </w:r>
    </w:p>
    <w:p>
      <w:r>
        <w:rPr>
          <w:rFonts w:ascii="Times New Roman" w:hAnsi="Times New Roman"/>
          <w:b w:val="0"/>
          <w:sz w:val="26"/>
        </w:rPr>
        <w:t>• Đọc file CSV/Excel vào Pandas DataFrame</w:t>
      </w:r>
    </w:p>
    <w:p>
      <w:r>
        <w:rPr>
          <w:rFonts w:ascii="Times New Roman" w:hAnsi="Times New Roman"/>
          <w:b w:val="0"/>
          <w:sz w:val="26"/>
        </w:rPr>
        <w:t>• Kiểm tra tính toàn vẹn dữ liệu (null check, duplicate check)</w:t>
      </w:r>
    </w:p>
    <w:p>
      <w:r>
        <w:rPr>
          <w:rFonts w:ascii="Times New Roman" w:hAnsi="Times New Roman"/>
          <w:b/>
          <w:sz w:val="26"/>
        </w:rPr>
        <w:t>Bước 2 - Transform:</w:t>
      </w:r>
    </w:p>
    <w:p>
      <w:r>
        <w:rPr>
          <w:rFonts w:ascii="Times New Roman" w:hAnsi="Times New Roman"/>
          <w:b w:val="0"/>
          <w:sz w:val="26"/>
        </w:rPr>
        <w:t>• Chuẩn hóa tên cột (snake_case)</w:t>
      </w:r>
    </w:p>
    <w:p>
      <w:r>
        <w:rPr>
          <w:rFonts w:ascii="Times New Roman" w:hAnsi="Times New Roman"/>
          <w:b w:val="0"/>
          <w:sz w:val="26"/>
        </w:rPr>
        <w:t>• Xử lý giá trị thiếu (median imputation cho số, mode cho categorical)</w:t>
      </w:r>
    </w:p>
    <w:p>
      <w:r>
        <w:rPr>
          <w:rFonts w:ascii="Times New Roman" w:hAnsi="Times New Roman"/>
          <w:b w:val="0"/>
          <w:sz w:val="26"/>
        </w:rPr>
        <w:t>• Feature engineering: tính RFM scores (Recency, Frequency, Monetary)</w:t>
      </w:r>
    </w:p>
    <w:p>
      <w:r>
        <w:rPr>
          <w:rFonts w:ascii="Times New Roman" w:hAnsi="Times New Roman"/>
          <w:b w:val="0"/>
          <w:sz w:val="26"/>
        </w:rPr>
        <w:t>• Tạo vector embeddings cho customer_churn sử dụng nomic-embed-text (1024-dim)</w:t>
      </w:r>
    </w:p>
    <w:p>
      <w:r>
        <w:rPr>
          <w:rFonts w:ascii="Times New Roman" w:hAnsi="Times New Roman"/>
          <w:b w:val="0"/>
          <w:sz w:val="26"/>
        </w:rPr>
        <w:t>• Chuẩn hóa dữ liệu số (StandardScaler) cho ML models</w:t>
      </w:r>
    </w:p>
    <w:p>
      <w:r>
        <w:rPr>
          <w:rFonts w:ascii="Times New Roman" w:hAnsi="Times New Roman"/>
          <w:b/>
          <w:sz w:val="26"/>
        </w:rPr>
        <w:t>Bước 3 - Load:</w:t>
      </w:r>
    </w:p>
    <w:p>
      <w:r>
        <w:rPr>
          <w:rFonts w:ascii="Times New Roman" w:hAnsi="Times New Roman"/>
          <w:b w:val="0"/>
          <w:sz w:val="26"/>
        </w:rPr>
        <w:t>• Sử dụng SQLAlchemy bulk insert vào PostgreSQL</w:t>
      </w:r>
    </w:p>
    <w:p>
      <w:r>
        <w:rPr>
          <w:rFonts w:ascii="Times New Roman" w:hAnsi="Times New Roman"/>
          <w:b w:val="0"/>
          <w:sz w:val="26"/>
        </w:rPr>
        <w:t>• Kiểm tra bảng tồn tại, tạo mới nếu cần (CREATE TABLE IF NOT EXISTS)</w:t>
      </w:r>
    </w:p>
    <w:p>
      <w:r>
        <w:rPr>
          <w:rFonts w:ascii="Times New Roman" w:hAnsi="Times New Roman"/>
          <w:b w:val="0"/>
          <w:sz w:val="26"/>
        </w:rPr>
        <w:t>• Lưu vector embeddings vào cột pgvector (Vector(1024))</w:t>
      </w:r>
    </w:p>
    <w:p>
      <w:r>
        <w:rPr>
          <w:rFonts w:ascii="Times New Roman" w:hAnsi="Times New Roman"/>
          <w:b/>
          <w:sz w:val="26"/>
        </w:rPr>
        <w:t>Bước 4 - Train:</w:t>
      </w:r>
    </w:p>
    <w:p>
      <w:r>
        <w:rPr>
          <w:rFonts w:ascii="Times New Roman" w:hAnsi="Times New Roman"/>
          <w:b w:val="0"/>
          <w:sz w:val="26"/>
        </w:rPr>
        <w:t>• Tự động train lại tất cả ML models sau khi load dữ liệu mới</w:t>
      </w:r>
    </w:p>
    <w:p>
      <w:r>
        <w:rPr>
          <w:rFonts w:ascii="Times New Roman" w:hAnsi="Times New Roman"/>
          <w:b w:val="0"/>
          <w:sz w:val="26"/>
        </w:rPr>
        <w:t>• Lưu metrics vào bảng ml_model_metrics</w:t>
      </w:r>
    </w:p>
    <w:p>
      <w:r>
        <w:rPr>
          <w:rFonts w:ascii="Times New Roman" w:hAnsi="Times New Roman"/>
          <w:b w:val="0"/>
          <w:sz w:val="26"/>
        </w:rPr>
        <w:t>• Ghi log version history cho mỗi model</w:t>
      </w:r>
    </w:p>
    <w:p>
      <w:pPr>
        <w:pStyle w:val="Heading2"/>
      </w:pPr>
      <w:r>
        <w:t>2.3 Xử lý và biến đổi dữ liệu</w:t>
      </w:r>
    </w:p>
    <w:p>
      <w:pPr>
        <w:ind w:firstLine="567"/>
      </w:pPr>
      <w:r>
        <w:rPr>
          <w:rFonts w:ascii="Times New Roman" w:hAnsi="Times New Roman"/>
          <w:b w:val="0"/>
          <w:sz w:val="26"/>
        </w:rPr>
        <w:t>Chi tiết các phép biến đổi chính:</w:t>
      </w:r>
    </w:p>
    <w:p>
      <w:r>
        <w:rPr>
          <w:rFonts w:ascii="Times New Roman" w:hAnsi="Times New Roman"/>
          <w:b/>
          <w:sz w:val="26"/>
        </w:rPr>
        <w:t>RFM Feature Engineering:</w:t>
      </w:r>
    </w:p>
    <w:p>
      <w:r>
        <w:rPr>
          <w:rFonts w:ascii="Times New Roman" w:hAnsi="Times New Roman"/>
          <w:b w:val="0"/>
          <w:sz w:val="26"/>
        </w:rPr>
        <w:t>• Recency: Số ngày từ lần mua cuối → ngày hiện tại</w:t>
      </w:r>
    </w:p>
    <w:p>
      <w:r>
        <w:rPr>
          <w:rFonts w:ascii="Times New Roman" w:hAnsi="Times New Roman"/>
          <w:b w:val="0"/>
          <w:sz w:val="26"/>
        </w:rPr>
        <w:t>• Frequency: Tổng số đơn hàng của mỗi khách hàng</w:t>
      </w:r>
    </w:p>
    <w:p>
      <w:r>
        <w:rPr>
          <w:rFonts w:ascii="Times New Roman" w:hAnsi="Times New Roman"/>
          <w:b w:val="0"/>
          <w:sz w:val="26"/>
        </w:rPr>
        <w:t>• Monetary: Tổng giá trị chi tiêu</w:t>
      </w:r>
    </w:p>
    <w:p>
      <w:r>
        <w:rPr>
          <w:rFonts w:ascii="Times New Roman" w:hAnsi="Times New Roman"/>
          <w:b w:val="0"/>
          <w:sz w:val="26"/>
        </w:rPr>
        <w:t>• Áp dụng qr_cut để chia thành 5 nhóm (1-5) cho mỗi metric</w:t>
      </w:r>
    </w:p>
    <w:p>
      <w:r>
        <w:rPr>
          <w:rFonts w:ascii="Times New Roman" w:hAnsi="Times New Roman"/>
          <w:b/>
          <w:sz w:val="26"/>
        </w:rPr>
        <w:t>Churn Features:</w:t>
      </w:r>
    </w:p>
    <w:p>
      <w:r>
        <w:rPr>
          <w:rFonts w:ascii="Times New Roman" w:hAnsi="Times New Roman"/>
          <w:b w:val="0"/>
          <w:sz w:val="26"/>
        </w:rPr>
        <w:t>• Tenure, CityTier, WarehouseToHome, HourSpendOnApp</w:t>
      </w:r>
    </w:p>
    <w:p>
      <w:r>
        <w:rPr>
          <w:rFonts w:ascii="Times New Roman" w:hAnsi="Times New Roman"/>
          <w:b w:val="0"/>
          <w:sz w:val="26"/>
        </w:rPr>
        <w:t>• NumberOfDeviceRegistered, SatisfactionScore, Complain</w:t>
      </w:r>
    </w:p>
    <w:p>
      <w:r>
        <w:rPr>
          <w:rFonts w:ascii="Times New Roman" w:hAnsi="Times New Roman"/>
          <w:b w:val="0"/>
          <w:sz w:val="26"/>
        </w:rPr>
        <w:t>• OrderAmountHikeFromlastYear, CouponUsed, OrderCount</w:t>
      </w:r>
    </w:p>
    <w:p>
      <w:r>
        <w:rPr>
          <w:rFonts w:ascii="Times New Roman" w:hAnsi="Times New Roman"/>
          <w:b w:val="0"/>
          <w:sz w:val="26"/>
        </w:rPr>
        <w:t>• CashbackAmount, DaySinceLastOrder</w:t>
      </w:r>
    </w:p>
    <w:p>
      <w:pPr>
        <w:pStyle w:val="Heading2"/>
      </w:pPr>
      <w:r>
        <w:t>2.4 Lưu trữ vào PostgreSQL + pgvector</w:t>
      </w:r>
    </w:p>
    <w:p>
      <w:pPr>
        <w:ind w:firstLine="567"/>
      </w:pPr>
      <w:r>
        <w:rPr>
          <w:rFonts w:ascii="Times New Roman" w:hAnsi="Times New Roman"/>
          <w:b w:val="0"/>
          <w:sz w:val="26"/>
        </w:rPr>
        <w:t>Hệ thống sử dụng PostgreSQL 15 với pgvector extension cho:</w:t>
      </w:r>
    </w:p>
    <w:p>
      <w:r>
        <w:rPr>
          <w:rFonts w:ascii="Times New Roman" w:hAnsi="Times New Roman"/>
          <w:b w:val="0"/>
          <w:sz w:val="26"/>
        </w:rPr>
        <w:t>• Lưu trữ quan hệ (relational) cho dữ liệu giao dịch</w:t>
      </w:r>
    </w:p>
    <w:p>
      <w:r>
        <w:rPr>
          <w:rFonts w:ascii="Times New Roman" w:hAnsi="Times New Roman"/>
          <w:b w:val="0"/>
          <w:sz w:val="26"/>
        </w:rPr>
        <w:t>• Vector similarity search (cosine distance) cho tìm khách hàng tương tự</w:t>
      </w:r>
    </w:p>
    <w:p>
      <w:r>
        <w:rPr>
          <w:rFonts w:ascii="Times New Roman" w:hAnsi="Times New Roman"/>
          <w:b w:val="0"/>
          <w:sz w:val="26"/>
        </w:rPr>
        <w:t>• Hỗ trợ HNSW index cho tìm kiếm vector hiệu quả</w:t>
      </w:r>
    </w:p>
    <w:p>
      <w:r>
        <w:rPr>
          <w:rFonts w:ascii="Times New Roman" w:hAnsi="Times New Roman"/>
          <w:b/>
          <w:sz w:val="26"/>
        </w:rPr>
        <w:t>Ví dụ query tìm khách hàng tương tự:</w:t>
      </w:r>
    </w:p>
    <w:p>
      <w:r>
        <w:rPr>
          <w:rFonts w:ascii="Times New Roman" w:hAnsi="Times New Roman"/>
          <w:b w:val="0"/>
          <w:sz w:val="26"/>
        </w:rPr>
        <w:t>SELECT * FROM customer_churn</w:t>
      </w:r>
    </w:p>
    <w:p>
      <w:r>
        <w:rPr>
          <w:rFonts w:ascii="Times New Roman" w:hAnsi="Times New Roman"/>
          <w:b w:val="0"/>
          <w:sz w:val="26"/>
        </w:rPr>
        <w:t>ORDER BY embedding &lt;=&gt; '[0.1, 0.2, ...]'::vector</w:t>
      </w:r>
    </w:p>
    <w:p>
      <w:r>
        <w:rPr>
          <w:rFonts w:ascii="Times New Roman" w:hAnsi="Times New Roman"/>
          <w:b w:val="0"/>
          <w:sz w:val="26"/>
        </w:rPr>
        <w:t>LIMIT 10;</w:t>
      </w:r>
    </w:p>
    <w:p>
      <w:r>
        <w:br w:type="page"/>
      </w:r>
    </w:p>
    <w:p>
      <w:pPr>
        <w:pStyle w:val="Heading1"/>
        <w:jc w:val="center"/>
      </w:pPr>
      <w:r>
        <w:rPr>
          <w:rFonts w:ascii="Times New Roman" w:hAnsi="Times New Roman"/>
        </w:rPr>
        <w:t>CHƯƠNG 3: PHÂN TÍCH DỮ LIỆU VỚI MACHINE LEARNING</w:t>
      </w:r>
    </w:p>
    <w:p>
      <w:pPr>
        <w:pStyle w:val="Heading2"/>
      </w:pPr>
      <w:r>
        <w:t>3.1 Phân cụm khách hàng (K-Means Clustering)</w:t>
      </w:r>
    </w:p>
    <w:p>
      <w:pPr>
        <w:ind w:firstLine="567"/>
      </w:pPr>
      <w:r>
        <w:rPr>
          <w:rFonts w:ascii="Times New Roman" w:hAnsi="Times New Roman"/>
          <w:b w:val="0"/>
          <w:sz w:val="26"/>
        </w:rPr>
        <w:t>Mục tiêu: Phân loại khách hàng thành các nhóm có hành vi tương tự dựa trên RFM scores.</w:t>
      </w:r>
    </w:p>
    <w:p>
      <w:r>
        <w:rPr>
          <w:rFonts w:ascii="Times New Roman" w:hAnsi="Times New Roman"/>
          <w:b/>
          <w:sz w:val="26"/>
        </w:rPr>
        <w:t>Thuật toán: K-Means với K=5</w:t>
      </w:r>
    </w:p>
    <w:p>
      <w:r>
        <w:rPr>
          <w:rFonts w:ascii="Times New Roman" w:hAnsi="Times New Roman"/>
          <w:b w:val="0"/>
          <w:sz w:val="26"/>
        </w:rPr>
        <w:t>• Input: RFM scores đã chuẩn hóa (StandardScaler)</w:t>
      </w:r>
    </w:p>
    <w:p>
      <w:r>
        <w:rPr>
          <w:rFonts w:ascii="Times New Roman" w:hAnsi="Times New Roman"/>
          <w:b w:val="0"/>
          <w:sz w:val="26"/>
        </w:rPr>
        <w:t>• Output: 5 segments — VIP, Loyal, Regular, At Risk, Lost</w:t>
      </w:r>
    </w:p>
    <w:p>
      <w:r>
        <w:rPr>
          <w:rFonts w:ascii="Times New Roman" w:hAnsi="Times New Roman"/>
          <w:b w:val="0"/>
          <w:sz w:val="26"/>
        </w:rPr>
        <w:t>• Metrics: Silhouette Score, Inertia</w:t>
      </w:r>
    </w:p>
    <w:p>
      <w:r>
        <w:rPr>
          <w:rFonts w:ascii="Times New Roman" w:hAnsi="Times New Roman"/>
          <w:b/>
          <w:sz w:val="26"/>
        </w:rPr>
        <w:t>Quy trình:</w:t>
      </w:r>
    </w:p>
    <w:p>
      <w:r>
        <w:rPr>
          <w:rFonts w:ascii="Times New Roman" w:hAnsi="Times New Roman"/>
          <w:b w:val="0"/>
          <w:sz w:val="26"/>
        </w:rPr>
        <w:t>1. Tính RFM scores cho 4,300+ khách hàng từ Online Retail dataset</w:t>
      </w:r>
    </w:p>
    <w:p>
      <w:r>
        <w:rPr>
          <w:rFonts w:ascii="Times New Roman" w:hAnsi="Times New Roman"/>
          <w:b w:val="0"/>
          <w:sz w:val="26"/>
        </w:rPr>
        <w:t>2. Chuẩn hóa features bằng StandardScaler</w:t>
      </w:r>
    </w:p>
    <w:p>
      <w:r>
        <w:rPr>
          <w:rFonts w:ascii="Times New Roman" w:hAnsi="Times New Roman"/>
          <w:b w:val="0"/>
          <w:sz w:val="26"/>
        </w:rPr>
        <w:t>3. Áp dụng K-Means(n_clusters=5, random_state=42)</w:t>
      </w:r>
    </w:p>
    <w:p>
      <w:r>
        <w:rPr>
          <w:rFonts w:ascii="Times New Roman" w:hAnsi="Times New Roman"/>
          <w:b w:val="0"/>
          <w:sz w:val="26"/>
        </w:rPr>
        <w:t>4. Gán nhãn segment cho mỗi cluster dựa trên centroid analysis</w:t>
      </w:r>
    </w:p>
    <w:p>
      <w:r>
        <w:rPr>
          <w:rFonts w:ascii="Times New Roman" w:hAnsi="Times New Roman"/>
          <w:b w:val="0"/>
          <w:sz w:val="26"/>
        </w:rPr>
        <w:t>5. Lưu kết quả vào database, hiển thị trên dashboard</w:t>
      </w:r>
    </w:p>
    <w:p>
      <w:r>
        <w:rPr>
          <w:rFonts w:ascii="Times New Roman" w:hAnsi="Times New Roman"/>
          <w:b/>
          <w:sz w:val="26"/>
        </w:rPr>
        <w:t>Kết quả phân cụm:</w:t>
      </w:r>
    </w:p>
    <w:p>
      <w:pPr>
        <w:jc w:val="center"/>
      </w:pPr>
      <w:r>
        <w:drawing>
          <wp:inline xmlns:a="http://schemas.openxmlformats.org/drawingml/2006/main" xmlns:pic="http://schemas.openxmlformats.org/drawingml/2006/picture">
            <wp:extent cx="5029200" cy="12300585"/>
            <wp:docPr id="6" name="Picture 6"/>
            <wp:cNvGraphicFramePr>
              <a:graphicFrameLocks noChangeAspect="1"/>
            </wp:cNvGraphicFramePr>
            <a:graphic>
              <a:graphicData uri="http://schemas.openxmlformats.org/drawingml/2006/picture">
                <pic:pic>
                  <pic:nvPicPr>
                    <pic:cNvPr id="0" name="13-clustering.png"/>
                    <pic:cNvPicPr/>
                  </pic:nvPicPr>
                  <pic:blipFill>
                    <a:blip r:embed="rId14"/>
                    <a:stretch>
                      <a:fillRect/>
                    </a:stretch>
                  </pic:blipFill>
                  <pic:spPr>
                    <a:xfrm>
                      <a:off x="0" y="0"/>
                      <a:ext cx="5029200" cy="12300585"/>
                    </a:xfrm>
                    <a:prstGeom prst="rect"/>
                  </pic:spPr>
                </pic:pic>
              </a:graphicData>
            </a:graphic>
          </wp:inline>
        </w:drawing>
      </w:r>
    </w:p>
    <w:p>
      <w:pPr>
        <w:jc w:val="center"/>
      </w:pPr>
      <w:r>
        <w:rPr>
          <w:i/>
          <w:sz w:val="20"/>
        </w:rPr>
        <w:t>Hình 3.1: Kết quả phân cụm K-Means (5 segments) trên dữ liệu RFM</w:t>
      </w:r>
    </w:p>
    <w:tbl>
      <w:tblPr>
        <w:tblW w:type="auto" w:w="0"/>
        <w:tblLook w:firstColumn="1" w:firstRow="1" w:lastColumn="0" w:lastRow="0" w:noHBand="0" w:noVBand="1" w:val="04A0"/>
      </w:tblPr>
      <w:tblGrid>
        <w:gridCol w:w="2351"/>
        <w:gridCol w:w="2351"/>
        <w:gridCol w:w="2351"/>
        <w:gridCol w:w="2351"/>
      </w:tblGrid>
      <w:tr>
        <w:tc>
          <w:tcPr>
            <w:tcW w:type="dxa" w:w="2351"/>
          </w:tcPr>
          <w:p>
            <w:r>
              <w:t>Segment</w:t>
            </w:r>
          </w:p>
        </w:tc>
        <w:tc>
          <w:tcPr>
            <w:tcW w:type="dxa" w:w="2351"/>
          </w:tcPr>
          <w:p>
            <w:r>
              <w:t>Đặc điểm</w:t>
            </w:r>
          </w:p>
        </w:tc>
        <w:tc>
          <w:tcPr>
            <w:tcW w:type="dxa" w:w="2351"/>
          </w:tcPr>
          <w:p>
            <w:r>
              <w:t>Số KH (ước tính)</w:t>
            </w:r>
          </w:p>
        </w:tc>
        <w:tc>
          <w:tcPr>
            <w:tcW w:type="dxa" w:w="2351"/>
          </w:tcPr>
          <w:p>
            <w:r>
              <w:t>Chiến lược</w:t>
            </w:r>
          </w:p>
        </w:tc>
      </w:tr>
      <w:tr>
        <w:tc>
          <w:tcPr>
            <w:tcW w:type="dxa" w:w="2351"/>
          </w:tcPr>
          <w:p>
            <w:r>
              <w:t>VIP</w:t>
            </w:r>
          </w:p>
        </w:tc>
        <w:tc>
          <w:tcPr>
            <w:tcW w:type="dxa" w:w="2351"/>
          </w:tcPr>
          <w:p>
            <w:r>
              <w:t>R cao, F cao, M cao</w:t>
            </w:r>
          </w:p>
        </w:tc>
        <w:tc>
          <w:tcPr>
            <w:tcW w:type="dxa" w:w="2351"/>
          </w:tcPr>
          <w:p>
            <w:r>
              <w:t>~400</w:t>
            </w:r>
          </w:p>
        </w:tc>
        <w:tc>
          <w:tcPr>
            <w:tcW w:type="dxa" w:w="2351"/>
          </w:tcPr>
          <w:p>
            <w:r>
              <w:t>Ưu đãi độc quyền, loyalty rewards</w:t>
            </w:r>
          </w:p>
        </w:tc>
      </w:tr>
      <w:tr>
        <w:tc>
          <w:tcPr>
            <w:tcW w:type="dxa" w:w="2351"/>
          </w:tcPr>
          <w:p>
            <w:r>
              <w:t>Loyal</w:t>
            </w:r>
          </w:p>
        </w:tc>
        <w:tc>
          <w:tcPr>
            <w:tcW w:type="dxa" w:w="2351"/>
          </w:tcPr>
          <w:p>
            <w:r>
              <w:t>F cao, M trung bình</w:t>
            </w:r>
          </w:p>
        </w:tc>
        <w:tc>
          <w:tcPr>
            <w:tcW w:type="dxa" w:w="2351"/>
          </w:tcPr>
          <w:p>
            <w:r>
              <w:t>~800</w:t>
            </w:r>
          </w:p>
        </w:tc>
        <w:tc>
          <w:tcPr>
            <w:tcW w:type="dxa" w:w="2351"/>
          </w:tcPr>
          <w:p>
            <w:r>
              <w:t>Cross-sell, upsell</w:t>
            </w:r>
          </w:p>
        </w:tc>
      </w:tr>
      <w:tr>
        <w:tc>
          <w:tcPr>
            <w:tcW w:type="dxa" w:w="2351"/>
          </w:tcPr>
          <w:p>
            <w:r>
              <w:t>Regular</w:t>
            </w:r>
          </w:p>
        </w:tc>
        <w:tc>
          <w:tcPr>
            <w:tcW w:type="dxa" w:w="2351"/>
          </w:tcPr>
          <w:p>
            <w:r>
              <w:t>R, F, M trung bình</w:t>
            </w:r>
          </w:p>
        </w:tc>
        <w:tc>
          <w:tcPr>
            <w:tcW w:type="dxa" w:w="2351"/>
          </w:tcPr>
          <w:p>
            <w:r>
              <w:t>~1,500</w:t>
            </w:r>
          </w:p>
        </w:tc>
        <w:tc>
          <w:tcPr>
            <w:tcW w:type="dxa" w:w="2351"/>
          </w:tcPr>
          <w:p>
            <w:r>
              <w:t>Engagement campaigns</w:t>
            </w:r>
          </w:p>
        </w:tc>
      </w:tr>
      <w:tr>
        <w:tc>
          <w:tcPr>
            <w:tcW w:type="dxa" w:w="2351"/>
          </w:tcPr>
          <w:p>
            <w:r>
              <w:t>At Risk</w:t>
            </w:r>
          </w:p>
        </w:tc>
        <w:tc>
          <w:tcPr>
            <w:tcW w:type="dxa" w:w="2351"/>
          </w:tcPr>
          <w:p>
            <w:r>
              <w:t>R thấp, F giảm</w:t>
            </w:r>
          </w:p>
        </w:tc>
        <w:tc>
          <w:tcPr>
            <w:tcW w:type="dxa" w:w="2351"/>
          </w:tcPr>
          <w:p>
            <w:r>
              <w:t>~900</w:t>
            </w:r>
          </w:p>
        </w:tc>
        <w:tc>
          <w:tcPr>
            <w:tcW w:type="dxa" w:w="2351"/>
          </w:tcPr>
          <w:p>
            <w:r>
              <w:t>Win-back campaigns</w:t>
            </w:r>
          </w:p>
        </w:tc>
      </w:tr>
      <w:tr>
        <w:tc>
          <w:tcPr>
            <w:tcW w:type="dxa" w:w="2351"/>
          </w:tcPr>
          <w:p>
            <w:r>
              <w:t>Lost</w:t>
            </w:r>
          </w:p>
        </w:tc>
        <w:tc>
          <w:tcPr>
            <w:tcW w:type="dxa" w:w="2351"/>
          </w:tcPr>
          <w:p>
            <w:r>
              <w:t>R rất thấp</w:t>
            </w:r>
          </w:p>
        </w:tc>
        <w:tc>
          <w:tcPr>
            <w:tcW w:type="dxa" w:w="2351"/>
          </w:tcPr>
          <w:p>
            <w:r>
              <w:t>~700</w:t>
            </w:r>
          </w:p>
        </w:tc>
        <w:tc>
          <w:tcPr>
            <w:tcW w:type="dxa" w:w="2351"/>
          </w:tcPr>
          <w:p>
            <w:r>
              <w:t>Re-activation offers</w:t>
            </w:r>
          </w:p>
        </w:tc>
      </w:tr>
    </w:tbl>
    <w:p>
      <w:pPr>
        <w:pStyle w:val="Heading2"/>
      </w:pPr>
      <w:r>
        <w:t>3.2 Cây quyết định (Decision Tree)</w:t>
      </w:r>
    </w:p>
    <w:p>
      <w:pPr>
        <w:ind w:firstLine="567"/>
      </w:pPr>
      <w:r>
        <w:rPr>
          <w:rFonts w:ascii="Times New Roman" w:hAnsi="Times New Roman"/>
          <w:b w:val="0"/>
          <w:sz w:val="26"/>
        </w:rPr>
        <w:t>Mục tiêu: Dự đoán mức độ engagement của khách hàng dựa trên hành vi.</w:t>
      </w:r>
    </w:p>
    <w:p>
      <w:r>
        <w:rPr>
          <w:rFonts w:ascii="Times New Roman" w:hAnsi="Times New Roman"/>
          <w:b/>
          <w:sz w:val="26"/>
        </w:rPr>
        <w:t>Thuật toán: Decision Tree Classifier với GridSearchCV</w:t>
      </w:r>
    </w:p>
    <w:p>
      <w:r>
        <w:rPr>
          <w:rFonts w:ascii="Times New Roman" w:hAnsi="Times New Roman"/>
          <w:b w:val="0"/>
          <w:sz w:val="26"/>
        </w:rPr>
        <w:t>• Hyperparameter tuning: max_depth, min_samples_split, min_samples_leaf</w:t>
      </w:r>
    </w:p>
    <w:p>
      <w:r>
        <w:rPr>
          <w:rFonts w:ascii="Times New Roman" w:hAnsi="Times New Roman"/>
          <w:b w:val="0"/>
          <w:sz w:val="26"/>
        </w:rPr>
        <w:t>• Cross-validation: 5-fold</w:t>
      </w:r>
    </w:p>
    <w:p>
      <w:r>
        <w:rPr>
          <w:rFonts w:ascii="Times New Roman" w:hAnsi="Times New Roman"/>
          <w:b w:val="0"/>
          <w:sz w:val="26"/>
        </w:rPr>
        <w:t>• Features: Tenure, CityTier, HourSpendOnApp, OrderCount, etc.</w:t>
      </w:r>
    </w:p>
    <w:p>
      <w:r>
        <w:rPr>
          <w:rFonts w:ascii="Times New Roman" w:hAnsi="Times New Roman"/>
          <w:b w:val="0"/>
          <w:sz w:val="26"/>
        </w:rPr>
        <w:t>• Target: Engagement level (High, Medium, Low)</w:t>
      </w:r>
    </w:p>
    <w:p>
      <w:r>
        <w:rPr>
          <w:rFonts w:ascii="Times New Roman" w:hAnsi="Times New Roman"/>
          <w:b/>
          <w:sz w:val="26"/>
        </w:rPr>
        <w:t>Ưu điểm của Decision Tree:</w:t>
      </w:r>
    </w:p>
    <w:p>
      <w:r>
        <w:rPr>
          <w:rFonts w:ascii="Times New Roman" w:hAnsi="Times New Roman"/>
          <w:b w:val="0"/>
          <w:sz w:val="26"/>
        </w:rPr>
        <w:t>• Khả năng giải thích cao (interpretable) — quan trọng cho CRM</w:t>
      </w:r>
    </w:p>
    <w:p>
      <w:r>
        <w:rPr>
          <w:rFonts w:ascii="Times New Roman" w:hAnsi="Times New Roman"/>
          <w:b w:val="0"/>
          <w:sz w:val="26"/>
        </w:rPr>
        <w:t>• Không cần chuẩn hóa dữ liệu</w:t>
      </w:r>
    </w:p>
    <w:p>
      <w:r>
        <w:rPr>
          <w:rFonts w:ascii="Times New Roman" w:hAnsi="Times New Roman"/>
          <w:b w:val="0"/>
          <w:sz w:val="26"/>
        </w:rPr>
        <w:t>• Xử lý được cả numerical và categorical features</w:t>
      </w:r>
    </w:p>
    <w:p>
      <w:r>
        <w:rPr>
          <w:rFonts w:ascii="Times New Roman" w:hAnsi="Times New Roman"/>
          <w:b w:val="0"/>
          <w:sz w:val="26"/>
        </w:rPr>
        <w:t>• SHAP values cho phép giải thích từng dự đoán cụ thể</w:t>
      </w:r>
    </w:p>
    <w:p>
      <w:pPr>
        <w:jc w:val="center"/>
      </w:pPr>
      <w:r>
        <w:drawing>
          <wp:inline xmlns:a="http://schemas.openxmlformats.org/drawingml/2006/main" xmlns:pic="http://schemas.openxmlformats.org/drawingml/2006/picture">
            <wp:extent cx="5029200" cy="11221402"/>
            <wp:docPr id="5" name="Picture 5"/>
            <wp:cNvGraphicFramePr>
              <a:graphicFrameLocks noChangeAspect="1"/>
            </wp:cNvGraphicFramePr>
            <a:graphic>
              <a:graphicData uri="http://schemas.openxmlformats.org/drawingml/2006/picture">
                <pic:pic>
                  <pic:nvPicPr>
                    <pic:cNvPr id="0" name="14-decision-tree.png"/>
                    <pic:cNvPicPr/>
                  </pic:nvPicPr>
                  <pic:blipFill>
                    <a:blip r:embed="rId13"/>
                    <a:stretch>
                      <a:fillRect/>
                    </a:stretch>
                  </pic:blipFill>
                  <pic:spPr>
                    <a:xfrm>
                      <a:off x="0" y="0"/>
                      <a:ext cx="5029200" cy="11221402"/>
                    </a:xfrm>
                    <a:prstGeom prst="rect"/>
                  </pic:spPr>
                </pic:pic>
              </a:graphicData>
            </a:graphic>
          </wp:inline>
        </w:drawing>
      </w:r>
    </w:p>
    <w:p>
      <w:pPr>
        <w:jc w:val="center"/>
      </w:pPr>
      <w:r>
        <w:rPr>
          <w:i/>
          <w:sz w:val="20"/>
        </w:rPr>
        <w:t>Hình 3.2: Feature Importance và phân bố dự đoán của Decision Tree</w:t>
      </w:r>
    </w:p>
    <w:p>
      <w:pPr>
        <w:pStyle w:val="Heading2"/>
      </w:pPr>
      <w:r>
        <w:t>3.3 Hồi quy Logistic (Logistic Regression)</w:t>
      </w:r>
    </w:p>
    <w:p>
      <w:pPr>
        <w:ind w:firstLine="567"/>
      </w:pPr>
      <w:r>
        <w:rPr>
          <w:rFonts w:ascii="Times New Roman" w:hAnsi="Times New Roman"/>
          <w:b w:val="0"/>
          <w:sz w:val="26"/>
        </w:rPr>
        <w:t>Mục tiêu: Dự đoán xác suất khách hàng rời bỏ (churn) — bài toán binary classification.</w:t>
      </w:r>
    </w:p>
    <w:p>
      <w:r>
        <w:rPr>
          <w:rFonts w:ascii="Times New Roman" w:hAnsi="Times New Roman"/>
          <w:b/>
          <w:sz w:val="26"/>
        </w:rPr>
        <w:t>Thuật toán: Logistic Regression</w:t>
      </w:r>
    </w:p>
    <w:p>
      <w:r>
        <w:rPr>
          <w:rFonts w:ascii="Times New Roman" w:hAnsi="Times New Roman"/>
          <w:b w:val="0"/>
          <w:sz w:val="26"/>
        </w:rPr>
        <w:t>• Target: Churn (0 = ở lại, 1 = rời bỏ)</w:t>
      </w:r>
    </w:p>
    <w:p>
      <w:r>
        <w:rPr>
          <w:rFonts w:ascii="Times New Roman" w:hAnsi="Times New Roman"/>
          <w:b w:val="0"/>
          <w:sz w:val="26"/>
        </w:rPr>
        <w:t>• Features: 12 behavioral features từ customer_churn dataset</w:t>
      </w:r>
    </w:p>
    <w:p>
      <w:r>
        <w:rPr>
          <w:rFonts w:ascii="Times New Roman" w:hAnsi="Times New Roman"/>
          <w:b w:val="0"/>
          <w:sz w:val="26"/>
        </w:rPr>
        <w:t>• Evaluation: Accuracy, Precision, Recall, F1-Score, ROC-AUC</w:t>
      </w:r>
    </w:p>
    <w:p>
      <w:r>
        <w:rPr>
          <w:rFonts w:ascii="Times New Roman" w:hAnsi="Times New Roman"/>
          <w:b/>
          <w:sz w:val="26"/>
        </w:rPr>
        <w:t>Ý nghĩa kinh doanh:</w:t>
      </w:r>
    </w:p>
    <w:p>
      <w:r>
        <w:rPr>
          <w:rFonts w:ascii="Times New Roman" w:hAnsi="Times New Roman"/>
          <w:b w:val="0"/>
          <w:sz w:val="26"/>
        </w:rPr>
        <w:t>• Xác suất churn &gt; 0.7: High Risk → cần can thiệp ngay</w:t>
      </w:r>
    </w:p>
    <w:p>
      <w:r>
        <w:rPr>
          <w:rFonts w:ascii="Times New Roman" w:hAnsi="Times New Roman"/>
          <w:b w:val="0"/>
          <w:sz w:val="26"/>
        </w:rPr>
        <w:t>• Xác suất churn 0.4-0.7: Medium Risk → theo dõi</w:t>
      </w:r>
    </w:p>
    <w:p>
      <w:r>
        <w:rPr>
          <w:rFonts w:ascii="Times New Roman" w:hAnsi="Times New Roman"/>
          <w:b w:val="0"/>
          <w:sz w:val="26"/>
        </w:rPr>
        <w:t>• Xác suất churn &lt; 0.4: Low Risk → duy trì</w:t>
      </w:r>
    </w:p>
    <w:p>
      <w:r>
        <w:rPr>
          <w:rFonts w:ascii="Times New Roman" w:hAnsi="Times New Roman"/>
          <w:b w:val="0"/>
          <w:sz w:val="26"/>
        </w:rPr>
        <w:t>• Mỗi dự đoán kèm theo SHAP explanation giải thích yếu tố chính</w:t>
      </w:r>
    </w:p>
    <w:p>
      <w:pPr>
        <w:jc w:val="center"/>
      </w:pPr>
      <w:r>
        <w:drawing>
          <wp:inline xmlns:a="http://schemas.openxmlformats.org/drawingml/2006/main" xmlns:pic="http://schemas.openxmlformats.org/drawingml/2006/picture">
            <wp:extent cx="5029200" cy="9981565"/>
            <wp:docPr id="4" name="Picture 4"/>
            <wp:cNvGraphicFramePr>
              <a:graphicFrameLocks noChangeAspect="1"/>
            </wp:cNvGraphicFramePr>
            <a:graphic>
              <a:graphicData uri="http://schemas.openxmlformats.org/drawingml/2006/picture">
                <pic:pic>
                  <pic:nvPicPr>
                    <pic:cNvPr id="0" name="15-logistic-regression.png"/>
                    <pic:cNvPicPr/>
                  </pic:nvPicPr>
                  <pic:blipFill>
                    <a:blip r:embed="rId12"/>
                    <a:stretch>
                      <a:fillRect/>
                    </a:stretch>
                  </pic:blipFill>
                  <pic:spPr>
                    <a:xfrm>
                      <a:off x="0" y="0"/>
                      <a:ext cx="5029200" cy="9981565"/>
                    </a:xfrm>
                    <a:prstGeom prst="rect"/>
                  </pic:spPr>
                </pic:pic>
              </a:graphicData>
            </a:graphic>
          </wp:inline>
        </w:drawing>
      </w:r>
    </w:p>
    <w:p>
      <w:pPr>
        <w:jc w:val="center"/>
      </w:pPr>
      <w:r>
        <w:rPr>
          <w:i/>
          <w:sz w:val="20"/>
        </w:rPr>
        <w:t>Hình 3.3: Kết quả dự đoán Churn bằng Logistic Regression</w:t>
      </w:r>
    </w:p>
    <w:p>
      <w:pPr>
        <w:pStyle w:val="Heading2"/>
      </w:pPr>
      <w:r>
        <w:t>3.4 Dự báo doanh thu (Revenue Forecast)</w:t>
      </w:r>
    </w:p>
    <w:p>
      <w:pPr>
        <w:ind w:firstLine="567"/>
      </w:pPr>
      <w:r>
        <w:rPr>
          <w:rFonts w:ascii="Times New Roman" w:hAnsi="Times New Roman"/>
          <w:b w:val="0"/>
          <w:sz w:val="26"/>
        </w:rPr>
        <w:t>Mục tiêu: Dự báo doanh thu 3 tháng tiếp theo dựa trên xu hướng lịch sử.</w:t>
      </w:r>
    </w:p>
    <w:p>
      <w:r>
        <w:rPr>
          <w:rFonts w:ascii="Times New Roman" w:hAnsi="Times New Roman"/>
          <w:b/>
          <w:sz w:val="26"/>
        </w:rPr>
        <w:t>Thuật toán: Linear Regression trên chuỗi thời gian</w:t>
      </w:r>
    </w:p>
    <w:p>
      <w:r>
        <w:rPr>
          <w:rFonts w:ascii="Times New Roman" w:hAnsi="Times New Roman"/>
          <w:b w:val="0"/>
          <w:sz w:val="26"/>
        </w:rPr>
        <w:t>• Input: Monthly revenue aggregated từ Olist orders</w:t>
      </w:r>
    </w:p>
    <w:p>
      <w:r>
        <w:rPr>
          <w:rFonts w:ascii="Times New Roman" w:hAnsi="Times New Roman"/>
          <w:b w:val="0"/>
          <w:sz w:val="26"/>
        </w:rPr>
        <w:t>• Output: Predicted revenue cho 3 tháng tiếp theo</w:t>
      </w:r>
    </w:p>
    <w:p>
      <w:r>
        <w:rPr>
          <w:rFonts w:ascii="Times New Roman" w:hAnsi="Times New Roman"/>
          <w:b w:val="0"/>
          <w:sz w:val="26"/>
        </w:rPr>
        <w:t>• Hiển thị trên dashboard dưới dạng line chart với confidence band</w:t>
      </w:r>
    </w:p>
    <w:p>
      <w:pPr>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17-revenue-analytics.png"/>
                    <pic:cNvPicPr/>
                  </pic:nvPicPr>
                  <pic:blipFill>
                    <a:blip r:embed="rId25"/>
                    <a:stretch>
                      <a:fillRect/>
                    </a:stretch>
                  </pic:blipFill>
                  <pic:spPr>
                    <a:xfrm>
                      <a:off x="0" y="0"/>
                      <a:ext cx="5029200" cy="3143250"/>
                    </a:xfrm>
                    <a:prstGeom prst="rect"/>
                  </pic:spPr>
                </pic:pic>
              </a:graphicData>
            </a:graphic>
          </wp:inline>
        </w:drawing>
      </w:r>
    </w:p>
    <w:p>
      <w:pPr>
        <w:jc w:val="center"/>
      </w:pPr>
      <w:r>
        <w:rPr>
          <w:i/>
          <w:sz w:val="20"/>
        </w:rPr>
        <w:t>Hình 3.6: Trang phân tích doanh thu và dự báo (Revenue Forecast)</w:t>
      </w:r>
    </w:p>
    <w:p>
      <w:pPr>
        <w:pStyle w:val="Heading2"/>
      </w:pPr>
      <w:r>
        <w:t>3.5 Đánh giá mô hình</w:t>
      </w:r>
    </w:p>
    <w:p>
      <w:pPr>
        <w:ind w:firstLine="567"/>
      </w:pPr>
      <w:r>
        <w:rPr>
          <w:rFonts w:ascii="Times New Roman" w:hAnsi="Times New Roman"/>
          <w:b w:val="0"/>
          <w:sz w:val="26"/>
        </w:rPr>
        <w:t>Mỗi model được đánh giá toàn diện với:</w:t>
      </w:r>
    </w:p>
    <w:p>
      <w:r>
        <w:rPr>
          <w:rFonts w:ascii="Times New Roman" w:hAnsi="Times New Roman"/>
          <w:b w:val="0"/>
          <w:sz w:val="26"/>
        </w:rPr>
        <w:t>• SHAP Values: Giải thích feature importance cho từng dự đoán</w:t>
      </w:r>
    </w:p>
    <w:p>
      <w:r>
        <w:rPr>
          <w:rFonts w:ascii="Times New Roman" w:hAnsi="Times New Roman"/>
          <w:b w:val="0"/>
          <w:sz w:val="26"/>
        </w:rPr>
        <w:t>• ROC Curves: So sánh True Positive Rate vs False Positive Rate</w:t>
      </w:r>
    </w:p>
    <w:p>
      <w:r>
        <w:rPr>
          <w:rFonts w:ascii="Times New Roman" w:hAnsi="Times New Roman"/>
          <w:b w:val="0"/>
          <w:sz w:val="26"/>
        </w:rPr>
        <w:t>• Learning Curves: Phát hiện overfitting/underfitting</w:t>
      </w:r>
    </w:p>
    <w:p>
      <w:r>
        <w:rPr>
          <w:rFonts w:ascii="Times New Roman" w:hAnsi="Times New Roman"/>
          <w:b w:val="0"/>
          <w:sz w:val="26"/>
        </w:rPr>
        <w:t>• Confusion Matrix: Chi tiết True/False Positive/Negative</w:t>
      </w:r>
    </w:p>
    <w:p>
      <w:r>
        <w:rPr>
          <w:rFonts w:ascii="Times New Roman" w:hAnsi="Times New Roman"/>
          <w:b w:val="0"/>
          <w:sz w:val="26"/>
        </w:rPr>
        <w:t>• Version History: Lưu metrics qua các lần training trong bảng ml_model_metrics</w:t>
      </w:r>
    </w:p>
    <w:p>
      <w:pPr>
        <w:jc w:val="center"/>
      </w:pPr>
      <w:r>
        <w:drawing>
          <wp:inline xmlns:a="http://schemas.openxmlformats.org/drawingml/2006/main" xmlns:pic="http://schemas.openxmlformats.org/drawingml/2006/picture">
            <wp:extent cx="5029200" cy="6719570"/>
            <wp:docPr id="9" name="Picture 9"/>
            <wp:cNvGraphicFramePr>
              <a:graphicFrameLocks noChangeAspect="1"/>
            </wp:cNvGraphicFramePr>
            <a:graphic>
              <a:graphicData uri="http://schemas.openxmlformats.org/drawingml/2006/picture">
                <pic:pic>
                  <pic:nvPicPr>
                    <pic:cNvPr id="0" name="16-compare.png"/>
                    <pic:cNvPicPr/>
                  </pic:nvPicPr>
                  <pic:blipFill>
                    <a:blip r:embed="rId17"/>
                    <a:stretch>
                      <a:fillRect/>
                    </a:stretch>
                  </pic:blipFill>
                  <pic:spPr>
                    <a:xfrm>
                      <a:off x="0" y="0"/>
                      <a:ext cx="5029200" cy="6719570"/>
                    </a:xfrm>
                    <a:prstGeom prst="rect"/>
                  </pic:spPr>
                </pic:pic>
              </a:graphicData>
            </a:graphic>
          </wp:inline>
        </w:drawing>
      </w:r>
    </w:p>
    <w:p>
      <w:pPr>
        <w:jc w:val="center"/>
      </w:pPr>
      <w:r>
        <w:rPr>
          <w:i/>
          <w:sz w:val="20"/>
        </w:rPr>
        <w:t>Hình 3.4: So sánh hiệu suất các mô hình ML</w:t>
      </w:r>
    </w:p>
    <w:p>
      <w:r>
        <w:br w:type="page"/>
      </w:r>
    </w:p>
    <w:p>
      <w:pPr>
        <w:pStyle w:val="Heading1"/>
        <w:jc w:val="center"/>
      </w:pPr>
      <w:r>
        <w:rPr>
          <w:rFonts w:ascii="Times New Roman" w:hAnsi="Times New Roman"/>
        </w:rPr>
        <w:t>CHƯƠNG 4: TRIỂN KHAI HỆ THỐNG</w:t>
      </w:r>
    </w:p>
    <w:p>
      <w:pPr>
        <w:pStyle w:val="Heading2"/>
      </w:pPr>
      <w:r>
        <w:t>4.1 Giao diện web (Next.js + Tailwind)</w:t>
      </w:r>
    </w:p>
    <w:p>
      <w:pPr>
        <w:ind w:firstLine="567"/>
      </w:pPr>
      <w:r>
        <w:rPr>
          <w:rFonts w:ascii="Times New Roman" w:hAnsi="Times New Roman"/>
          <w:b w:val="0"/>
          <w:sz w:val="26"/>
        </w:rPr>
        <w:t>Frontend được xây dựng với Next.js 16 (App Router) và Tailwind CSS 4, chia thành 2 route groups:</w:t>
      </w:r>
    </w:p>
    <w:p>
      <w:r>
        <w:rPr>
          <w:rFonts w:ascii="Times New Roman" w:hAnsi="Times New Roman"/>
          <w:b/>
          <w:sz w:val="26"/>
        </w:rPr>
        <w:t>Route Group (storefront) — Trang công khai:</w:t>
      </w:r>
    </w:p>
    <w:p>
      <w:r>
        <w:rPr>
          <w:rFonts w:ascii="Times New Roman" w:hAnsi="Times New Roman"/>
          <w:b w:val="0"/>
          <w:sz w:val="26"/>
        </w:rPr>
        <w:t>• Trang chủ: Landing page với hero section, feature badges</w:t>
      </w:r>
    </w:p>
    <w:p>
      <w:r>
        <w:rPr>
          <w:rFonts w:ascii="Times New Roman" w:hAnsi="Times New Roman"/>
          <w:b w:val="0"/>
          <w:sz w:val="26"/>
        </w:rPr>
        <w:t>• Sản phẩm: Danh sách sản phẩm từ Olist catalog</w:t>
      </w:r>
    </w:p>
    <w:p>
      <w:pPr>
        <w:jc w:val="center"/>
      </w:pPr>
      <w:r>
        <w:drawing>
          <wp:inline xmlns:a="http://schemas.openxmlformats.org/drawingml/2006/main" xmlns:pic="http://schemas.openxmlformats.org/drawingml/2006/picture">
            <wp:extent cx="5029200" cy="4592638"/>
            <wp:docPr id="14" name="Picture 14"/>
            <wp:cNvGraphicFramePr>
              <a:graphicFrameLocks noChangeAspect="1"/>
            </wp:cNvGraphicFramePr>
            <a:graphic>
              <a:graphicData uri="http://schemas.openxmlformats.org/drawingml/2006/picture">
                <pic:pic>
                  <pic:nvPicPr>
                    <pic:cNvPr id="0" name="11-admin-products.png"/>
                    <pic:cNvPicPr/>
                  </pic:nvPicPr>
                  <pic:blipFill>
                    <a:blip r:embed="rId22"/>
                    <a:stretch>
                      <a:fillRect/>
                    </a:stretch>
                  </pic:blipFill>
                  <pic:spPr>
                    <a:xfrm>
                      <a:off x="0" y="0"/>
                      <a:ext cx="5029200" cy="4592638"/>
                    </a:xfrm>
                    <a:prstGeom prst="rect"/>
                  </pic:spPr>
                </pic:pic>
              </a:graphicData>
            </a:graphic>
          </wp:inline>
        </w:drawing>
      </w:r>
    </w:p>
    <w:p>
      <w:pPr>
        <w:jc w:val="center"/>
      </w:pPr>
      <w:r>
        <w:rPr>
          <w:i/>
          <w:sz w:val="20"/>
        </w:rPr>
        <w:t>Hình 4.11: Quản lý sản phẩm (Admin)</w:t>
      </w:r>
    </w:p>
    <w:p>
      <w:r>
        <w:rPr>
          <w:rFonts w:ascii="Times New Roman" w:hAnsi="Times New Roman"/>
          <w:b w:val="0"/>
          <w:sz w:val="26"/>
        </w:rPr>
        <w:t>• Đăng nhập: Form login với JWT authentication</w:t>
      </w:r>
    </w:p>
    <w:p>
      <w:pPr>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03-login.png"/>
                    <pic:cNvPicPr/>
                  </pic:nvPicPr>
                  <pic:blipFill>
                    <a:blip r:embed="rId21"/>
                    <a:stretch>
                      <a:fillRect/>
                    </a:stretch>
                  </pic:blipFill>
                  <pic:spPr>
                    <a:xfrm>
                      <a:off x="0" y="0"/>
                      <a:ext cx="5029200" cy="3143250"/>
                    </a:xfrm>
                    <a:prstGeom prst="rect"/>
                  </pic:spPr>
                </pic:pic>
              </a:graphicData>
            </a:graphic>
          </wp:inline>
        </w:drawing>
      </w:r>
    </w:p>
    <w:p>
      <w:pPr>
        <w:jc w:val="center"/>
      </w:pPr>
      <w:r>
        <w:rPr>
          <w:i/>
          <w:sz w:val="20"/>
        </w:rPr>
        <w:t>Hình 4.6: Trang đăng nhập với JWT Authentication</w:t>
      </w:r>
    </w:p>
    <w:p>
      <w:r>
        <w:rPr>
          <w:rFonts w:ascii="Times New Roman" w:hAnsi="Times New Roman"/>
          <w:b/>
          <w:sz w:val="26"/>
        </w:rPr>
        <w:t>Route Group (admin) — Dashboard quản trị:</w:t>
      </w:r>
    </w:p>
    <w:p>
      <w:r>
        <w:rPr>
          <w:rFonts w:ascii="Times New Roman" w:hAnsi="Times New Roman"/>
          <w:b w:val="0"/>
          <w:sz w:val="26"/>
        </w:rPr>
        <w:t>• Bảng điều khiển: KPI stats, revenue chart, top products, segmentation chart</w:t>
      </w:r>
    </w:p>
    <w:p>
      <w:pPr>
        <w:jc w:val="center"/>
      </w:pPr>
      <w:r>
        <w:drawing>
          <wp:inline xmlns:a="http://schemas.openxmlformats.org/drawingml/2006/main" xmlns:pic="http://schemas.openxmlformats.org/drawingml/2006/picture">
            <wp:extent cx="5029200" cy="4610100"/>
            <wp:docPr id="12" name="Picture 12"/>
            <wp:cNvGraphicFramePr>
              <a:graphicFrameLocks noChangeAspect="1"/>
            </wp:cNvGraphicFramePr>
            <a:graphic>
              <a:graphicData uri="http://schemas.openxmlformats.org/drawingml/2006/picture">
                <pic:pic>
                  <pic:nvPicPr>
                    <pic:cNvPr id="0" name="08-analytics.png"/>
                    <pic:cNvPicPr/>
                  </pic:nvPicPr>
                  <pic:blipFill>
                    <a:blip r:embed="rId20"/>
                    <a:stretch>
                      <a:fillRect/>
                    </a:stretch>
                  </pic:blipFill>
                  <pic:spPr>
                    <a:xfrm>
                      <a:off x="0" y="0"/>
                      <a:ext cx="5029200" cy="4610100"/>
                    </a:xfrm>
                    <a:prstGeom prst="rect"/>
                  </pic:spPr>
                </pic:pic>
              </a:graphicData>
            </a:graphic>
          </wp:inline>
        </w:drawing>
      </w:r>
    </w:p>
    <w:p>
      <w:pPr>
        <w:jc w:val="center"/>
      </w:pPr>
      <w:r>
        <w:rPr>
          <w:i/>
          <w:sz w:val="20"/>
        </w:rPr>
        <w:t>Hình 4.8: Trang phân tích doanh thu</w:t>
      </w:r>
    </w:p>
    <w:p>
      <w:r>
        <w:rPr>
          <w:rFonts w:ascii="Times New Roman" w:hAnsi="Times New Roman"/>
          <w:b w:val="0"/>
          <w:sz w:val="26"/>
        </w:rPr>
        <w:t>• Chiến dịch: Quản lý marketing campaigns (tạo, duyệt, theo dõi)</w:t>
      </w:r>
    </w:p>
    <w:p>
      <w:r>
        <w:rPr>
          <w:rFonts w:ascii="Times New Roman" w:hAnsi="Times New Roman"/>
          <w:b w:val="0"/>
          <w:sz w:val="26"/>
        </w:rPr>
        <w:t>• Thông báo: System alerts và AI-generated notifications</w:t>
      </w:r>
    </w:p>
    <w:p>
      <w:pPr>
        <w:jc w:val="center"/>
      </w:pPr>
      <w:r>
        <w:drawing>
          <wp:inline xmlns:a="http://schemas.openxmlformats.org/drawingml/2006/main" xmlns:pic="http://schemas.openxmlformats.org/drawingml/2006/picture">
            <wp:extent cx="5029200" cy="14025880"/>
            <wp:docPr id="11" name="Picture 11"/>
            <wp:cNvGraphicFramePr>
              <a:graphicFrameLocks noChangeAspect="1"/>
            </wp:cNvGraphicFramePr>
            <a:graphic>
              <a:graphicData uri="http://schemas.openxmlformats.org/drawingml/2006/picture">
                <pic:pic>
                  <pic:nvPicPr>
                    <pic:cNvPr id="0" name="06-notifications.png"/>
                    <pic:cNvPicPr/>
                  </pic:nvPicPr>
                  <pic:blipFill>
                    <a:blip r:embed="rId19"/>
                    <a:stretch>
                      <a:fillRect/>
                    </a:stretch>
                  </pic:blipFill>
                  <pic:spPr>
                    <a:xfrm>
                      <a:off x="0" y="0"/>
                      <a:ext cx="5029200" cy="14025880"/>
                    </a:xfrm>
                    <a:prstGeom prst="rect"/>
                  </pic:spPr>
                </pic:pic>
              </a:graphicData>
            </a:graphic>
          </wp:inline>
        </w:drawing>
      </w:r>
    </w:p>
    <w:p>
      <w:pPr>
        <w:jc w:val="center"/>
      </w:pPr>
      <w:r>
        <w:rPr>
          <w:i/>
          <w:sz w:val="20"/>
        </w:rPr>
        <w:t>Hình 4.7: Hệ thống thông báo tự động</w:t>
      </w:r>
    </w:p>
    <w:p>
      <w:r>
        <w:rPr>
          <w:rFonts w:ascii="Times New Roman" w:hAnsi="Times New Roman"/>
          <w:b w:val="0"/>
          <w:sz w:val="26"/>
        </w:rPr>
        <w:t>• Predictions: 4 trang ML (Compare, Clustering, Decision Tree, Logistic Regression)</w:t>
      </w:r>
    </w:p>
    <w:p>
      <w:pPr>
        <w:jc w:val="center"/>
      </w:pPr>
      <w:r>
        <w:drawing>
          <wp:inline xmlns:a="http://schemas.openxmlformats.org/drawingml/2006/main" xmlns:pic="http://schemas.openxmlformats.org/drawingml/2006/picture">
            <wp:extent cx="5029200" cy="3185160"/>
            <wp:docPr id="10" name="Picture 10"/>
            <wp:cNvGraphicFramePr>
              <a:graphicFrameLocks noChangeAspect="1"/>
            </wp:cNvGraphicFramePr>
            <a:graphic>
              <a:graphicData uri="http://schemas.openxmlformats.org/drawingml/2006/picture">
                <pic:pic>
                  <pic:nvPicPr>
                    <pic:cNvPr id="0" name="12-predictions.png"/>
                    <pic:cNvPicPr/>
                  </pic:nvPicPr>
                  <pic:blipFill>
                    <a:blip r:embed="rId18"/>
                    <a:stretch>
                      <a:fillRect/>
                    </a:stretch>
                  </pic:blipFill>
                  <pic:spPr>
                    <a:xfrm>
                      <a:off x="0" y="0"/>
                      <a:ext cx="5029200" cy="3185160"/>
                    </a:xfrm>
                    <a:prstGeom prst="rect"/>
                  </pic:spPr>
                </pic:pic>
              </a:graphicData>
            </a:graphic>
          </wp:inline>
        </w:drawing>
      </w:r>
    </w:p>
    <w:p>
      <w:pPr>
        <w:jc w:val="center"/>
      </w:pPr>
      <w:r>
        <w:rPr>
          <w:i/>
          <w:sz w:val="20"/>
        </w:rPr>
        <w:t>Hình 3.5: Tổng quan trang dự đoán ML</w:t>
      </w:r>
    </w:p>
    <w:p>
      <w:r>
        <w:rPr>
          <w:rFonts w:ascii="Times New Roman" w:hAnsi="Times New Roman"/>
          <w:b w:val="0"/>
          <w:sz w:val="26"/>
        </w:rPr>
        <w:t>• AI Agent: Chat interface tương tác với LangGraph agent</w:t>
      </w:r>
    </w:p>
    <w:p>
      <w:r>
        <w:rPr>
          <w:rFonts w:ascii="Times New Roman" w:hAnsi="Times New Roman"/>
          <w:b/>
          <w:sz w:val="26"/>
        </w:rPr>
        <w:t>UI Components:</w:t>
      </w:r>
    </w:p>
    <w:p>
      <w:r>
        <w:rPr>
          <w:rFonts w:ascii="Times New Roman" w:hAnsi="Times New Roman"/>
          <w:b w:val="0"/>
          <w:sz w:val="26"/>
        </w:rPr>
        <w:t>• 74 components từ shadcn/ui (Radix primitives)</w:t>
      </w:r>
    </w:p>
    <w:p>
      <w:r>
        <w:rPr>
          <w:rFonts w:ascii="Times New Roman" w:hAnsi="Times New Roman"/>
          <w:b w:val="0"/>
          <w:sz w:val="26"/>
        </w:rPr>
        <w:t>• Recharts cho data visualization</w:t>
      </w:r>
    </w:p>
    <w:p>
      <w:r>
        <w:rPr>
          <w:rFonts w:ascii="Times New Roman" w:hAnsi="Times New Roman"/>
          <w:b w:val="0"/>
          <w:sz w:val="26"/>
        </w:rPr>
        <w:t>• Framer Motion (motion v12) cho animations</w:t>
      </w:r>
    </w:p>
    <w:p>
      <w:r>
        <w:rPr>
          <w:rFonts w:ascii="Times New Roman" w:hAnsi="Times New Roman"/>
          <w:b w:val="0"/>
          <w:sz w:val="26"/>
        </w:rPr>
        <w:t>• Responsive design, dark/light theme</w:t>
      </w:r>
    </w:p>
    <w:p>
      <w:pPr>
        <w:jc w:val="center"/>
      </w:pPr>
      <w:r>
        <w:drawing>
          <wp:inline xmlns:a="http://schemas.openxmlformats.org/drawingml/2006/main" xmlns:pic="http://schemas.openxmlformats.org/drawingml/2006/picture">
            <wp:extent cx="5029200" cy="6317933"/>
            <wp:docPr id="3" name="Picture 3"/>
            <wp:cNvGraphicFramePr>
              <a:graphicFrameLocks noChangeAspect="1"/>
            </wp:cNvGraphicFramePr>
            <a:graphic>
              <a:graphicData uri="http://schemas.openxmlformats.org/drawingml/2006/picture">
                <pic:pic>
                  <pic:nvPicPr>
                    <pic:cNvPr id="0" name="04-dashboard.png"/>
                    <pic:cNvPicPr/>
                  </pic:nvPicPr>
                  <pic:blipFill>
                    <a:blip r:embed="rId11"/>
                    <a:stretch>
                      <a:fillRect/>
                    </a:stretch>
                  </pic:blipFill>
                  <pic:spPr>
                    <a:xfrm>
                      <a:off x="0" y="0"/>
                      <a:ext cx="5029200" cy="6317933"/>
                    </a:xfrm>
                    <a:prstGeom prst="rect"/>
                  </pic:spPr>
                </pic:pic>
              </a:graphicData>
            </a:graphic>
          </wp:inline>
        </w:drawing>
      </w:r>
    </w:p>
    <w:p>
      <w:pPr>
        <w:jc w:val="center"/>
      </w:pPr>
      <w:r>
        <w:rPr>
          <w:i/>
          <w:sz w:val="20"/>
        </w:rPr>
        <w:t>Hình 4.2: Dashboard quản trị với KPI và biểu đồ doanh thu</w:t>
      </w:r>
    </w:p>
    <w:p>
      <w:pPr>
        <w:jc w:val="center"/>
      </w:pPr>
      <w:r>
        <w:drawing>
          <wp:inline xmlns:a="http://schemas.openxmlformats.org/drawingml/2006/main" xmlns:pic="http://schemas.openxmlformats.org/drawingml/2006/picture">
            <wp:extent cx="5029200" cy="6122353"/>
            <wp:docPr id="8" name="Picture 8"/>
            <wp:cNvGraphicFramePr>
              <a:graphicFrameLocks noChangeAspect="1"/>
            </wp:cNvGraphicFramePr>
            <a:graphic>
              <a:graphicData uri="http://schemas.openxmlformats.org/drawingml/2006/picture">
                <pic:pic>
                  <pic:nvPicPr>
                    <pic:cNvPr id="0" name="05-campaigns.png"/>
                    <pic:cNvPicPr/>
                  </pic:nvPicPr>
                  <pic:blipFill>
                    <a:blip r:embed="rId16"/>
                    <a:stretch>
                      <a:fillRect/>
                    </a:stretch>
                  </pic:blipFill>
                  <pic:spPr>
                    <a:xfrm>
                      <a:off x="0" y="0"/>
                      <a:ext cx="5029200" cy="6122353"/>
                    </a:xfrm>
                    <a:prstGeom prst="rect"/>
                  </pic:spPr>
                </pic:pic>
              </a:graphicData>
            </a:graphic>
          </wp:inline>
        </w:drawing>
      </w:r>
    </w:p>
    <w:p>
      <w:pPr>
        <w:jc w:val="center"/>
      </w:pPr>
      <w:r>
        <w:rPr>
          <w:i/>
          <w:sz w:val="20"/>
        </w:rPr>
        <w:t>Hình 4.4: Quản lý chiến dịch Marketing</w:t>
      </w:r>
    </w:p>
    <w:p>
      <w:pPr>
        <w:jc w:val="center"/>
      </w:pPr>
      <w:r>
        <w:drawing>
          <wp:inline xmlns:a="http://schemas.openxmlformats.org/drawingml/2006/main" xmlns:pic="http://schemas.openxmlformats.org/drawingml/2006/picture">
            <wp:extent cx="5029200" cy="3778885"/>
            <wp:docPr id="2" name="Picture 2"/>
            <wp:cNvGraphicFramePr>
              <a:graphicFrameLocks noChangeAspect="1"/>
            </wp:cNvGraphicFramePr>
            <a:graphic>
              <a:graphicData uri="http://schemas.openxmlformats.org/drawingml/2006/picture">
                <pic:pic>
                  <pic:nvPicPr>
                    <pic:cNvPr id="0" name="01-homepage.png"/>
                    <pic:cNvPicPr/>
                  </pic:nvPicPr>
                  <pic:blipFill>
                    <a:blip r:embed="rId10"/>
                    <a:stretch>
                      <a:fillRect/>
                    </a:stretch>
                  </pic:blipFill>
                  <pic:spPr>
                    <a:xfrm>
                      <a:off x="0" y="0"/>
                      <a:ext cx="5029200" cy="3778885"/>
                    </a:xfrm>
                    <a:prstGeom prst="rect"/>
                  </pic:spPr>
                </pic:pic>
              </a:graphicData>
            </a:graphic>
          </wp:inline>
        </w:drawing>
      </w:r>
    </w:p>
    <w:p>
      <w:pPr>
        <w:jc w:val="center"/>
      </w:pPr>
      <w:r>
        <w:rPr>
          <w:i/>
          <w:sz w:val="20"/>
        </w:rPr>
        <w:t>Hình 4.1: Trang chủ Storefront</w:t>
      </w:r>
    </w:p>
    <w:p>
      <w:pPr>
        <w:pStyle w:val="Heading2"/>
      </w:pPr>
      <w:r>
        <w:t>4.2 AI Agent (LangGraph + AWS Bedrock)</w:t>
      </w:r>
    </w:p>
    <w:p>
      <w:pPr>
        <w:ind w:firstLine="567"/>
      </w:pPr>
      <w:r>
        <w:rPr>
          <w:rFonts w:ascii="Times New Roman" w:hAnsi="Times New Roman"/>
          <w:b w:val="0"/>
          <w:sz w:val="26"/>
        </w:rPr>
        <w:t>Hệ thống tích hợp AI Agent sử dụng LangGraph ReAct pattern:</w:t>
      </w:r>
    </w:p>
    <w:p>
      <w:r>
        <w:rPr>
          <w:rFonts w:ascii="Times New Roman" w:hAnsi="Times New Roman"/>
          <w:b/>
          <w:sz w:val="26"/>
        </w:rPr>
        <w:t>Kiến trúc Agent:</w:t>
      </w:r>
    </w:p>
    <w:p>
      <w:r>
        <w:rPr>
          <w:rFonts w:ascii="Times New Roman" w:hAnsi="Times New Roman"/>
          <w:b w:val="0"/>
          <w:sz w:val="26"/>
        </w:rPr>
        <w:t>• LLM: AWS Bedrock Claude Haiku 3.5 (cloud) hoặc Ollama qwen2.5:7B (local fallback)</w:t>
      </w:r>
    </w:p>
    <w:p>
      <w:r>
        <w:rPr>
          <w:rFonts w:ascii="Times New Roman" w:hAnsi="Times New Roman"/>
          <w:b w:val="0"/>
          <w:sz w:val="26"/>
        </w:rPr>
        <w:t>• Pattern: ReAct (Reasoning + Acting) — agent suy luận rồi hành động</w:t>
      </w:r>
    </w:p>
    <w:p>
      <w:r>
        <w:rPr>
          <w:rFonts w:ascii="Times New Roman" w:hAnsi="Times New Roman"/>
          <w:b w:val="0"/>
          <w:sz w:val="26"/>
        </w:rPr>
        <w:t>• Tools: 7 MCP tools cho phép agent truy vấn database, phân tích khách hàng</w:t>
      </w:r>
    </w:p>
    <w:p>
      <w:r>
        <w:rPr>
          <w:rFonts w:ascii="Times New Roman" w:hAnsi="Times New Roman"/>
          <w:b/>
          <w:sz w:val="26"/>
        </w:rPr>
        <w:t>7 MCP Tools:</w:t>
      </w:r>
    </w:p>
    <w:p>
      <w:r>
        <w:rPr>
          <w:rFonts w:ascii="Times New Roman" w:hAnsi="Times New Roman"/>
          <w:b w:val="0"/>
          <w:sz w:val="26"/>
        </w:rPr>
        <w:t>1. query_database — SQL read-only (giới hạn 50 rows)</w:t>
      </w:r>
    </w:p>
    <w:p>
      <w:r>
        <w:rPr>
          <w:rFonts w:ascii="Times New Roman" w:hAnsi="Times New Roman"/>
          <w:b w:val="0"/>
          <w:sz w:val="26"/>
        </w:rPr>
        <w:t>2. get_customer_profile — Thông tin đầy đủ + churn risk</w:t>
      </w:r>
    </w:p>
    <w:p>
      <w:r>
        <w:rPr>
          <w:rFonts w:ascii="Times New Roman" w:hAnsi="Times New Roman"/>
          <w:b w:val="0"/>
          <w:sz w:val="26"/>
        </w:rPr>
        <w:t>3. get_churn_risk_summary — Thống kê tổng quan rủi ro</w:t>
      </w:r>
    </w:p>
    <w:p>
      <w:r>
        <w:rPr>
          <w:rFonts w:ascii="Times New Roman" w:hAnsi="Times New Roman"/>
          <w:b w:val="0"/>
          <w:sz w:val="26"/>
        </w:rPr>
        <w:t>4. get_product_recommendations — Collaborative filtering</w:t>
      </w:r>
    </w:p>
    <w:p>
      <w:r>
        <w:rPr>
          <w:rFonts w:ascii="Times New Roman" w:hAnsi="Times New Roman"/>
          <w:b w:val="0"/>
          <w:sz w:val="26"/>
        </w:rPr>
        <w:t>5. get_revenue_insights — Xu hướng doanh thu theo tháng</w:t>
      </w:r>
    </w:p>
    <w:p>
      <w:r>
        <w:rPr>
          <w:rFonts w:ascii="Times New Roman" w:hAnsi="Times New Roman"/>
          <w:b w:val="0"/>
          <w:sz w:val="26"/>
        </w:rPr>
        <w:t>6. suggest_campaign — Tạo chiến dịch theo segment</w:t>
      </w:r>
    </w:p>
    <w:p>
      <w:r>
        <w:rPr>
          <w:rFonts w:ascii="Times New Roman" w:hAnsi="Times New Roman"/>
          <w:b w:val="0"/>
          <w:sz w:val="26"/>
        </w:rPr>
        <w:t>7. search_similar_customers — pgvector cosine similarity</w:t>
      </w:r>
    </w:p>
    <w:p>
      <w:r>
        <w:rPr>
          <w:rFonts w:ascii="Times New Roman" w:hAnsi="Times New Roman"/>
          <w:b/>
          <w:sz w:val="26"/>
        </w:rPr>
        <w:t>Autonomous Loop:</w:t>
      </w:r>
    </w:p>
    <w:p>
      <w:r>
        <w:rPr>
          <w:rFonts w:ascii="Times New Roman" w:hAnsi="Times New Roman"/>
          <w:b w:val="0"/>
          <w:sz w:val="26"/>
        </w:rPr>
        <w:t>• Observe → Analyze → Plan → Act</w:t>
      </w:r>
    </w:p>
    <w:p>
      <w:r>
        <w:rPr>
          <w:rFonts w:ascii="Times New Roman" w:hAnsi="Times New Roman"/>
          <w:b w:val="0"/>
          <w:sz w:val="26"/>
        </w:rPr>
        <w:t>• Chạy sau mỗi lần ML training, tự động tạo draft campaigns</w:t>
      </w:r>
    </w:p>
    <w:p>
      <w:r>
        <w:rPr>
          <w:rFonts w:ascii="Times New Roman" w:hAnsi="Times New Roman"/>
          <w:b w:val="0"/>
          <w:sz w:val="26"/>
        </w:rPr>
        <w:t>• Human-in-the-loop: campaigns cần admin duyệt trước khi gửi</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07-agent-chat.png"/>
                    <pic:cNvPicPr/>
                  </pic:nvPicPr>
                  <pic:blipFill>
                    <a:blip r:embed="rId9"/>
                    <a:stretch>
                      <a:fillRect/>
                    </a:stretch>
                  </pic:blipFill>
                  <pic:spPr>
                    <a:xfrm>
                      <a:off x="0" y="0"/>
                      <a:ext cx="5029200" cy="3143250"/>
                    </a:xfrm>
                    <a:prstGeom prst="rect"/>
                  </pic:spPr>
                </pic:pic>
              </a:graphicData>
            </a:graphic>
          </wp:inline>
        </w:drawing>
      </w:r>
    </w:p>
    <w:p>
      <w:pPr>
        <w:jc w:val="center"/>
      </w:pPr>
      <w:r>
        <w:drawing>
          <wp:inline xmlns:a="http://schemas.openxmlformats.org/drawingml/2006/main" xmlns:pic="http://schemas.openxmlformats.org/drawingml/2006/picture">
            <wp:extent cx="5029200" cy="3268980"/>
            <wp:docPr id="18" name="Picture 18"/>
            <wp:cNvGraphicFramePr>
              <a:graphicFrameLocks noChangeAspect="1"/>
            </wp:cNvGraphicFramePr>
            <a:graphic>
              <a:graphicData uri="http://schemas.openxmlformats.org/drawingml/2006/picture">
                <pic:pic>
                  <pic:nvPicPr>
                    <pic:cNvPr id="0" name="19-docker-compose.png"/>
                    <pic:cNvPicPr/>
                  </pic:nvPicPr>
                  <pic:blipFill>
                    <a:blip r:embed="rId26"/>
                    <a:stretch>
                      <a:fillRect/>
                    </a:stretch>
                  </pic:blipFill>
                  <pic:spPr>
                    <a:xfrm>
                      <a:off x="0" y="0"/>
                      <a:ext cx="5029200" cy="3268980"/>
                    </a:xfrm>
                    <a:prstGeom prst="rect"/>
                  </pic:spPr>
                </pic:pic>
              </a:graphicData>
            </a:graphic>
          </wp:inline>
        </w:drawing>
      </w:r>
    </w:p>
    <w:p>
      <w:pPr>
        <w:jc w:val="center"/>
      </w:pPr>
      <w:r>
        <w:rPr>
          <w:i/>
          <w:sz w:val="20"/>
        </w:rPr>
        <w:t>Hình 4.12: Docker Compose — 4 services đang chạy trên kon_network</w:t>
      </w:r>
    </w:p>
    <w:p>
      <w:pPr>
        <w:jc w:val="center"/>
      </w:pPr>
      <w:r>
        <w:rPr>
          <w:i/>
          <w:sz w:val="20"/>
        </w:rPr>
        <w:t>Hình 4.3: Giao diện AI Agent Chat</w:t>
      </w:r>
    </w:p>
    <w:p>
      <w:pPr>
        <w:pStyle w:val="Heading2"/>
      </w:pPr>
      <w:r>
        <w:t>4.3 Triển khai với Docker Compose</w:t>
      </w:r>
    </w:p>
    <w:p>
      <w:pPr>
        <w:ind w:firstLine="567"/>
      </w:pPr>
      <w:r>
        <w:rPr>
          <w:rFonts w:ascii="Times New Roman" w:hAnsi="Times New Roman"/>
          <w:b w:val="0"/>
          <w:sz w:val="26"/>
        </w:rPr>
        <w:t>Hệ thống được triển khai locally bằng Docker Compose với 4 services:</w:t>
      </w:r>
    </w:p>
    <w:tbl>
      <w:tblPr>
        <w:tblW w:type="auto" w:w="0"/>
        <w:tblLook w:firstColumn="1" w:firstRow="1" w:lastColumn="0" w:lastRow="0" w:noHBand="0" w:noVBand="1" w:val="04A0"/>
      </w:tblPr>
      <w:tblGrid>
        <w:gridCol w:w="3135"/>
        <w:gridCol w:w="3135"/>
        <w:gridCol w:w="3135"/>
      </w:tblGrid>
      <w:tr>
        <w:tc>
          <w:tcPr>
            <w:tcW w:type="dxa" w:w="3135"/>
          </w:tcPr>
          <w:p>
            <w:r>
              <w:t>Service</w:t>
            </w:r>
          </w:p>
        </w:tc>
        <w:tc>
          <w:tcPr>
            <w:tcW w:type="dxa" w:w="3135"/>
          </w:tcPr>
          <w:p>
            <w:r>
              <w:t>AWS Resource</w:t>
            </w:r>
          </w:p>
        </w:tc>
        <w:tc>
          <w:tcPr>
            <w:tcW w:type="dxa" w:w="3135"/>
          </w:tcPr>
          <w:p>
            <w:r>
              <w:t>Cấu hình</w:t>
            </w:r>
          </w:p>
        </w:tc>
      </w:tr>
      <w:tr>
        <w:tc>
          <w:tcPr>
            <w:tcW w:type="dxa" w:w="3135"/>
          </w:tcPr>
          <w:p>
            <w:r>
              <w:t>Web (Next.js)</w:t>
            </w:r>
          </w:p>
        </w:tc>
        <w:tc>
          <w:tcPr>
            <w:tcW w:type="dxa" w:w="3135"/>
          </w:tcPr>
          <w:p>
            <w:r>
              <w:t>ECS Fargate</w:t>
            </w:r>
          </w:p>
        </w:tc>
        <w:tc>
          <w:tcPr>
            <w:tcW w:type="dxa" w:w="3135"/>
          </w:tcPr>
          <w:p>
            <w:r>
              <w:t>0.5 vCPU, 1GB RAM</w:t>
            </w:r>
          </w:p>
        </w:tc>
      </w:tr>
      <w:tr>
        <w:tc>
          <w:tcPr>
            <w:tcW w:type="dxa" w:w="3135"/>
          </w:tcPr>
          <w:p>
            <w:r>
              <w:t>API (FastAPI)</w:t>
            </w:r>
          </w:p>
        </w:tc>
        <w:tc>
          <w:tcPr>
            <w:tcW w:type="dxa" w:w="3135"/>
          </w:tcPr>
          <w:p>
            <w:r>
              <w:t>ECS Fargate</w:t>
            </w:r>
          </w:p>
        </w:tc>
        <w:tc>
          <w:tcPr>
            <w:tcW w:type="dxa" w:w="3135"/>
          </w:tcPr>
          <w:p>
            <w:r>
              <w:t>0.5 vCPU, 1GB RAM</w:t>
            </w:r>
          </w:p>
        </w:tc>
      </w:tr>
      <w:tr>
        <w:tc>
          <w:tcPr>
            <w:tcW w:type="dxa" w:w="3135"/>
          </w:tcPr>
          <w:p>
            <w:r>
              <w:t>Worker (ETL+ML)</w:t>
            </w:r>
          </w:p>
        </w:tc>
        <w:tc>
          <w:tcPr>
            <w:tcW w:type="dxa" w:w="3135"/>
          </w:tcPr>
          <w:p>
            <w:r>
              <w:t>ECS Fargate (scheduled)</w:t>
            </w:r>
          </w:p>
        </w:tc>
        <w:tc>
          <w:tcPr>
            <w:tcW w:type="dxa" w:w="3135"/>
          </w:tcPr>
          <w:p>
            <w:r>
              <w:t>1 vCPU, 2GB RAM</w:t>
            </w:r>
          </w:p>
        </w:tc>
      </w:tr>
      <w:tr>
        <w:tc>
          <w:tcPr>
            <w:tcW w:type="dxa" w:w="3135"/>
          </w:tcPr>
          <w:p>
            <w:r>
              <w:t>Database</w:t>
            </w:r>
          </w:p>
        </w:tc>
        <w:tc>
          <w:tcPr>
            <w:tcW w:type="dxa" w:w="3135"/>
          </w:tcPr>
          <w:p>
            <w:r>
              <w:t>RDS PostgreSQL 15</w:t>
            </w:r>
          </w:p>
        </w:tc>
        <w:tc>
          <w:tcPr>
            <w:tcW w:type="dxa" w:w="3135"/>
          </w:tcPr>
          <w:p>
            <w:r>
              <w:t>db.t3.micro, 20GB</w:t>
            </w:r>
          </w:p>
        </w:tc>
      </w:tr>
      <w:tr>
        <w:tc>
          <w:tcPr>
            <w:tcW w:type="dxa" w:w="3135"/>
          </w:tcPr>
          <w:p>
            <w:r>
              <w:t>Load Balancer</w:t>
            </w:r>
          </w:p>
        </w:tc>
        <w:tc>
          <w:tcPr>
            <w:tcW w:type="dxa" w:w="3135"/>
          </w:tcPr>
          <w:p>
            <w:r>
              <w:t>Application LB</w:t>
            </w:r>
          </w:p>
        </w:tc>
        <w:tc>
          <w:tcPr>
            <w:tcW w:type="dxa" w:w="3135"/>
          </w:tcPr>
          <w:p>
            <w:r>
              <w:t>Port 80 (web), 8000 (API)</w:t>
            </w:r>
          </w:p>
        </w:tc>
      </w:tr>
      <w:tr>
        <w:tc>
          <w:tcPr>
            <w:tcW w:type="dxa" w:w="3135"/>
          </w:tcPr>
          <w:p>
            <w:r>
              <w:t>Container Registry</w:t>
            </w:r>
          </w:p>
        </w:tc>
        <w:tc>
          <w:tcPr>
            <w:tcW w:type="dxa" w:w="3135"/>
          </w:tcPr>
          <w:p>
            <w:r>
              <w:t>ECR</w:t>
            </w:r>
          </w:p>
        </w:tc>
        <w:tc>
          <w:tcPr>
            <w:tcW w:type="dxa" w:w="3135"/>
          </w:tcPr>
          <w:p>
            <w:r>
              <w:t>3 repositories</w:t>
            </w:r>
          </w:p>
        </w:tc>
      </w:tr>
      <w:tr>
        <w:tc>
          <w:tcPr>
            <w:tcW w:type="dxa" w:w="3135"/>
          </w:tcPr>
          <w:p>
            <w:r>
              <w:t>Logging</w:t>
            </w:r>
          </w:p>
        </w:tc>
        <w:tc>
          <w:tcPr>
            <w:tcW w:type="dxa" w:w="3135"/>
          </w:tcPr>
          <w:p>
            <w:r>
              <w:t>CloudWatch Logs</w:t>
            </w:r>
          </w:p>
        </w:tc>
        <w:tc>
          <w:tcPr>
            <w:tcW w:type="dxa" w:w="3135"/>
          </w:tcPr>
          <w:p>
            <w:r>
              <w:t>7-day retention</w:t>
            </w:r>
          </w:p>
        </w:tc>
      </w:tr>
    </w:tbl>
    <w:p>
      <w:r>
        <w:rPr>
          <w:rFonts w:ascii="Times New Roman" w:hAnsi="Times New Roman"/>
          <w:b w:val="0"/>
          <w:sz w:val="26"/>
        </w:rPr>
      </w:r>
    </w:p>
    <w:p>
      <w:r>
        <w:rPr>
          <w:rFonts w:ascii="Times New Roman" w:hAnsi="Times New Roman"/>
          <w:b/>
          <w:sz w:val="26"/>
        </w:rPr>
        <w:t>URL triển khai:</w:t>
      </w:r>
    </w:p>
    <w:p>
      <w:r>
        <w:rPr>
          <w:rFonts w:ascii="Times New Roman" w:hAnsi="Times New Roman"/>
          <w:b w:val="0"/>
          <w:sz w:val="26"/>
        </w:rPr>
        <w:t>• Web: http://localhost:3000</w:t>
      </w:r>
    </w:p>
    <w:p>
      <w:r>
        <w:rPr>
          <w:rFonts w:ascii="Times New Roman" w:hAnsi="Times New Roman"/>
          <w:b w:val="0"/>
          <w:sz w:val="26"/>
        </w:rPr>
        <w:t>• API: http://localhost:3000:8000</w:t>
      </w:r>
    </w:p>
    <w:p>
      <w:pPr>
        <w:jc w:val="center"/>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18-github-actions.png"/>
                    <pic:cNvPicPr/>
                  </pic:nvPicPr>
                  <pic:blipFill>
                    <a:blip r:embed="rId27"/>
                    <a:stretch>
                      <a:fillRect/>
                    </a:stretch>
                  </pic:blipFill>
                  <pic:spPr>
                    <a:xfrm>
                      <a:off x="0" y="0"/>
                      <a:ext cx="5029200" cy="3143250"/>
                    </a:xfrm>
                    <a:prstGeom prst="rect"/>
                  </pic:spPr>
                </pic:pic>
              </a:graphicData>
            </a:graphic>
          </wp:inline>
        </w:drawing>
      </w:r>
    </w:p>
    <w:p>
      <w:pPr>
        <w:jc w:val="center"/>
      </w:pPr>
      <w:r>
        <w:rPr>
          <w:i/>
          <w:sz w:val="20"/>
        </w:rPr>
        <w:t>Hình 4.13: GitHub Actions CI/CD Pipeline</w:t>
      </w:r>
    </w:p>
    <w:p>
      <w:pPr>
        <w:pStyle w:val="Heading2"/>
      </w:pPr>
      <w:r>
        <w:t>4.4 CI/CD Pipeline (GitHub Actions)</w:t>
      </w:r>
    </w:p>
    <w:p>
      <w:pPr>
        <w:ind w:firstLine="567"/>
      </w:pPr>
      <w:r>
        <w:rPr>
          <w:rFonts w:ascii="Times New Roman" w:hAnsi="Times New Roman"/>
          <w:b w:val="0"/>
          <w:sz w:val="26"/>
        </w:rPr>
        <w:t>Quy trình CI/CD tự động khi push code lên branch master:</w:t>
      </w:r>
    </w:p>
    <w:p>
      <w:r>
        <w:rPr>
          <w:rFonts w:ascii="Times New Roman" w:hAnsi="Times New Roman"/>
          <w:b w:val="0"/>
          <w:sz w:val="26"/>
        </w:rPr>
        <w:t>1. Checkout code</w:t>
      </w:r>
    </w:p>
    <w:p>
      <w:r>
        <w:rPr>
          <w:rFonts w:ascii="Times New Roman" w:hAnsi="Times New Roman"/>
          <w:b w:val="0"/>
          <w:sz w:val="26"/>
        </w:rPr>
        <w:t>2. Configure AWS credentials</w:t>
      </w:r>
    </w:p>
    <w:p>
      <w:r>
        <w:rPr>
          <w:rFonts w:ascii="Times New Roman" w:hAnsi="Times New Roman"/>
          <w:b w:val="0"/>
          <w:sz w:val="26"/>
        </w:rPr>
        <w:t>3. Login to Amazon ECR</w:t>
      </w:r>
    </w:p>
    <w:p>
      <w:r>
        <w:rPr>
          <w:rFonts w:ascii="Times New Roman" w:hAnsi="Times New Roman"/>
          <w:b w:val="0"/>
          <w:sz w:val="26"/>
        </w:rPr>
        <w:t>4. Build Docker images (web, api, worker)</w:t>
      </w:r>
    </w:p>
    <w:p>
      <w:r>
        <w:rPr>
          <w:rFonts w:ascii="Times New Roman" w:hAnsi="Times New Roman"/>
          <w:b w:val="0"/>
          <w:sz w:val="26"/>
        </w:rPr>
        <w:t>5. Push images to ECR</w:t>
      </w:r>
    </w:p>
    <w:p>
      <w:r>
        <w:rPr>
          <w:rFonts w:ascii="Times New Roman" w:hAnsi="Times New Roman"/>
          <w:b w:val="0"/>
          <w:sz w:val="26"/>
        </w:rPr>
        <w:t>6. Deploy via Docker Compose</w:t>
      </w:r>
    </w:p>
    <w:p>
      <w:r>
        <w:rPr>
          <w:rFonts w:ascii="Times New Roman" w:hAnsi="Times New Roman"/>
          <w:b w:val="0"/>
          <w:sz w:val="26"/>
        </w:rPr>
        <w:t>7. Health check all services</w:t>
      </w:r>
    </w:p>
    <w:p>
      <w:r>
        <w:rPr>
          <w:rFonts w:ascii="Times New Roman" w:hAnsi="Times New Roman"/>
          <w:b/>
          <w:sz w:val="26"/>
        </w:rPr>
        <w:t>E2E Testing Pipeline:</w:t>
      </w:r>
    </w:p>
    <w:p>
      <w:r>
        <w:rPr>
          <w:rFonts w:ascii="Times New Roman" w:hAnsi="Times New Roman"/>
          <w:b w:val="0"/>
          <w:sz w:val="26"/>
        </w:rPr>
        <w:t>• Lint (ESLint) → TypeScript check → Python tests → Playwright E2E</w:t>
      </w:r>
    </w:p>
    <w:p>
      <w:r>
        <w:rPr>
          <w:rFonts w:ascii="Times New Roman" w:hAnsi="Times New Roman"/>
          <w:b w:val="0"/>
          <w:sz w:val="26"/>
        </w:rPr>
        <w:t>• 24 test cases covering tất cả user flows</w:t>
      </w:r>
    </w:p>
    <w:p>
      <w:pPr>
        <w:pStyle w:val="Heading2"/>
      </w:pPr>
      <w:r>
        <w:t>4.5 Kết quả và demo</w:t>
      </w:r>
    </w:p>
    <w:p>
      <w:pPr>
        <w:ind w:firstLine="567"/>
      </w:pPr>
      <w:r>
        <w:rPr>
          <w:rFonts w:ascii="Times New Roman" w:hAnsi="Times New Roman"/>
          <w:b w:val="0"/>
          <w:sz w:val="26"/>
        </w:rPr>
        <w:t>Hệ thống đã được triển khai thành công với kết quả:</w:t>
      </w:r>
    </w:p>
    <w:p>
      <w:r>
        <w:rPr>
          <w:rFonts w:ascii="Times New Roman" w:hAnsi="Times New Roman"/>
          <w:b w:val="0"/>
          <w:sz w:val="26"/>
        </w:rPr>
        <w:t>• 11/11 pages load thành công trên AWS</w:t>
      </w:r>
    </w:p>
    <w:p>
      <w:r>
        <w:rPr>
          <w:rFonts w:ascii="Times New Roman" w:hAnsi="Times New Roman"/>
          <w:b w:val="0"/>
          <w:sz w:val="26"/>
        </w:rPr>
        <w:t>• Login flow hoạt động end-to-end</w:t>
      </w:r>
    </w:p>
    <w:p>
      <w:r>
        <w:rPr>
          <w:rFonts w:ascii="Times New Roman" w:hAnsi="Times New Roman"/>
          <w:b w:val="0"/>
          <w:sz w:val="26"/>
        </w:rPr>
        <w:t>• CI/CD Deploy workflow: GREEN (tự động build + deploy khi push)</w:t>
      </w:r>
    </w:p>
    <w:p>
      <w:r>
        <w:rPr>
          <w:rFonts w:ascii="Times New Roman" w:hAnsi="Times New Roman"/>
          <w:b w:val="0"/>
          <w:sz w:val="26"/>
        </w:rPr>
        <w:t>• API health check: {"status": "healthy"}</w:t>
      </w:r>
    </w:p>
    <w:p>
      <w:r>
        <w:rPr>
          <w:rFonts w:ascii="Times New Roman" w:hAnsi="Times New Roman"/>
          <w:b w:val="0"/>
          <w:sz w:val="26"/>
        </w:rPr>
        <w:t>• 24/24 E2E tests pass (local Docker Compose)</w:t>
      </w:r>
    </w:p>
    <w:p>
      <w:r>
        <w:rPr>
          <w:rFonts w:ascii="Times New Roman" w:hAnsi="Times New Roman"/>
          <w:b w:val="0"/>
          <w:sz w:val="26"/>
        </w:rPr>
        <w:t>• ML models train thành công: K-Means (5 clusters), Decision Tree, Logistic Regression</w:t>
      </w:r>
    </w:p>
    <w:p>
      <w:r>
        <w:rPr>
          <w:rFonts w:ascii="Times New Roman" w:hAnsi="Times New Roman"/>
          <w:b w:val="0"/>
          <w:sz w:val="26"/>
        </w:rPr>
        <w:t>• AI Agent trả lời queries, suggest campaigns dựa trên data thực</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2-products.png"/>
                    <pic:cNvPicPr/>
                  </pic:nvPicPr>
                  <pic:blipFill>
                    <a:blip r:embed="rId15"/>
                    <a:stretch>
                      <a:fillRect/>
                    </a:stretch>
                  </pic:blipFill>
                  <pic:spPr>
                    <a:xfrm>
                      <a:off x="0" y="0"/>
                      <a:ext cx="5029200" cy="3143250"/>
                    </a:xfrm>
                    <a:prstGeom prst="rect"/>
                  </pic:spPr>
                </pic:pic>
              </a:graphicData>
            </a:graphic>
          </wp:inline>
        </w:drawing>
      </w:r>
    </w:p>
    <w:p>
      <w:pPr>
        <w:jc w:val="center"/>
      </w:pPr>
      <w:r>
        <w:rPr>
          <w:i/>
          <w:sz w:val="20"/>
        </w:rPr>
        <w:t>Hình 4.5: Trang sản phẩm Storefront</w:t>
      </w:r>
    </w:p>
    <w:p>
      <w:r>
        <w:br w:type="page"/>
      </w:r>
    </w:p>
    <w:p>
      <w:pPr>
        <w:pStyle w:val="Heading1"/>
        <w:jc w:val="center"/>
      </w:pPr>
      <w:r>
        <w:rPr>
          <w:rFonts w:ascii="Times New Roman" w:hAnsi="Times New Roman"/>
        </w:rPr>
        <w:t>KẾT LUẬN VÀ KHUYẾN NGHỊ</w:t>
      </w:r>
    </w:p>
    <w:p>
      <w:pPr>
        <w:pStyle w:val="Heading2"/>
      </w:pPr>
      <w:r>
        <w:t>Kết luận</w:t>
      </w:r>
    </w:p>
    <w:p>
      <w:pPr>
        <w:ind w:firstLine="567"/>
      </w:pPr>
      <w:r>
        <w:rPr>
          <w:rFonts w:ascii="Times New Roman" w:hAnsi="Times New Roman"/>
          <w:b w:val="0"/>
          <w:sz w:val="26"/>
        </w:rPr>
        <w:t>Đề tài đã hoàn thành các mục tiêu đề ra:</w:t>
      </w:r>
    </w:p>
    <w:p>
      <w:r>
        <w:rPr>
          <w:rFonts w:ascii="Times New Roman" w:hAnsi="Times New Roman"/>
          <w:b w:val="0"/>
          <w:sz w:val="26"/>
        </w:rPr>
        <w:t>• Xây dựng thành công hệ thống CRM thông minh tích hợp ML và AI Agent</w:t>
      </w:r>
    </w:p>
    <w:p>
      <w:r>
        <w:rPr>
          <w:rFonts w:ascii="Times New Roman" w:hAnsi="Times New Roman"/>
          <w:b w:val="0"/>
          <w:sz w:val="26"/>
        </w:rPr>
        <w:t>• ETL pipeline tự động với chu kỳ 4 giờ, xử lý 500,000+ bản ghi</w:t>
      </w:r>
    </w:p>
    <w:p>
      <w:r>
        <w:rPr>
          <w:rFonts w:ascii="Times New Roman" w:hAnsi="Times New Roman"/>
          <w:b w:val="0"/>
          <w:sz w:val="26"/>
        </w:rPr>
        <w:t>• 4 mô hình ML hoạt động chính xác: K-Means, Decision Tree, Logistic Regression, Revenue Forecast</w:t>
      </w:r>
    </w:p>
    <w:p>
      <w:r>
        <w:rPr>
          <w:rFonts w:ascii="Times New Roman" w:hAnsi="Times New Roman"/>
          <w:b w:val="0"/>
          <w:sz w:val="26"/>
        </w:rPr>
        <w:t>• AI Agent với 7 tools hỗ trợ ra quyết định kinh doanh</w:t>
      </w:r>
    </w:p>
    <w:p>
      <w:r>
        <w:rPr>
          <w:rFonts w:ascii="Times New Roman" w:hAnsi="Times New Roman"/>
          <w:b w:val="0"/>
          <w:sz w:val="26"/>
        </w:rPr>
        <w:t>• Triển khai với Docker Compose, AI sử dụng AWS Bedrock (pay-per-use)</w:t>
      </w:r>
    </w:p>
    <w:p>
      <w:r>
        <w:rPr>
          <w:rFonts w:ascii="Times New Roman" w:hAnsi="Times New Roman"/>
          <w:b w:val="0"/>
          <w:sz w:val="26"/>
        </w:rPr>
        <w:t>• CI/CD tự động, đảm bảo quality qua testing pipeline</w:t>
      </w:r>
    </w:p>
    <w:p>
      <w:pPr>
        <w:pStyle w:val="Heading2"/>
      </w:pPr>
      <w:r>
        <w:t>Khuyến nghị phát triển</w:t>
      </w:r>
    </w:p>
    <w:p>
      <w:r>
        <w:rPr>
          <w:rFonts w:ascii="Times New Roman" w:hAnsi="Times New Roman"/>
          <w:b w:val="0"/>
          <w:sz w:val="26"/>
        </w:rPr>
        <w:t>• Thêm HTTPS (ACM certificate) cho bảo mật production</w:t>
      </w:r>
    </w:p>
    <w:p>
      <w:r>
        <w:rPr>
          <w:rFonts w:ascii="Times New Roman" w:hAnsi="Times New Roman"/>
          <w:b w:val="0"/>
          <w:sz w:val="26"/>
        </w:rPr>
        <w:t>• Multi-AZ RDS cho high availability</w:t>
      </w:r>
    </w:p>
    <w:p>
      <w:r>
        <w:rPr>
          <w:rFonts w:ascii="Times New Roman" w:hAnsi="Times New Roman"/>
          <w:b w:val="0"/>
          <w:sz w:val="26"/>
        </w:rPr>
        <w:t>• Thêm real-time streaming (Kafka/Kinesis) cho event-driven analytics</w:t>
      </w:r>
    </w:p>
    <w:p>
      <w:r>
        <w:rPr>
          <w:rFonts w:ascii="Times New Roman" w:hAnsi="Times New Roman"/>
          <w:b w:val="0"/>
          <w:sz w:val="26"/>
        </w:rPr>
        <w:t>• A/B testing framework cho campaigns</w:t>
      </w:r>
    </w:p>
    <w:p>
      <w:r>
        <w:rPr>
          <w:rFonts w:ascii="Times New Roman" w:hAnsi="Times New Roman"/>
          <w:b w:val="0"/>
          <w:sz w:val="26"/>
        </w:rPr>
        <w:t>• Mobile app (React Native) cho admin on-the-go</w:t>
      </w:r>
    </w:p>
    <w:p>
      <w:r>
        <w:rPr>
          <w:rFonts w:ascii="Times New Roman" w:hAnsi="Times New Roman"/>
          <w:b w:val="0"/>
          <w:sz w:val="26"/>
        </w:rPr>
        <w:t>• Tích hợp thêm nguồn dữ liệu (Google Analytics, Facebook Ads)</w:t>
      </w:r>
    </w:p>
    <w:p>
      <w:r>
        <w:br w:type="page"/>
      </w:r>
    </w:p>
    <w:p>
      <w:pPr>
        <w:pStyle w:val="Heading1"/>
        <w:jc w:val="center"/>
      </w:pPr>
      <w:r>
        <w:rPr>
          <w:rFonts w:ascii="Times New Roman" w:hAnsi="Times New Roman"/>
        </w:rPr>
        <w:t>TÀI LIỆU THAM KHẢO</w:t>
      </w:r>
    </w:p>
    <w:p>
      <w:r>
        <w:rPr>
          <w:rFonts w:ascii="Times New Roman" w:hAnsi="Times New Roman"/>
          <w:b w:val="0"/>
          <w:sz w:val="26"/>
        </w:rPr>
        <w:t>[1] Scikit-learn: Machine Learning in Python, Pedregosa et al., JMLR 12, 2011</w:t>
      </w:r>
    </w:p>
    <w:p>
      <w:r>
        <w:rPr>
          <w:rFonts w:ascii="Times New Roman" w:hAnsi="Times New Roman"/>
          <w:b w:val="0"/>
          <w:sz w:val="26"/>
        </w:rPr>
        <w:t>[2] LangGraph Documentation, LangChain Inc., https://langchain-ai.github.io/langgraph/</w:t>
      </w:r>
    </w:p>
    <w:p>
      <w:r>
        <w:rPr>
          <w:rFonts w:ascii="Times New Roman" w:hAnsi="Times New Roman"/>
          <w:b w:val="0"/>
          <w:sz w:val="26"/>
        </w:rPr>
        <w:t>[3] PostgreSQL + pgvector: Open-source vector similarity search, https://github.com/pgvector/pgvector</w:t>
      </w:r>
    </w:p>
    <w:p>
      <w:r>
        <w:rPr>
          <w:rFonts w:ascii="Times New Roman" w:hAnsi="Times New Roman"/>
          <w:b w:val="0"/>
          <w:sz w:val="26"/>
        </w:rPr>
        <w:t>[4] Next.js Documentation, Vercel Inc., https://nextjs.org/docs</w:t>
      </w:r>
    </w:p>
    <w:p>
      <w:r>
        <w:rPr>
          <w:rFonts w:ascii="Times New Roman" w:hAnsi="Times New Roman"/>
          <w:b w:val="0"/>
          <w:sz w:val="26"/>
        </w:rPr>
        <w:t>[5] FastAPI Documentation, Sebastián Ramírez, https://fastapi.tiangolo.com/</w:t>
      </w:r>
    </w:p>
    <w:p>
      <w:r>
        <w:rPr>
          <w:rFonts w:ascii="Times New Roman" w:hAnsi="Times New Roman"/>
          <w:b w:val="0"/>
          <w:sz w:val="26"/>
        </w:rPr>
        <w:t>[6] AWS Bedrock Documentation, Amazon Web Services, https://docs.aws.amazon.com/bedrock/</w:t>
      </w:r>
    </w:p>
    <w:p>
      <w:r>
        <w:rPr>
          <w:rFonts w:ascii="Times New Roman" w:hAnsi="Times New Roman"/>
          <w:b w:val="0"/>
          <w:sz w:val="26"/>
        </w:rPr>
        <w:t>[7] SHAP: A Unified Approach to Interpreting Model Predictions, Lundberg &amp; Lee, NeurIPS 2017</w:t>
      </w:r>
    </w:p>
    <w:p>
      <w:r>
        <w:rPr>
          <w:rFonts w:ascii="Times New Roman" w:hAnsi="Times New Roman"/>
          <w:b w:val="0"/>
          <w:sz w:val="26"/>
        </w:rPr>
        <w:t>[8] RFM Analysis for Customer Segmentation, Arthur Hughes, Database Marketing Institute</w:t>
      </w:r>
    </w:p>
    <w:p>
      <w:r>
        <w:rPr>
          <w:rFonts w:ascii="Times New Roman" w:hAnsi="Times New Roman"/>
          <w:b w:val="0"/>
          <w:sz w:val="26"/>
        </w:rPr>
        <w:t>[9] Terraform: Infrastructure as Code, HashiCorp, https://www.terraform.io/</w:t>
      </w:r>
    </w:p>
    <w:p>
      <w:r>
        <w:rPr>
          <w:rFonts w:ascii="Times New Roman" w:hAnsi="Times New Roman"/>
          <w:b w:val="0"/>
          <w:sz w:val="26"/>
        </w:rPr>
        <w:t>[10] Docker Documentation, Docker Inc., https://docs.docker.com/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