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Bước 1: Tải bộ dữ liệu giống chó lên gg drive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12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Dữ liệu sau khi phân chia thành 3 tập: Train, Validation, Test được tải lên gg drive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645600" cy="3048000"/>
            <wp:effectExtent b="0" l="0" r="0" t="0"/>
            <wp:docPr id="207969026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Bước 2: Kết nối gg colab với gg drive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Kết nối Google Colab với Google Drive đảm bảo dữ liệu không bị mất đi khi làm việc với bộ dữ liệu: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645600" cy="876300"/>
            <wp:effectExtent b="0" l="0" r="0" t="0"/>
            <wp:docPr id="207969027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8.00000000000006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Bước 3: Nhập dữ liệu và tiền xử lý ảnh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5600" cy="6743700"/>
            <wp:effectExtent b="0" l="0" r="0" t="0"/>
            <wp:docPr id="207969026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Kết quả: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6645910" cy="691515"/>
            <wp:effectExtent b="0" l="0" r="0" t="0"/>
            <wp:docPr id="207969027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1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8.00000000000006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Bước 4: Huấn luyện mô hình CNN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Huấn luyện 40 epoch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5600" cy="3695700"/>
            <wp:effectExtent b="0" l="0" r="0" t="0"/>
            <wp:docPr id="207969027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5600" cy="4076700"/>
            <wp:effectExtent b="0" l="0" r="0" t="0"/>
            <wp:docPr id="207969026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8.0000000000000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Kết quả huấn luyện: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45600" cy="2755900"/>
            <wp:effectExtent b="0" l="0" r="0" t="0"/>
            <wp:docPr id="207969026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45600" cy="3073400"/>
            <wp:effectExtent b="0" l="0" r="0" t="0"/>
            <wp:docPr id="207969027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45600" cy="2870200"/>
            <wp:effectExtent b="0" l="0" r="0" t="0"/>
            <wp:docPr id="207969027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45600" cy="3035300"/>
            <wp:effectExtent b="0" l="0" r="0" t="0"/>
            <wp:docPr id="207969027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45600" cy="2946400"/>
            <wp:effectExtent b="0" l="0" r="0" t="0"/>
            <wp:docPr id="207969027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45600" cy="2984500"/>
            <wp:effectExtent b="0" l="0" r="0" t="0"/>
            <wp:docPr id="207969026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45600" cy="1930400"/>
            <wp:effectExtent b="0" l="0" r="0" t="0"/>
            <wp:docPr id="207969027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45600" cy="2235200"/>
            <wp:effectExtent b="0" l="0" r="0" t="0"/>
            <wp:docPr id="207969026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Bước 5: Đánh giá độ chính xác trên tập Test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645600" cy="990600"/>
            <wp:effectExtent b="0" l="0" r="0" t="0"/>
            <wp:docPr id="207969026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Bước 6: Nhận diện giống chó bằng ảnh người dùng tải lên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6645910" cy="4977765"/>
            <wp:effectExtent b="0" l="0" r="0" t="0"/>
            <wp:docPr id="207969027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7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8.00000000000006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Kết quả dự đoán: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45600" cy="4318000"/>
            <wp:effectExtent b="0" l="0" r="0" t="0"/>
            <wp:docPr id="207969027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45600" cy="5372100"/>
            <wp:effectExtent b="0" l="0" r="0" t="0"/>
            <wp:docPr id="207969026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45600" cy="4902200"/>
            <wp:effectExtent b="0" l="0" r="0" t="0"/>
            <wp:docPr id="207969026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n-US"/>
      </w:rPr>
    </w:rPrDefault>
    <w:pPrDefault>
      <w:pPr>
        <w:spacing w:after="16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sid w:val="00EA172A"/>
    <w:pPr>
      <w:spacing w:line="312" w:lineRule="auto"/>
    </w:pPr>
  </w:style>
  <w:style w:type="paragraph" w:styleId="Heading1">
    <w:name w:val="heading 1"/>
    <w:basedOn w:val="Normal"/>
    <w:next w:val="Normal"/>
    <w:link w:val="Heading1Char"/>
    <w:uiPriority w:val="9"/>
    <w:qFormat w:val="1"/>
    <w:rsid w:val="00734124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734124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734124"/>
    <w:pPr>
      <w:keepNext w:val="1"/>
      <w:keepLines w:val="1"/>
      <w:spacing w:after="80" w:before="160"/>
      <w:outlineLvl w:val="2"/>
    </w:pPr>
    <w:rPr>
      <w:rFonts w:asciiTheme="minorHAnsi" w:cstheme="majorBidi" w:eastAsiaTheme="majorEastAsia" w:hAnsiTheme="minorHAnsi"/>
      <w:color w:val="2f5496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734124"/>
    <w:pPr>
      <w:keepNext w:val="1"/>
      <w:keepLines w:val="1"/>
      <w:spacing w:after="40" w:before="80"/>
      <w:outlineLvl w:val="3"/>
    </w:pPr>
    <w:rPr>
      <w:rFonts w:asciiTheme="minorHAnsi" w:cstheme="majorBidi" w:eastAsiaTheme="majorEastAsia" w:hAnsiTheme="min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734124"/>
    <w:pPr>
      <w:keepNext w:val="1"/>
      <w:keepLines w:val="1"/>
      <w:spacing w:after="40" w:before="80"/>
      <w:outlineLvl w:val="4"/>
    </w:pPr>
    <w:rPr>
      <w:rFonts w:asciiTheme="minorHAnsi" w:cstheme="majorBidi" w:eastAsiaTheme="majorEastAsia" w:hAnsiTheme="minorHAnsi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734124"/>
    <w:pPr>
      <w:keepNext w:val="1"/>
      <w:keepLines w:val="1"/>
      <w:spacing w:after="0" w:before="40"/>
      <w:outlineLvl w:val="5"/>
    </w:pPr>
    <w:rPr>
      <w:rFonts w:asciiTheme="minorHAnsi" w:cstheme="majorBidi" w:eastAsiaTheme="majorEastAsia" w:hAnsiTheme="minorHAnsi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734124"/>
    <w:pPr>
      <w:keepNext w:val="1"/>
      <w:keepLines w:val="1"/>
      <w:spacing w:after="0" w:before="40"/>
      <w:outlineLvl w:val="6"/>
    </w:pPr>
    <w:rPr>
      <w:rFonts w:asciiTheme="minorHAnsi" w:cstheme="majorBidi" w:eastAsiaTheme="majorEastAsia" w:hAnsiTheme="minorHAnsi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734124"/>
    <w:pPr>
      <w:keepNext w:val="1"/>
      <w:keepLines w:val="1"/>
      <w:spacing w:after="0"/>
      <w:outlineLvl w:val="7"/>
    </w:pPr>
    <w:rPr>
      <w:rFonts w:asciiTheme="minorHAnsi" w:cstheme="majorBidi" w:eastAsiaTheme="majorEastAsia" w:hAnsiTheme="minorHAnsi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734124"/>
    <w:pPr>
      <w:keepNext w:val="1"/>
      <w:keepLines w:val="1"/>
      <w:spacing w:after="0"/>
      <w:outlineLvl w:val="8"/>
    </w:pPr>
    <w:rPr>
      <w:rFonts w:asciiTheme="minorHAnsi" w:cstheme="majorBidi" w:eastAsiaTheme="majorEastAsia" w:hAnsiTheme="minorHAnsi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734124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734124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734124"/>
    <w:rPr>
      <w:rFonts w:asciiTheme="minorHAnsi" w:cstheme="majorBidi" w:eastAsiaTheme="majorEastAsia" w:hAnsiTheme="minorHAnsi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734124"/>
    <w:rPr>
      <w:rFonts w:asciiTheme="minorHAnsi" w:cstheme="majorBidi" w:eastAsiaTheme="majorEastAsia" w:hAnsiTheme="minorHAnsi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734124"/>
    <w:rPr>
      <w:rFonts w:asciiTheme="minorHAnsi" w:cstheme="majorBidi" w:eastAsiaTheme="majorEastAsia" w:hAnsiTheme="minorHAnsi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734124"/>
    <w:rPr>
      <w:rFonts w:asciiTheme="minorHAnsi" w:cstheme="majorBidi" w:eastAsiaTheme="majorEastAsia" w:hAnsiTheme="minorHAnsi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734124"/>
    <w:rPr>
      <w:rFonts w:asciiTheme="minorHAnsi" w:cstheme="majorBidi" w:eastAsiaTheme="majorEastAsia" w:hAnsiTheme="minorHAnsi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734124"/>
    <w:rPr>
      <w:rFonts w:asciiTheme="minorHAnsi" w:cstheme="majorBidi" w:eastAsiaTheme="majorEastAsia" w:hAnsiTheme="minorHAnsi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734124"/>
    <w:rPr>
      <w:rFonts w:asciiTheme="minorHAnsi" w:cstheme="majorBidi" w:eastAsiaTheme="majorEastAsia" w:hAnsiTheme="minorHAnsi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734124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734124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734124"/>
    <w:pPr>
      <w:numPr>
        <w:ilvl w:val="1"/>
      </w:numPr>
    </w:pPr>
    <w:rPr>
      <w:rFonts w:asciiTheme="minorHAnsi" w:cstheme="majorBidi" w:eastAsiaTheme="majorEastAsia" w:hAnsiTheme="minorHAnsi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734124"/>
    <w:rPr>
      <w:rFonts w:asciiTheme="minorHAnsi" w:cstheme="majorBidi" w:eastAsiaTheme="majorEastAsia" w:hAnsiTheme="minorHAnsi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734124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734124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734124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734124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734124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734124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734124"/>
    <w:rPr>
      <w:b w:val="1"/>
      <w:bCs w:val="1"/>
      <w:smallCaps w:val="1"/>
      <w:color w:val="2f5496" w:themeColor="accent1" w:themeShade="0000BF"/>
      <w:spacing w:val="5"/>
    </w:rPr>
  </w:style>
  <w:style w:type="paragraph" w:styleId="NoSpacing">
    <w:name w:val="No Spacing"/>
    <w:uiPriority w:val="1"/>
    <w:qFormat w:val="1"/>
    <w:rsid w:val="00494EAE"/>
    <w:pPr>
      <w:spacing w:after="120" w:before="120" w:line="240" w:lineRule="auto"/>
    </w:p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6.png"/><Relationship Id="rId21" Type="http://schemas.openxmlformats.org/officeDocument/2006/relationships/image" Target="media/image3.png"/><Relationship Id="rId24" Type="http://schemas.openxmlformats.org/officeDocument/2006/relationships/image" Target="media/image7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5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5.png"/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5" Type="http://schemas.openxmlformats.org/officeDocument/2006/relationships/image" Target="media/image18.png"/><Relationship Id="rId14" Type="http://schemas.openxmlformats.org/officeDocument/2006/relationships/image" Target="media/image17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9" Type="http://schemas.openxmlformats.org/officeDocument/2006/relationships/image" Target="media/image19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NZUkFhaIZMMBOdAgeVuRafvvlg==">CgMxLjA4AHIhMXowQktiZnZ0b0x6N1lBRmJkVE9Yd1loZk5qRndLb3VM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2024-12-05T18:08:00Z</dcterms:created>
  <dc:creator>Hồng Chu Thị</dc:creator>
</cp:coreProperties>
</file>