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56E" w:rsidRPr="005B7E2C" w:rsidRDefault="005B7E2C">
      <w:pPr>
        <w:rPr>
          <w:rFonts w:ascii="Times New Roman" w:hAnsi="Times New Roman" w:cs="Times New Roman"/>
          <w:b/>
          <w:sz w:val="26"/>
          <w:szCs w:val="26"/>
        </w:rPr>
      </w:pPr>
      <w:r w:rsidRPr="005B7E2C">
        <w:rPr>
          <w:rFonts w:ascii="Times New Roman" w:hAnsi="Times New Roman" w:cs="Times New Roman"/>
          <w:b/>
          <w:sz w:val="26"/>
          <w:szCs w:val="26"/>
        </w:rPr>
        <w:t>1. Nội dung cơ bản của đường lối kháng chiến toàn quốc?</w:t>
      </w:r>
    </w:p>
    <w:p w:rsidR="005B7E2C" w:rsidRPr="005B7E2C" w:rsidRDefault="005B7E2C" w:rsidP="005B7E2C">
      <w:pPr>
        <w:rPr>
          <w:rFonts w:ascii="Times New Roman" w:hAnsi="Times New Roman" w:cs="Times New Roman"/>
          <w:sz w:val="26"/>
          <w:szCs w:val="26"/>
        </w:rPr>
      </w:pPr>
      <w:r w:rsidRPr="005B7E2C">
        <w:rPr>
          <w:rFonts w:ascii="Times New Roman" w:hAnsi="Times New Roman" w:cs="Times New Roman"/>
          <w:sz w:val="26"/>
          <w:szCs w:val="26"/>
        </w:rPr>
        <w:t>Nội dung của đường lối kháng chiến là: Kháng chiến toàn dân, toàn diện, trường kì, tự lực cánh sinh và tranh thủ sự giúp đỡ của quốc tế.</w:t>
      </w:r>
    </w:p>
    <w:p w:rsidR="005B7E2C" w:rsidRPr="005B7E2C" w:rsidRDefault="005B7E2C" w:rsidP="005B7E2C">
      <w:pPr>
        <w:rPr>
          <w:rFonts w:ascii="Times New Roman" w:hAnsi="Times New Roman" w:cs="Times New Roman"/>
          <w:sz w:val="26"/>
          <w:szCs w:val="26"/>
        </w:rPr>
      </w:pPr>
      <w:r w:rsidRPr="005B7E2C">
        <w:rPr>
          <w:rFonts w:ascii="Times New Roman" w:hAnsi="Times New Roman" w:cs="Times New Roman"/>
          <w:sz w:val="26"/>
          <w:szCs w:val="26"/>
        </w:rPr>
        <w:t>– Mục đích kháng chiến: kế tục và phát triển sự nghiệp Cách mạng Tháng Tám, “đánh phản động thực dân Pháp xâm lược; giành thống nhất và độc lập”.</w:t>
      </w:r>
      <w:bookmarkStart w:id="0" w:name="_GoBack"/>
      <w:bookmarkEnd w:id="0"/>
    </w:p>
    <w:p w:rsidR="005B7E2C" w:rsidRPr="005B7E2C" w:rsidRDefault="005B7E2C" w:rsidP="005B7E2C">
      <w:pPr>
        <w:rPr>
          <w:rFonts w:ascii="Times New Roman" w:hAnsi="Times New Roman" w:cs="Times New Roman"/>
          <w:sz w:val="26"/>
          <w:szCs w:val="26"/>
        </w:rPr>
      </w:pPr>
      <w:r w:rsidRPr="005B7E2C">
        <w:rPr>
          <w:rFonts w:ascii="Times New Roman" w:hAnsi="Times New Roman" w:cs="Times New Roman"/>
          <w:sz w:val="26"/>
          <w:szCs w:val="26"/>
        </w:rPr>
        <w:t>– Nhiệm vụ kháng chiến: “Cuộc kháng chiến này chính là một cuộc chiến tranh cách mạng có tính chất dân tộc độc lập và dân chủ tự do</w:t>
      </w:r>
      <w:r>
        <w:rPr>
          <w:rFonts w:ascii="Times New Roman" w:hAnsi="Times New Roman" w:cs="Times New Roman"/>
          <w:sz w:val="26"/>
          <w:szCs w:val="26"/>
        </w:rPr>
        <w:t xml:space="preserve"> </w:t>
      </w:r>
      <w:r w:rsidRPr="005B7E2C">
        <w:rPr>
          <w:rFonts w:ascii="Times New Roman" w:hAnsi="Times New Roman" w:cs="Times New Roman"/>
          <w:sz w:val="26"/>
          <w:szCs w:val="26"/>
        </w:rPr>
        <w:t>nhằm hoàn thành nhiệm vụ giải phóng dân tộc và phát triển dân chủ mới”.</w:t>
      </w:r>
    </w:p>
    <w:p w:rsidR="005B7E2C" w:rsidRPr="005B7E2C" w:rsidRDefault="005B7E2C" w:rsidP="005B7E2C">
      <w:pPr>
        <w:rPr>
          <w:rFonts w:ascii="Times New Roman" w:hAnsi="Times New Roman" w:cs="Times New Roman"/>
          <w:sz w:val="26"/>
          <w:szCs w:val="26"/>
        </w:rPr>
      </w:pPr>
      <w:r w:rsidRPr="005B7E2C">
        <w:rPr>
          <w:rFonts w:ascii="Times New Roman" w:hAnsi="Times New Roman" w:cs="Times New Roman"/>
          <w:sz w:val="26"/>
          <w:szCs w:val="26"/>
        </w:rPr>
        <w:t>– Phương châm tiến hành kháng chiến: tiến hành cuộc chiến tranh nhân dân, thực hiện kháng chiến toàn dân, toàn diện, lâu dài, dựa vào sức mình là chính.</w:t>
      </w:r>
    </w:p>
    <w:p w:rsidR="005B7E2C" w:rsidRPr="005B7E2C" w:rsidRDefault="005B7E2C" w:rsidP="005B7E2C">
      <w:pPr>
        <w:rPr>
          <w:rFonts w:ascii="Times New Roman" w:hAnsi="Times New Roman" w:cs="Times New Roman"/>
          <w:sz w:val="26"/>
          <w:szCs w:val="26"/>
        </w:rPr>
      </w:pPr>
      <w:r w:rsidRPr="005B7E2C">
        <w:rPr>
          <w:rFonts w:ascii="Times New Roman" w:hAnsi="Times New Roman" w:cs="Times New Roman"/>
          <w:sz w:val="26"/>
          <w:szCs w:val="26"/>
        </w:rPr>
        <w:t>+ Kháng chiến toàn dân: “Bất kì đàn ông, đàn bà không chia tôn giáo, đảng phái, dân tộc, bất kì người già, người trẻ. Hễ là người Việt Nam phải đứng lên đánh thực dân Pháp”, thực hiện mỗi người dân là một chiến sĩ, mỗi làng xóm là một pháo đài.</w:t>
      </w:r>
    </w:p>
    <w:p w:rsidR="005B7E2C" w:rsidRDefault="005B7E2C" w:rsidP="005B7E2C">
      <w:pPr>
        <w:rPr>
          <w:rFonts w:ascii="Times New Roman" w:hAnsi="Times New Roman" w:cs="Times New Roman"/>
          <w:sz w:val="26"/>
          <w:szCs w:val="26"/>
        </w:rPr>
      </w:pPr>
      <w:r w:rsidRPr="005B7E2C">
        <w:rPr>
          <w:rFonts w:ascii="Times New Roman" w:hAnsi="Times New Roman" w:cs="Times New Roman"/>
          <w:sz w:val="26"/>
          <w:szCs w:val="26"/>
        </w:rPr>
        <w:t>+ Kháng chiến toàn diện: đánh địch về mọi mặt chính trị, quân sự, kinh tế, văn hóa, ngoại giao. Trong đó:</w:t>
      </w:r>
    </w:p>
    <w:p w:rsidR="005B7E2C" w:rsidRPr="005B7E2C" w:rsidRDefault="005B7E2C" w:rsidP="005B7E2C">
      <w:pPr>
        <w:pStyle w:val="ListParagraph"/>
        <w:numPr>
          <w:ilvl w:val="0"/>
          <w:numId w:val="1"/>
        </w:numPr>
        <w:rPr>
          <w:rFonts w:ascii="Times New Roman" w:hAnsi="Times New Roman" w:cs="Times New Roman"/>
          <w:sz w:val="26"/>
          <w:szCs w:val="26"/>
        </w:rPr>
      </w:pPr>
      <w:r w:rsidRPr="005B7E2C">
        <w:rPr>
          <w:rFonts w:ascii="Times New Roman" w:hAnsi="Times New Roman" w:cs="Times New Roman"/>
          <w:sz w:val="26"/>
          <w:szCs w:val="26"/>
        </w:rPr>
        <w:t>V</w:t>
      </w:r>
      <w:r w:rsidRPr="005B7E2C">
        <w:rPr>
          <w:rFonts w:ascii="Times New Roman" w:hAnsi="Times New Roman" w:cs="Times New Roman"/>
          <w:sz w:val="26"/>
          <w:szCs w:val="26"/>
        </w:rPr>
        <w:t>ề chính trị: thực hiện đoàn kết toàn dân, tăng cường xây dựng Đảng, chính quyền, các đoàn thể nhân dân; đoàn kết với Miên, Lào và các dân tộc yêu chuộng tự do, hòa bình.</w:t>
      </w:r>
    </w:p>
    <w:p w:rsidR="005B7E2C" w:rsidRPr="005B7E2C" w:rsidRDefault="005B7E2C" w:rsidP="005B7E2C">
      <w:pPr>
        <w:pStyle w:val="ListParagraph"/>
        <w:numPr>
          <w:ilvl w:val="0"/>
          <w:numId w:val="1"/>
        </w:numPr>
        <w:rPr>
          <w:rFonts w:ascii="Times New Roman" w:hAnsi="Times New Roman" w:cs="Times New Roman"/>
          <w:sz w:val="26"/>
          <w:szCs w:val="26"/>
        </w:rPr>
      </w:pPr>
      <w:r w:rsidRPr="005B7E2C">
        <w:rPr>
          <w:rFonts w:ascii="Times New Roman" w:hAnsi="Times New Roman" w:cs="Times New Roman"/>
          <w:sz w:val="26"/>
          <w:szCs w:val="26"/>
        </w:rPr>
        <w:t>Về quân sự: thực hiện vũ trang toàn dân, xây dựng lực lượng vũ trang nhân dân, tiêu diệt địch, giải phóng nhân dân và đất đai, thực hiện du kích chiến tiến lên vận động chiến, đánh chính quy, là “triệt để dùng du kích, vận động chiến. Bảo toàn thực lực, kháng chiến lâu dài… vừa đánh vừa võ trang thêm; vừa đánh vừa đào tạo thêm cán bộ”.</w:t>
      </w:r>
    </w:p>
    <w:p w:rsidR="005B7E2C" w:rsidRPr="005B7E2C" w:rsidRDefault="005B7E2C" w:rsidP="005B7E2C">
      <w:pPr>
        <w:pStyle w:val="ListParagraph"/>
        <w:numPr>
          <w:ilvl w:val="0"/>
          <w:numId w:val="1"/>
        </w:numPr>
        <w:rPr>
          <w:rFonts w:ascii="Times New Roman" w:hAnsi="Times New Roman" w:cs="Times New Roman"/>
          <w:sz w:val="26"/>
          <w:szCs w:val="26"/>
        </w:rPr>
      </w:pPr>
      <w:r w:rsidRPr="005B7E2C">
        <w:rPr>
          <w:rFonts w:ascii="Times New Roman" w:hAnsi="Times New Roman" w:cs="Times New Roman"/>
          <w:sz w:val="26"/>
          <w:szCs w:val="26"/>
        </w:rPr>
        <w:t xml:space="preserve">Về kinh tế: tiêu thổ kháng chiến, xây dựng kinh tế tự cấp, tập trung phát triển nền nông nghiệp, thủ công nghiệp, thương nghiệp và công nghiệp quốc phòng. </w:t>
      </w:r>
    </w:p>
    <w:p w:rsidR="005B7E2C" w:rsidRPr="005B7E2C" w:rsidRDefault="005B7E2C" w:rsidP="005B7E2C">
      <w:pPr>
        <w:pStyle w:val="ListParagraph"/>
        <w:numPr>
          <w:ilvl w:val="0"/>
          <w:numId w:val="1"/>
        </w:numPr>
        <w:rPr>
          <w:rFonts w:ascii="Times New Roman" w:hAnsi="Times New Roman" w:cs="Times New Roman"/>
          <w:sz w:val="26"/>
          <w:szCs w:val="26"/>
        </w:rPr>
      </w:pPr>
      <w:r w:rsidRPr="005B7E2C">
        <w:rPr>
          <w:rFonts w:ascii="Times New Roman" w:hAnsi="Times New Roman" w:cs="Times New Roman"/>
          <w:sz w:val="26"/>
          <w:szCs w:val="26"/>
        </w:rPr>
        <w:t>Về văn hóa: xóa bỏ văn hóa thực dân phong kiến, xây dựng nền văn hóa dân chủ theo ba nguyên tắc: dân tộc, khoa học, đại chúng.</w:t>
      </w:r>
    </w:p>
    <w:p w:rsidR="008200F6" w:rsidRDefault="005B7E2C" w:rsidP="008200F6">
      <w:pPr>
        <w:pStyle w:val="ListParagraph"/>
        <w:numPr>
          <w:ilvl w:val="0"/>
          <w:numId w:val="1"/>
        </w:numPr>
        <w:ind w:left="360"/>
        <w:rPr>
          <w:rFonts w:ascii="Times New Roman" w:hAnsi="Times New Roman" w:cs="Times New Roman"/>
          <w:sz w:val="26"/>
          <w:szCs w:val="26"/>
        </w:rPr>
      </w:pPr>
      <w:r w:rsidRPr="008200F6">
        <w:rPr>
          <w:rFonts w:ascii="Times New Roman" w:hAnsi="Times New Roman" w:cs="Times New Roman"/>
          <w:sz w:val="26"/>
          <w:szCs w:val="26"/>
        </w:rPr>
        <w:t>Về ngoại giao: thực hiện thêm bạn, bớ</w:t>
      </w:r>
      <w:r w:rsidR="008200F6">
        <w:rPr>
          <w:rFonts w:ascii="Times New Roman" w:hAnsi="Times New Roman" w:cs="Times New Roman"/>
          <w:sz w:val="26"/>
          <w:szCs w:val="26"/>
        </w:rPr>
        <w:t>t thù.</w:t>
      </w:r>
    </w:p>
    <w:p w:rsidR="005B7E2C" w:rsidRPr="008200F6" w:rsidRDefault="005B7E2C" w:rsidP="008200F6">
      <w:pPr>
        <w:pStyle w:val="ListParagraph"/>
        <w:numPr>
          <w:ilvl w:val="0"/>
          <w:numId w:val="1"/>
        </w:numPr>
        <w:ind w:left="360"/>
        <w:rPr>
          <w:rFonts w:ascii="Times New Roman" w:hAnsi="Times New Roman" w:cs="Times New Roman"/>
          <w:sz w:val="26"/>
          <w:szCs w:val="26"/>
        </w:rPr>
      </w:pPr>
      <w:r w:rsidRPr="008200F6">
        <w:rPr>
          <w:rFonts w:ascii="Times New Roman" w:hAnsi="Times New Roman" w:cs="Times New Roman"/>
          <w:sz w:val="26"/>
          <w:szCs w:val="26"/>
        </w:rPr>
        <w:t xml:space="preserve">+ Kháng chiến lâu dài (trường kì): là để chống âm mưu đánh nhanh, thắng nhanh của Pháp, để có thời gian phát huy yếu tố “thiên thời, địa lợi, nhân hòa” của ta, chuyển hóa tương quan lực lượng từ chỗ ta yếu hơn địch đến chỗ ta mạnh hơn địch, đánh thắng địch. + Dựa vào sức mình là chính: “phải tự cấp, tự túc về mọi mặt”, vì ta bị </w:t>
      </w:r>
      <w:r w:rsidRPr="008200F6">
        <w:rPr>
          <w:rFonts w:ascii="Times New Roman" w:hAnsi="Times New Roman" w:cs="Times New Roman"/>
          <w:sz w:val="26"/>
          <w:szCs w:val="26"/>
        </w:rPr>
        <w:lastRenderedPageBreak/>
        <w:t>bao vây bốn phía. Khi nào có điều kiện ta sẽ tranh thủ sự giúp đỡ của các nước, song lúc đó cũng không được ỷ lại.</w:t>
      </w:r>
    </w:p>
    <w:p w:rsidR="005B7E2C" w:rsidRDefault="005B7E2C" w:rsidP="005B7E2C">
      <w:pPr>
        <w:rPr>
          <w:rFonts w:ascii="Times New Roman" w:hAnsi="Times New Roman" w:cs="Times New Roman"/>
          <w:sz w:val="26"/>
          <w:szCs w:val="26"/>
        </w:rPr>
      </w:pPr>
      <w:r w:rsidRPr="005B7E2C">
        <w:rPr>
          <w:rFonts w:ascii="Times New Roman" w:hAnsi="Times New Roman" w:cs="Times New Roman"/>
          <w:sz w:val="26"/>
          <w:szCs w:val="26"/>
        </w:rPr>
        <w:t>+ Triển vọng kháng chiến: mặc dù lâu dài, gian khổ, khó khăn song nhất định thắng lợi.</w:t>
      </w:r>
    </w:p>
    <w:p w:rsidR="005B7E2C" w:rsidRPr="005B7E2C" w:rsidRDefault="005B7E2C" w:rsidP="005B7E2C">
      <w:pPr>
        <w:rPr>
          <w:rFonts w:ascii="Times New Roman" w:hAnsi="Times New Roman" w:cs="Times New Roman"/>
          <w:b/>
          <w:sz w:val="26"/>
          <w:szCs w:val="26"/>
        </w:rPr>
      </w:pPr>
    </w:p>
    <w:p w:rsidR="005B7E2C" w:rsidRPr="005B7E2C" w:rsidRDefault="005B7E2C" w:rsidP="005B7E2C">
      <w:pPr>
        <w:rPr>
          <w:rFonts w:ascii="Times New Roman" w:hAnsi="Times New Roman" w:cs="Times New Roman"/>
          <w:b/>
          <w:sz w:val="26"/>
          <w:szCs w:val="26"/>
        </w:rPr>
      </w:pPr>
      <w:r w:rsidRPr="005B7E2C">
        <w:rPr>
          <w:rFonts w:ascii="Times New Roman" w:hAnsi="Times New Roman" w:cs="Times New Roman"/>
          <w:b/>
          <w:sz w:val="26"/>
          <w:szCs w:val="26"/>
        </w:rPr>
        <w:t>2. Vị trí, vai trò của cách mạng mỗi miền được xác định tại ĐH III (9/1960)? Ý nghĩa của Đại hội III?</w:t>
      </w:r>
    </w:p>
    <w:p w:rsidR="005B7E2C" w:rsidRDefault="005B7E2C" w:rsidP="005B7E2C">
      <w:pPr>
        <w:rPr>
          <w:rFonts w:ascii="Times New Roman" w:hAnsi="Times New Roman" w:cs="Times New Roman"/>
          <w:sz w:val="26"/>
          <w:szCs w:val="26"/>
        </w:rPr>
      </w:pPr>
      <w:r w:rsidRPr="005B7E2C">
        <w:rPr>
          <w:rFonts w:ascii="Times New Roman" w:hAnsi="Times New Roman" w:cs="Times New Roman"/>
          <w:sz w:val="26"/>
          <w:szCs w:val="26"/>
        </w:rPr>
        <w:t>Nghị quyết Đại hội Đại biểu toàn quốc lần thứ III (tháng 9/1960) của Đảng khẳng đị</w:t>
      </w:r>
      <w:r>
        <w:rPr>
          <w:rFonts w:ascii="Times New Roman" w:hAnsi="Times New Roman" w:cs="Times New Roman"/>
          <w:sz w:val="26"/>
          <w:szCs w:val="26"/>
        </w:rPr>
        <w:t xml:space="preserve">nh: </w:t>
      </w:r>
      <w:r w:rsidRPr="005B7E2C">
        <w:rPr>
          <w:rFonts w:ascii="Times New Roman" w:hAnsi="Times New Roman" w:cs="Times New Roman"/>
          <w:sz w:val="26"/>
          <w:szCs w:val="26"/>
        </w:rPr>
        <w:t>Tiến hành cuộc cách mạng xã hội chủ nghĩa ở miền Bắc là nhiệm vụ quyết định nhất đối với sự nghiệp thống nhất nước nhà”. Do đất nước tạm bị chia hai miền, mỗi miền thực hiện một chiến lược cách mạng trong những điều kiện không giống nhau, nên khi phân tích vị trí và mối quan hệ giữa hai miền, Hội nghị lần thứ 7 của Trung ương Đảng (khóa III) đã xác đị</w:t>
      </w:r>
      <w:r>
        <w:rPr>
          <w:rFonts w:ascii="Times New Roman" w:hAnsi="Times New Roman" w:cs="Times New Roman"/>
          <w:sz w:val="26"/>
          <w:szCs w:val="26"/>
        </w:rPr>
        <w:t>nh:</w:t>
      </w:r>
    </w:p>
    <w:p w:rsidR="005B7E2C" w:rsidRDefault="005B7E2C" w:rsidP="005B7E2C">
      <w:pPr>
        <w:rPr>
          <w:rFonts w:ascii="Times New Roman" w:hAnsi="Times New Roman" w:cs="Times New Roman"/>
          <w:sz w:val="26"/>
          <w:szCs w:val="26"/>
        </w:rPr>
      </w:pPr>
      <w:r>
        <w:rPr>
          <w:rFonts w:ascii="Times New Roman" w:hAnsi="Times New Roman" w:cs="Times New Roman"/>
          <w:sz w:val="26"/>
          <w:szCs w:val="26"/>
        </w:rPr>
        <w:t>-</w:t>
      </w:r>
      <w:r w:rsidRPr="005B7E2C">
        <w:rPr>
          <w:rFonts w:ascii="Times New Roman" w:hAnsi="Times New Roman" w:cs="Times New Roman"/>
          <w:sz w:val="26"/>
          <w:szCs w:val="26"/>
        </w:rPr>
        <w:t>Miền Bắc có vai trò quyết định nhất đối với toàn bộ sự nghiệp giải phóng miền Nam, thống nhất nướ</w:t>
      </w:r>
      <w:r>
        <w:rPr>
          <w:rFonts w:ascii="Times New Roman" w:hAnsi="Times New Roman" w:cs="Times New Roman"/>
          <w:sz w:val="26"/>
          <w:szCs w:val="26"/>
        </w:rPr>
        <w:t>c nhà;</w:t>
      </w:r>
    </w:p>
    <w:p w:rsidR="005B7E2C" w:rsidRDefault="005B7E2C" w:rsidP="005B7E2C">
      <w:pPr>
        <w:rPr>
          <w:rFonts w:ascii="Times New Roman" w:hAnsi="Times New Roman" w:cs="Times New Roman"/>
          <w:sz w:val="26"/>
          <w:szCs w:val="26"/>
        </w:rPr>
      </w:pPr>
      <w:r>
        <w:rPr>
          <w:rFonts w:ascii="Times New Roman" w:hAnsi="Times New Roman" w:cs="Times New Roman"/>
          <w:sz w:val="26"/>
          <w:szCs w:val="26"/>
        </w:rPr>
        <w:t>-M</w:t>
      </w:r>
      <w:r w:rsidRPr="005B7E2C">
        <w:rPr>
          <w:rFonts w:ascii="Times New Roman" w:hAnsi="Times New Roman" w:cs="Times New Roman"/>
          <w:sz w:val="26"/>
          <w:szCs w:val="26"/>
        </w:rPr>
        <w:t>iền Nam có vai trò quyết định trực tiếp trong việc đánh đổ ách thống trị của đế quốc Mỹ và bè lũ tay sai, để giải phóng miền Nam, thống nhất nước nhà, hoàn thành cách mạng dân tộc dân chủ</w:t>
      </w:r>
      <w:r>
        <w:rPr>
          <w:rFonts w:ascii="Times New Roman" w:hAnsi="Times New Roman" w:cs="Times New Roman"/>
          <w:sz w:val="26"/>
          <w:szCs w:val="26"/>
        </w:rPr>
        <w:t xml:space="preserve"> nhân dân</w:t>
      </w:r>
      <w:r w:rsidRPr="005B7E2C">
        <w:rPr>
          <w:rFonts w:ascii="Times New Roman" w:hAnsi="Times New Roman" w:cs="Times New Roman"/>
          <w:sz w:val="26"/>
          <w:szCs w:val="26"/>
        </w:rPr>
        <w:t>.</w:t>
      </w:r>
    </w:p>
    <w:p w:rsidR="005B7E2C" w:rsidRPr="005B7E2C" w:rsidRDefault="005B7E2C" w:rsidP="005B7E2C">
      <w:pPr>
        <w:rPr>
          <w:rFonts w:ascii="Times New Roman" w:hAnsi="Times New Roman" w:cs="Times New Roman"/>
          <w:b/>
          <w:sz w:val="26"/>
          <w:szCs w:val="26"/>
        </w:rPr>
      </w:pPr>
      <w:r w:rsidRPr="005B7E2C">
        <w:rPr>
          <w:rFonts w:ascii="Times New Roman" w:hAnsi="Times New Roman" w:cs="Times New Roman"/>
          <w:b/>
          <w:sz w:val="26"/>
          <w:szCs w:val="26"/>
        </w:rPr>
        <w:t>* Ý nghĩa của đại hội III:</w:t>
      </w:r>
    </w:p>
    <w:p w:rsidR="005B7E2C" w:rsidRDefault="005B7E2C" w:rsidP="005B7E2C">
      <w:pPr>
        <w:rPr>
          <w:rFonts w:ascii="Times New Roman" w:hAnsi="Times New Roman" w:cs="Times New Roman"/>
          <w:sz w:val="26"/>
          <w:szCs w:val="26"/>
        </w:rPr>
      </w:pPr>
      <w:r w:rsidRPr="005B7E2C">
        <w:rPr>
          <w:rFonts w:ascii="Times New Roman" w:hAnsi="Times New Roman" w:cs="Times New Roman"/>
          <w:sz w:val="26"/>
          <w:szCs w:val="26"/>
        </w:rPr>
        <w:t>1/ Đánh dấu bước phát triển trong quá trình xác định đường lối cách mạng xã hội chủ nghĩa ở miền Bắc và đường lối đấu tranh thống nhất đất nước.Đại hội đã thảo luận và đánh giá cách mạng hai miền Nam - Bắc nước ta đang có những bước tiến quan trọng. Từ nhận định đó, Đại hội đề ra nhiệm vụ chiến lược của cách mạng cả nước và nhiệm vụ của từng miền; chỉ rõ vị trí, vai trò của cách mạng từng miền và mối quan hệ giữa cáchmạng hai miền.</w:t>
      </w:r>
    </w:p>
    <w:p w:rsidR="005B7E2C" w:rsidRDefault="005B7E2C" w:rsidP="005B7E2C">
      <w:pPr>
        <w:rPr>
          <w:rFonts w:ascii="Times New Roman" w:hAnsi="Times New Roman" w:cs="Times New Roman"/>
          <w:sz w:val="26"/>
          <w:szCs w:val="26"/>
        </w:rPr>
      </w:pPr>
      <w:r w:rsidRPr="005B7E2C">
        <w:rPr>
          <w:rFonts w:ascii="Times New Roman" w:hAnsi="Times New Roman" w:cs="Times New Roman"/>
          <w:sz w:val="26"/>
          <w:szCs w:val="26"/>
        </w:rPr>
        <w:t>2/ Là cơ sở cho toàn dân đoàn kết chặt chẽ thành một khối thống nhất.</w:t>
      </w:r>
      <w:r>
        <w:rPr>
          <w:rFonts w:ascii="Times New Roman" w:hAnsi="Times New Roman" w:cs="Times New Roman"/>
          <w:sz w:val="26"/>
          <w:szCs w:val="26"/>
        </w:rPr>
        <w:t xml:space="preserve"> </w:t>
      </w:r>
      <w:r w:rsidRPr="005B7E2C">
        <w:rPr>
          <w:rFonts w:ascii="Times New Roman" w:hAnsi="Times New Roman" w:cs="Times New Roman"/>
          <w:sz w:val="26"/>
          <w:szCs w:val="26"/>
        </w:rPr>
        <w:t>Đại hội đã rút ra những bài học kinh nghiệm chủ yếu của cách mạng nước ta trong 30 năm qua và xác định việc xây dựng Đảng Mác-Lênin đoàn kết nhất trí, liên hệ chặt chẽ với quần chúng, luôn luôn giữ vững quyền lãnh đạo cách mạng, tăng cường đoàn kết toàn dân là nhiệm vụ ưu tiênhàng đầu. Sự đoàn kết, nhất trí của Đại hội là hạt nhân đoàn kết nhân dân cả nước, là nguồn sức mạnh dẫn đến các phong trào cách mạng mới ở hai miền Nam - Bắc.</w:t>
      </w:r>
    </w:p>
    <w:p w:rsidR="005B7E2C" w:rsidRDefault="005B7E2C" w:rsidP="005B7E2C">
      <w:pPr>
        <w:rPr>
          <w:rFonts w:ascii="Times New Roman" w:hAnsi="Times New Roman" w:cs="Times New Roman"/>
          <w:sz w:val="26"/>
          <w:szCs w:val="26"/>
        </w:rPr>
      </w:pPr>
      <w:r w:rsidRPr="005B7E2C">
        <w:rPr>
          <w:rFonts w:ascii="Times New Roman" w:hAnsi="Times New Roman" w:cs="Times New Roman"/>
          <w:sz w:val="26"/>
          <w:szCs w:val="26"/>
        </w:rPr>
        <w:t xml:space="preserve">3/ Là “nguồn ánh sáng mới, lực lượng mới cho toàn Đảng, toàn dân ta xây dựng thắng lợi chủ nghĩa xã hội ở miền Bắc và đấu tranh hòa bình thống nhất nước nhà.”Đường lối cách </w:t>
      </w:r>
      <w:r w:rsidRPr="005B7E2C">
        <w:rPr>
          <w:rFonts w:ascii="Times New Roman" w:hAnsi="Times New Roman" w:cs="Times New Roman"/>
          <w:sz w:val="26"/>
          <w:szCs w:val="26"/>
        </w:rPr>
        <w:lastRenderedPageBreak/>
        <w:t>mạng do Đại hội vạch ra là ngọn đèn pha sáng ngời chiếu rọi con đường của nhân dân ta tiến tới chủ nghĩa xã hội, tiến tới thống nhất nước nhà, tiến tới một nước Việt Nam hòa bình, thống nhất, độc lập, dân chủ và giàu mạnh. Thành công của Đại hội lần thứ III của Đảng là cơ sở cho “Toàn Đảng và toàn dân ta đoàn kết chặt chẽ thành một khối khổng lồ. Chúng ta sáng tạo. Chúng ta xây dựng. Chúng ta tiến lên”</w:t>
      </w:r>
    </w:p>
    <w:p w:rsidR="005B7E2C" w:rsidRPr="005B7E2C" w:rsidRDefault="005B7E2C" w:rsidP="005B7E2C">
      <w:pPr>
        <w:rPr>
          <w:rFonts w:ascii="Times New Roman" w:hAnsi="Times New Roman" w:cs="Times New Roman"/>
          <w:b/>
          <w:sz w:val="26"/>
          <w:szCs w:val="26"/>
        </w:rPr>
      </w:pPr>
      <w:r w:rsidRPr="005B7E2C">
        <w:rPr>
          <w:rFonts w:ascii="Times New Roman" w:hAnsi="Times New Roman" w:cs="Times New Roman"/>
          <w:b/>
          <w:sz w:val="26"/>
          <w:szCs w:val="26"/>
        </w:rPr>
        <w:t>3. Thắng lợi của phong trào nào có ý nghĩa chuyển cách mạng Miền Nam từ thế giữ gìn lực lượng sang thế tiến công?</w:t>
      </w:r>
    </w:p>
    <w:p w:rsidR="005B7E2C" w:rsidRPr="005B7E2C" w:rsidRDefault="005B7E2C" w:rsidP="005B7E2C">
      <w:pPr>
        <w:rPr>
          <w:rFonts w:ascii="Times New Roman" w:hAnsi="Times New Roman" w:cs="Times New Roman"/>
          <w:sz w:val="26"/>
          <w:szCs w:val="26"/>
        </w:rPr>
      </w:pPr>
      <w:r w:rsidRPr="005B7E2C">
        <w:rPr>
          <w:rFonts w:ascii="Times New Roman" w:hAnsi="Times New Roman" w:cs="Times New Roman"/>
          <w:sz w:val="26"/>
          <w:szCs w:val="26"/>
        </w:rPr>
        <w:t xml:space="preserve">Phong trào Đồng Khởi (1959-1960) là phong trào đánh dấu bước phát triển của cách mạng miền Nam chuyển từ thế giữ gìn lực lượng sang thế tiến công. Vì sau hiệp định Giơnevơ, toàn bộ lực lượng cách mạng đã phải tập kết ra Bắc, nên ở miền Nam cần phải giữ gìn những lực lượng còn lại để đối phó với âm mưu của </w:t>
      </w:r>
      <w:r w:rsidR="008200F6">
        <w:rPr>
          <w:rFonts w:ascii="Times New Roman" w:hAnsi="Times New Roman" w:cs="Times New Roman"/>
          <w:sz w:val="26"/>
          <w:szCs w:val="26"/>
        </w:rPr>
        <w:t>Mĩ và chính quyền Diệm</w:t>
      </w:r>
      <w:r w:rsidRPr="005B7E2C">
        <w:rPr>
          <w:rFonts w:ascii="Times New Roman" w:hAnsi="Times New Roman" w:cs="Times New Roman"/>
          <w:sz w:val="26"/>
          <w:szCs w:val="26"/>
        </w:rPr>
        <w:t>. Phải đến Đồng Khởi, lực lượng cách mạng mới thực sự được phục hồi và tiến lên.</w:t>
      </w:r>
    </w:p>
    <w:sectPr w:rsidR="005B7E2C" w:rsidRPr="005B7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A24BC"/>
    <w:multiLevelType w:val="hybridMultilevel"/>
    <w:tmpl w:val="E574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E2C"/>
    <w:rsid w:val="005B7E2C"/>
    <w:rsid w:val="0066656E"/>
    <w:rsid w:val="00820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E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2023-07-02T09:32:00Z</dcterms:created>
  <dcterms:modified xsi:type="dcterms:W3CDTF">2023-07-02T09:43:00Z</dcterms:modified>
</cp:coreProperties>
</file>