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5F4" w:rsidRDefault="00372CD8">
      <w:pPr>
        <w:spacing w:before="120" w:after="120" w:line="26" w:lineRule="atLeast"/>
        <w:jc w:val="center"/>
        <w:rPr>
          <w:rFonts w:ascii="Times New Roman" w:hAnsi="Times New Roman" w:cs="Times New Roman"/>
          <w:b/>
          <w:bCs/>
          <w:sz w:val="26"/>
          <w:szCs w:val="26"/>
        </w:rPr>
      </w:pPr>
      <w:r>
        <w:rPr>
          <w:rFonts w:ascii="Times New Roman" w:hAnsi="Times New Roman" w:cs="Times New Roman"/>
          <w:b/>
          <w:bCs/>
          <w:sz w:val="26"/>
          <w:szCs w:val="26"/>
        </w:rPr>
        <w:t>BEHAVIORAL PATTERNS</w:t>
      </w:r>
    </w:p>
    <w:p w:rsidR="000675F4" w:rsidRDefault="00372CD8">
      <w:pPr>
        <w:numPr>
          <w:ilvl w:val="0"/>
          <w:numId w:val="1"/>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Chain of reposibility</w:t>
      </w:r>
    </w:p>
    <w:p w:rsidR="000675F4" w:rsidRDefault="00372CD8">
      <w:pPr>
        <w:numPr>
          <w:ilvl w:val="0"/>
          <w:numId w:val="2"/>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Mục dích: </w:t>
      </w:r>
      <w:r>
        <w:rPr>
          <w:rFonts w:ascii="Times New Roman" w:hAnsi="Times New Roman" w:cs="Times New Roman"/>
          <w:sz w:val="26"/>
          <w:szCs w:val="26"/>
        </w:rPr>
        <w:t>Tách rời người gởi và người thực hiện request.</w:t>
      </w:r>
    </w:p>
    <w:p w:rsidR="000675F4" w:rsidRDefault="00372CD8">
      <w:pPr>
        <w:numPr>
          <w:ilvl w:val="0"/>
          <w:numId w:val="2"/>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Cấu trúc:</w:t>
      </w:r>
    </w:p>
    <w:p w:rsidR="000675F4" w:rsidRDefault="00372CD8">
      <w:pPr>
        <w:spacing w:before="120" w:after="120" w:line="26" w:lineRule="atLeast"/>
        <w:jc w:val="both"/>
        <w:rPr>
          <w:rFonts w:ascii="Times New Roman" w:hAnsi="Times New Roman" w:cs="Times New Roman"/>
          <w:b/>
          <w:bCs/>
          <w:sz w:val="26"/>
          <w:szCs w:val="26"/>
        </w:rPr>
      </w:pPr>
      <w:r>
        <w:rPr>
          <w:noProof/>
          <w:lang w:eastAsia="en-US"/>
        </w:rPr>
        <w:drawing>
          <wp:inline distT="0" distB="0" distL="114300" distR="114300">
            <wp:extent cx="5305425" cy="24479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305425" cy="2447925"/>
                    </a:xfrm>
                    <a:prstGeom prst="rect">
                      <a:avLst/>
                    </a:prstGeom>
                    <a:noFill/>
                    <a:ln>
                      <a:noFill/>
                    </a:ln>
                  </pic:spPr>
                </pic:pic>
              </a:graphicData>
            </a:graphic>
          </wp:inline>
        </w:drawing>
      </w:r>
    </w:p>
    <w:p w:rsidR="000675F4" w:rsidRDefault="00372CD8">
      <w:pPr>
        <w:rPr>
          <w:rFonts w:ascii="Times New Roman" w:hAnsi="Times New Roman" w:cs="Times New Roman"/>
          <w:b/>
          <w:bCs/>
          <w:sz w:val="26"/>
          <w:szCs w:val="26"/>
        </w:rPr>
      </w:pPr>
      <w:r>
        <w:rPr>
          <w:rFonts w:ascii="Times New Roman" w:hAnsi="Times New Roman" w:cs="Times New Roman"/>
          <w:b/>
          <w:bCs/>
          <w:sz w:val="26"/>
          <w:szCs w:val="26"/>
        </w:rPr>
        <w:br w:type="page"/>
      </w:r>
    </w:p>
    <w:p w:rsidR="000675F4" w:rsidRDefault="00372CD8">
      <w:pPr>
        <w:numPr>
          <w:ilvl w:val="0"/>
          <w:numId w:val="1"/>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Iterator</w:t>
      </w:r>
    </w:p>
    <w:p w:rsidR="000675F4" w:rsidRDefault="00372CD8">
      <w:pPr>
        <w:numPr>
          <w:ilvl w:val="0"/>
          <w:numId w:val="3"/>
        </w:numPr>
        <w:spacing w:before="120" w:after="120" w:line="26" w:lineRule="atLeast"/>
        <w:ind w:left="0" w:firstLineChars="161" w:firstLine="420"/>
        <w:jc w:val="both"/>
        <w:rPr>
          <w:rFonts w:ascii="Times New Roman" w:hAnsi="Times New Roman" w:cs="Times New Roman"/>
          <w:b/>
          <w:bCs/>
          <w:sz w:val="26"/>
          <w:szCs w:val="26"/>
        </w:rPr>
      </w:pPr>
      <w:r>
        <w:rPr>
          <w:rFonts w:ascii="Times New Roman" w:hAnsi="Times New Roman" w:cs="Times New Roman"/>
          <w:b/>
          <w:bCs/>
          <w:sz w:val="26"/>
          <w:szCs w:val="26"/>
        </w:rPr>
        <w:t xml:space="preserve">Mục dích: </w:t>
      </w:r>
      <w:r>
        <w:rPr>
          <w:rFonts w:ascii="Times New Roman" w:hAnsi="Times New Roman" w:cs="Times New Roman"/>
          <w:sz w:val="26"/>
          <w:szCs w:val="26"/>
        </w:rPr>
        <w:t>cung cấp một cách truy cập các phần tử của một tập hợp một cách tuần tự mà không cần biết cấu trúc của tập hợp đó.</w:t>
      </w:r>
    </w:p>
    <w:p w:rsidR="000675F4" w:rsidRDefault="00372CD8">
      <w:pPr>
        <w:numPr>
          <w:ilvl w:val="0"/>
          <w:numId w:val="3"/>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Cấu trúc:</w:t>
      </w:r>
    </w:p>
    <w:p w:rsidR="000675F4" w:rsidRDefault="00372CD8">
      <w:pPr>
        <w:spacing w:before="120" w:after="120" w:line="26" w:lineRule="atLeast"/>
        <w:jc w:val="both"/>
        <w:rPr>
          <w:rFonts w:ascii="Times New Roman" w:hAnsi="Times New Roman" w:cs="Times New Roman"/>
          <w:b/>
          <w:bCs/>
          <w:sz w:val="26"/>
          <w:szCs w:val="26"/>
        </w:rPr>
      </w:pPr>
      <w:r>
        <w:rPr>
          <w:noProof/>
          <w:lang w:eastAsia="en-US"/>
        </w:rPr>
        <w:drawing>
          <wp:inline distT="0" distB="0" distL="114300" distR="114300">
            <wp:extent cx="4791075" cy="23336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9"/>
                    <a:stretch>
                      <a:fillRect/>
                    </a:stretch>
                  </pic:blipFill>
                  <pic:spPr>
                    <a:xfrm>
                      <a:off x="0" y="0"/>
                      <a:ext cx="4791075" cy="2333625"/>
                    </a:xfrm>
                    <a:prstGeom prst="rect">
                      <a:avLst/>
                    </a:prstGeom>
                    <a:noFill/>
                    <a:ln>
                      <a:noFill/>
                    </a:ln>
                  </pic:spPr>
                </pic:pic>
              </a:graphicData>
            </a:graphic>
          </wp:inline>
        </w:drawing>
      </w:r>
    </w:p>
    <w:p w:rsidR="00554896" w:rsidRDefault="00554896">
      <w:pPr>
        <w:spacing w:before="120" w:after="120" w:line="26" w:lineRule="atLeast"/>
        <w:jc w:val="both"/>
        <w:rPr>
          <w:rFonts w:ascii="Times New Roman" w:hAnsi="Times New Roman" w:cs="Times New Roman"/>
          <w:b/>
          <w:bCs/>
          <w:sz w:val="26"/>
          <w:szCs w:val="26"/>
        </w:rPr>
      </w:pPr>
    </w:p>
    <w:p w:rsidR="000675F4" w:rsidRDefault="00372CD8">
      <w:pPr>
        <w:rPr>
          <w:rFonts w:ascii="Times New Roman" w:hAnsi="Times New Roman" w:cs="Times New Roman"/>
          <w:b/>
          <w:bCs/>
          <w:sz w:val="26"/>
          <w:szCs w:val="26"/>
        </w:rPr>
      </w:pPr>
      <w:r>
        <w:rPr>
          <w:rFonts w:ascii="Times New Roman" w:hAnsi="Times New Roman" w:cs="Times New Roman"/>
          <w:b/>
          <w:bCs/>
          <w:sz w:val="26"/>
          <w:szCs w:val="26"/>
        </w:rPr>
        <w:br w:type="page"/>
      </w:r>
    </w:p>
    <w:p w:rsidR="000675F4" w:rsidRDefault="00372CD8">
      <w:pPr>
        <w:numPr>
          <w:ilvl w:val="0"/>
          <w:numId w:val="1"/>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Observer</w:t>
      </w:r>
    </w:p>
    <w:p w:rsidR="000675F4" w:rsidRDefault="00372CD8">
      <w:pPr>
        <w:numPr>
          <w:ilvl w:val="0"/>
          <w:numId w:val="4"/>
        </w:numPr>
        <w:spacing w:before="120" w:after="120" w:line="26" w:lineRule="atLeast"/>
        <w:ind w:left="0" w:firstLineChars="161" w:firstLine="420"/>
        <w:jc w:val="both"/>
        <w:rPr>
          <w:rFonts w:ascii="Times New Roman" w:hAnsi="Times New Roman" w:cs="Times New Roman"/>
          <w:sz w:val="26"/>
          <w:szCs w:val="26"/>
        </w:rPr>
      </w:pPr>
      <w:bookmarkStart w:id="0" w:name="_GoBack"/>
      <w:r>
        <w:rPr>
          <w:rFonts w:ascii="Times New Roman" w:hAnsi="Times New Roman" w:cs="Times New Roman"/>
          <w:b/>
          <w:bCs/>
          <w:sz w:val="26"/>
          <w:szCs w:val="26"/>
        </w:rPr>
        <w:t xml:space="preserve">Mục đích: </w:t>
      </w:r>
      <w:r>
        <w:rPr>
          <w:rFonts w:ascii="Times New Roman" w:hAnsi="Times New Roman" w:cs="Times New Roman"/>
          <w:sz w:val="26"/>
          <w:szCs w:val="26"/>
        </w:rPr>
        <w:t>Định nghĩa một phụ thuộc one-to-many giữa các đối tượng sao cho khi một đối tượng thay đổi trạng thái, tất cả các đối tượng phụ thuộc nó được thông báo và được cập nhật một cách tự động.</w:t>
      </w:r>
    </w:p>
    <w:bookmarkEnd w:id="0"/>
    <w:p w:rsidR="000675F4" w:rsidRDefault="00372CD8">
      <w:pPr>
        <w:numPr>
          <w:ilvl w:val="0"/>
          <w:numId w:val="4"/>
        </w:numPr>
        <w:spacing w:before="120" w:after="120" w:line="26" w:lineRule="atLeast"/>
        <w:ind w:left="0" w:firstLineChars="161" w:firstLine="420"/>
        <w:jc w:val="both"/>
        <w:rPr>
          <w:rFonts w:ascii="Times New Roman" w:hAnsi="Times New Roman" w:cs="Times New Roman"/>
          <w:sz w:val="26"/>
          <w:szCs w:val="26"/>
        </w:rPr>
      </w:pPr>
      <w:r>
        <w:rPr>
          <w:rFonts w:ascii="Times New Roman" w:hAnsi="Times New Roman" w:cs="Times New Roman"/>
          <w:b/>
          <w:bCs/>
          <w:sz w:val="26"/>
          <w:szCs w:val="26"/>
        </w:rPr>
        <w:t xml:space="preserve">Cấu trúc: </w:t>
      </w:r>
    </w:p>
    <w:p w:rsidR="000675F4" w:rsidRDefault="00372CD8">
      <w:pPr>
        <w:spacing w:before="120" w:after="120" w:line="26" w:lineRule="atLeast"/>
        <w:jc w:val="both"/>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114300" distR="114300">
            <wp:extent cx="4962525" cy="25812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962525" cy="2581275"/>
                    </a:xfrm>
                    <a:prstGeom prst="rect">
                      <a:avLst/>
                    </a:prstGeom>
                    <a:noFill/>
                    <a:ln>
                      <a:noFill/>
                    </a:ln>
                  </pic:spPr>
                </pic:pic>
              </a:graphicData>
            </a:graphic>
          </wp:inline>
        </w:drawing>
      </w:r>
    </w:p>
    <w:p w:rsidR="000675F4" w:rsidRDefault="000675F4">
      <w:pPr>
        <w:spacing w:before="120" w:after="120" w:line="26" w:lineRule="atLeast"/>
        <w:jc w:val="both"/>
        <w:rPr>
          <w:rFonts w:ascii="Times New Roman" w:hAnsi="Times New Roman" w:cs="Times New Roman"/>
          <w:sz w:val="26"/>
          <w:szCs w:val="26"/>
        </w:rPr>
      </w:pPr>
    </w:p>
    <w:p w:rsidR="000675F4" w:rsidRDefault="00372CD8">
      <w:pPr>
        <w:rPr>
          <w:rFonts w:ascii="Times New Roman" w:hAnsi="Times New Roman" w:cs="Times New Roman"/>
          <w:b/>
          <w:bCs/>
          <w:sz w:val="26"/>
          <w:szCs w:val="26"/>
        </w:rPr>
      </w:pPr>
      <w:r>
        <w:rPr>
          <w:rFonts w:ascii="Times New Roman" w:hAnsi="Times New Roman" w:cs="Times New Roman"/>
          <w:b/>
          <w:bCs/>
          <w:sz w:val="26"/>
          <w:szCs w:val="26"/>
        </w:rPr>
        <w:br w:type="page"/>
      </w:r>
    </w:p>
    <w:p w:rsidR="00BB7414" w:rsidRDefault="00372CD8" w:rsidP="00BB7414">
      <w:pPr>
        <w:numPr>
          <w:ilvl w:val="0"/>
          <w:numId w:val="1"/>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Strategy</w:t>
      </w:r>
    </w:p>
    <w:p w:rsidR="00BB7414" w:rsidRPr="00BB7414" w:rsidRDefault="00BB7414" w:rsidP="00BB7414">
      <w:p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Ví dụ: có rất nhiều cách đi đến sân bay( máy bay, xe máy…) </w:t>
      </w:r>
    </w:p>
    <w:p w:rsidR="000675F4" w:rsidRDefault="00372CD8">
      <w:pPr>
        <w:numPr>
          <w:ilvl w:val="0"/>
          <w:numId w:val="5"/>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Mục dích: </w:t>
      </w:r>
    </w:p>
    <w:p w:rsidR="000675F4" w:rsidRDefault="00372CD8">
      <w:pPr>
        <w:spacing w:before="120" w:after="120" w:line="26" w:lineRule="atLeast"/>
        <w:ind w:firstLine="720"/>
        <w:jc w:val="both"/>
        <w:rPr>
          <w:rFonts w:ascii="Times New Roman" w:hAnsi="Times New Roman" w:cs="Times New Roman"/>
          <w:sz w:val="26"/>
          <w:szCs w:val="26"/>
        </w:rPr>
      </w:pPr>
      <w:r>
        <w:rPr>
          <w:rFonts w:ascii="Times New Roman" w:hAnsi="Times New Roman" w:cs="Times New Roman"/>
          <w:sz w:val="26"/>
          <w:szCs w:val="26"/>
        </w:rPr>
        <w:t>Định nghĩa tập hợp các thuật toán, đóng gói từng thuật toán lại, và dễ dàng thay đổi linh hoạt các thuật toán bên trong object. Strategy cho phép thuật toán biến đổi độc lập khi người dùng sử dụng chúng.</w:t>
      </w:r>
    </w:p>
    <w:p w:rsidR="000675F4" w:rsidRDefault="00372CD8">
      <w:pPr>
        <w:numPr>
          <w:ilvl w:val="0"/>
          <w:numId w:val="5"/>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Cấu trúc:</w:t>
      </w:r>
    </w:p>
    <w:p w:rsidR="000675F4" w:rsidRDefault="00372CD8">
      <w:pPr>
        <w:spacing w:before="120" w:after="120" w:line="26" w:lineRule="atLeast"/>
        <w:jc w:val="both"/>
        <w:rPr>
          <w:rFonts w:ascii="Times New Roman" w:hAnsi="Times New Roman" w:cs="Times New Roman"/>
          <w:b/>
          <w:bCs/>
          <w:sz w:val="26"/>
          <w:szCs w:val="26"/>
        </w:rPr>
      </w:pPr>
      <w:r>
        <w:rPr>
          <w:noProof/>
          <w:lang w:eastAsia="en-US"/>
        </w:rPr>
        <w:drawing>
          <wp:inline distT="0" distB="0" distL="114300" distR="114300">
            <wp:extent cx="5238750" cy="2971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38750" cy="2971800"/>
                    </a:xfrm>
                    <a:prstGeom prst="rect">
                      <a:avLst/>
                    </a:prstGeom>
                    <a:noFill/>
                    <a:ln>
                      <a:noFill/>
                    </a:ln>
                  </pic:spPr>
                </pic:pic>
              </a:graphicData>
            </a:graphic>
          </wp:inline>
        </w:drawing>
      </w:r>
    </w:p>
    <w:p w:rsidR="00E2674C" w:rsidRDefault="00BB7414">
      <w:pPr>
        <w:rPr>
          <w:rFonts w:ascii="Times New Roman" w:hAnsi="Times New Roman" w:cs="Times New Roman"/>
          <w:b/>
          <w:bCs/>
          <w:sz w:val="26"/>
          <w:szCs w:val="26"/>
        </w:rPr>
      </w:pPr>
      <w:r>
        <w:rPr>
          <w:rFonts w:ascii="Times New Roman" w:hAnsi="Times New Roman" w:cs="Times New Roman"/>
          <w:b/>
          <w:bCs/>
          <w:sz w:val="26"/>
          <w:szCs w:val="26"/>
        </w:rPr>
        <w:t xml:space="preserve">Context là cái ngữ cảnh, cái phương pháp </w:t>
      </w:r>
      <w:r w:rsidR="00E2674C">
        <w:rPr>
          <w:rFonts w:ascii="Times New Roman" w:hAnsi="Times New Roman" w:cs="Times New Roman"/>
          <w:b/>
          <w:bCs/>
          <w:sz w:val="26"/>
          <w:szCs w:val="26"/>
        </w:rPr>
        <w:t xml:space="preserve">khi họ cần gì họ sẽ gọi </w:t>
      </w:r>
    </w:p>
    <w:p w:rsidR="00E2674C" w:rsidRDefault="00E2674C">
      <w:pPr>
        <w:rPr>
          <w:rFonts w:ascii="Times New Roman" w:hAnsi="Times New Roman" w:cs="Times New Roman"/>
          <w:b/>
          <w:bCs/>
          <w:sz w:val="26"/>
          <w:szCs w:val="26"/>
        </w:rPr>
      </w:pPr>
      <w:r>
        <w:rPr>
          <w:rFonts w:ascii="Times New Roman" w:hAnsi="Times New Roman" w:cs="Times New Roman"/>
          <w:b/>
          <w:bCs/>
          <w:sz w:val="26"/>
          <w:szCs w:val="26"/>
        </w:rPr>
        <w:t xml:space="preserve">Iterface chứa các Phương thức </w:t>
      </w:r>
    </w:p>
    <w:p w:rsidR="00AD3ED9" w:rsidRDefault="00E2674C">
      <w:pPr>
        <w:rPr>
          <w:rFonts w:ascii="Times New Roman" w:hAnsi="Times New Roman" w:cs="Times New Roman"/>
          <w:b/>
          <w:bCs/>
          <w:sz w:val="26"/>
          <w:szCs w:val="26"/>
        </w:rPr>
      </w:pPr>
      <w:r>
        <w:rPr>
          <w:rFonts w:ascii="Times New Roman" w:hAnsi="Times New Roman" w:cs="Times New Roman"/>
          <w:b/>
          <w:bCs/>
          <w:sz w:val="26"/>
          <w:szCs w:val="26"/>
        </w:rPr>
        <w:t>ConcreteStatery implement (trong này thì định nghĩa các phương thức như thế nào)</w:t>
      </w:r>
    </w:p>
    <w:p w:rsidR="00AD3ED9" w:rsidRDefault="00AD3ED9">
      <w:pPr>
        <w:rPr>
          <w:rFonts w:ascii="Times New Roman" w:hAnsi="Times New Roman" w:cs="Times New Roman"/>
          <w:b/>
          <w:bCs/>
          <w:sz w:val="26"/>
          <w:szCs w:val="26"/>
        </w:rPr>
      </w:pPr>
    </w:p>
    <w:p w:rsidR="000675F4" w:rsidRDefault="00AD3ED9">
      <w:pPr>
        <w:rPr>
          <w:rFonts w:ascii="Times New Roman" w:hAnsi="Times New Roman" w:cs="Times New Roman"/>
          <w:b/>
          <w:bCs/>
          <w:sz w:val="26"/>
          <w:szCs w:val="26"/>
        </w:rPr>
      </w:pPr>
      <w:r>
        <w:rPr>
          <w:rFonts w:ascii="Times New Roman" w:hAnsi="Times New Roman" w:cs="Times New Roman"/>
          <w:b/>
          <w:bCs/>
          <w:sz w:val="26"/>
          <w:szCs w:val="26"/>
        </w:rPr>
        <w:t>Main khi chạy thì chọn cách tình rồi đến phương thức và truyền vào</w:t>
      </w:r>
      <w:r w:rsidR="00372CD8">
        <w:rPr>
          <w:rFonts w:ascii="Times New Roman" w:hAnsi="Times New Roman" w:cs="Times New Roman"/>
          <w:b/>
          <w:bCs/>
          <w:sz w:val="26"/>
          <w:szCs w:val="26"/>
        </w:rPr>
        <w:br w:type="page"/>
      </w:r>
    </w:p>
    <w:p w:rsidR="000675F4" w:rsidRDefault="00372CD8">
      <w:pPr>
        <w:numPr>
          <w:ilvl w:val="0"/>
          <w:numId w:val="1"/>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Template</w:t>
      </w:r>
    </w:p>
    <w:p w:rsidR="00BB7414" w:rsidRDefault="00BB7414" w:rsidP="00BB7414">
      <w:p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Ví dụ</w:t>
      </w:r>
    </w:p>
    <w:p w:rsidR="000675F4" w:rsidRDefault="00372CD8">
      <w:pPr>
        <w:numPr>
          <w:ilvl w:val="0"/>
          <w:numId w:val="6"/>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Mục dích:</w:t>
      </w:r>
      <w:r>
        <w:rPr>
          <w:rFonts w:ascii="Times New Roman" w:hAnsi="Times New Roman" w:cs="Times New Roman"/>
          <w:sz w:val="26"/>
          <w:szCs w:val="26"/>
        </w:rPr>
        <w:t xml:space="preserve"> Định nghĩa khung sườn của một thuật toán bao gồm nhiều bước trong một phương thức.</w:t>
      </w:r>
    </w:p>
    <w:p w:rsidR="000675F4" w:rsidRDefault="00372CD8">
      <w:pPr>
        <w:spacing w:before="120" w:after="120" w:line="26" w:lineRule="atLeast"/>
        <w:jc w:val="both"/>
        <w:rPr>
          <w:rFonts w:ascii="Times New Roman" w:hAnsi="Times New Roman" w:cs="Times New Roman"/>
          <w:sz w:val="26"/>
          <w:szCs w:val="26"/>
        </w:rPr>
      </w:pPr>
      <w:r>
        <w:rPr>
          <w:rFonts w:ascii="Times New Roman" w:hAnsi="Times New Roman" w:cs="Times New Roman"/>
          <w:sz w:val="26"/>
          <w:szCs w:val="26"/>
        </w:rPr>
        <w:tab/>
        <w:t>+ Một số bước được khai báo abstract ở lớp cơ sở và ủy quyền cho lớp con cài đặt.</w:t>
      </w:r>
    </w:p>
    <w:p w:rsidR="000675F4" w:rsidRDefault="00372CD8">
      <w:pPr>
        <w:spacing w:before="120" w:after="120" w:line="26" w:lineRule="atLeast"/>
        <w:jc w:val="both"/>
        <w:rPr>
          <w:rFonts w:ascii="Times New Roman" w:hAnsi="Times New Roman" w:cs="Times New Roman"/>
          <w:sz w:val="26"/>
          <w:szCs w:val="26"/>
        </w:rPr>
      </w:pPr>
      <w:r>
        <w:rPr>
          <w:rFonts w:ascii="Times New Roman" w:hAnsi="Times New Roman" w:cs="Times New Roman"/>
          <w:sz w:val="26"/>
          <w:szCs w:val="26"/>
        </w:rPr>
        <w:tab/>
        <w:t>+ Việc cài đặt các bước ở lớp con không làm ảnh hưởng đến cấu trúc của thuật toán.</w:t>
      </w:r>
    </w:p>
    <w:p w:rsidR="000675F4" w:rsidRDefault="00372CD8">
      <w:pPr>
        <w:numPr>
          <w:ilvl w:val="0"/>
          <w:numId w:val="6"/>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Cấu trúc: </w:t>
      </w:r>
    </w:p>
    <w:p w:rsidR="000675F4" w:rsidRDefault="00372CD8">
      <w:pPr>
        <w:spacing w:before="120" w:after="120" w:line="26" w:lineRule="atLeast"/>
        <w:jc w:val="both"/>
        <w:rPr>
          <w:rFonts w:ascii="Times New Roman" w:hAnsi="Times New Roman" w:cs="Times New Roman"/>
          <w:b/>
          <w:bCs/>
          <w:sz w:val="26"/>
          <w:szCs w:val="26"/>
        </w:rPr>
      </w:pPr>
      <w:r>
        <w:rPr>
          <w:noProof/>
          <w:lang w:eastAsia="en-US"/>
        </w:rPr>
        <w:drawing>
          <wp:inline distT="0" distB="0" distL="114300" distR="114300">
            <wp:extent cx="5756910" cy="2639060"/>
            <wp:effectExtent l="0" t="0" r="15240" b="889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756910" cy="2639060"/>
                    </a:xfrm>
                    <a:prstGeom prst="rect">
                      <a:avLst/>
                    </a:prstGeom>
                    <a:noFill/>
                    <a:ln>
                      <a:noFill/>
                    </a:ln>
                  </pic:spPr>
                </pic:pic>
              </a:graphicData>
            </a:graphic>
          </wp:inline>
        </w:drawing>
      </w:r>
    </w:p>
    <w:p w:rsidR="00BB7414" w:rsidRDefault="00BB7414">
      <w:pPr>
        <w:rPr>
          <w:rFonts w:ascii="Times New Roman" w:hAnsi="Times New Roman" w:cs="Times New Roman"/>
          <w:b/>
          <w:bCs/>
          <w:sz w:val="26"/>
          <w:szCs w:val="26"/>
        </w:rPr>
      </w:pPr>
      <w:r>
        <w:rPr>
          <w:rFonts w:ascii="Times New Roman" w:hAnsi="Times New Roman" w:cs="Times New Roman"/>
          <w:b/>
          <w:bCs/>
          <w:sz w:val="26"/>
          <w:szCs w:val="26"/>
        </w:rPr>
        <w:t>So sánh strategy với template</w:t>
      </w:r>
    </w:p>
    <w:p w:rsidR="00BB7414" w:rsidRDefault="00BB7414">
      <w:pPr>
        <w:rPr>
          <w:rFonts w:ascii="Times New Roman" w:hAnsi="Times New Roman" w:cs="Times New Roman"/>
          <w:b/>
          <w:bCs/>
          <w:sz w:val="26"/>
          <w:szCs w:val="26"/>
        </w:rPr>
      </w:pPr>
      <w:r>
        <w:rPr>
          <w:rFonts w:ascii="Times New Roman" w:hAnsi="Times New Roman" w:cs="Times New Roman"/>
          <w:b/>
          <w:bCs/>
          <w:sz w:val="26"/>
          <w:szCs w:val="26"/>
        </w:rPr>
        <w:t>St: nhiều cách giải quyết</w:t>
      </w:r>
    </w:p>
    <w:p w:rsidR="000675F4" w:rsidRDefault="00BB7414">
      <w:pPr>
        <w:rPr>
          <w:rFonts w:ascii="Times New Roman" w:hAnsi="Times New Roman" w:cs="Times New Roman"/>
          <w:b/>
          <w:bCs/>
          <w:sz w:val="26"/>
          <w:szCs w:val="26"/>
        </w:rPr>
      </w:pPr>
      <w:r>
        <w:rPr>
          <w:rFonts w:ascii="Times New Roman" w:hAnsi="Times New Roman" w:cs="Times New Roman"/>
          <w:b/>
          <w:bCs/>
          <w:sz w:val="26"/>
          <w:szCs w:val="26"/>
        </w:rPr>
        <w:t>T: 1 cách giải quyết</w:t>
      </w:r>
      <w:r w:rsidR="00372CD8">
        <w:rPr>
          <w:rFonts w:ascii="Times New Roman" w:hAnsi="Times New Roman" w:cs="Times New Roman"/>
          <w:b/>
          <w:bCs/>
          <w:sz w:val="26"/>
          <w:szCs w:val="26"/>
        </w:rPr>
        <w:br w:type="page"/>
      </w:r>
    </w:p>
    <w:p w:rsidR="000675F4" w:rsidRDefault="00372CD8">
      <w:pPr>
        <w:spacing w:before="120" w:after="120" w:line="26" w:lineRule="atLeast"/>
        <w:jc w:val="center"/>
        <w:rPr>
          <w:rFonts w:ascii="Times New Roman" w:hAnsi="Times New Roman" w:cs="Times New Roman"/>
          <w:b/>
          <w:bCs/>
          <w:sz w:val="26"/>
          <w:szCs w:val="26"/>
        </w:rPr>
      </w:pPr>
      <w:r>
        <w:rPr>
          <w:rFonts w:ascii="Times New Roman" w:hAnsi="Times New Roman" w:cs="Times New Roman"/>
          <w:b/>
          <w:bCs/>
          <w:sz w:val="26"/>
          <w:szCs w:val="26"/>
        </w:rPr>
        <w:lastRenderedPageBreak/>
        <w:t>CREATIONAL PATTERNS</w:t>
      </w:r>
    </w:p>
    <w:p w:rsidR="000675F4" w:rsidRDefault="00372CD8">
      <w:pPr>
        <w:numPr>
          <w:ilvl w:val="0"/>
          <w:numId w:val="7"/>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Factory Method</w:t>
      </w:r>
    </w:p>
    <w:p w:rsidR="000675F4" w:rsidRDefault="00372CD8">
      <w:pPr>
        <w:numPr>
          <w:ilvl w:val="0"/>
          <w:numId w:val="8"/>
        </w:numPr>
        <w:spacing w:before="120" w:after="120" w:line="26" w:lineRule="atLeast"/>
        <w:ind w:left="0" w:firstLineChars="161" w:firstLine="420"/>
        <w:jc w:val="both"/>
        <w:rPr>
          <w:rFonts w:ascii="Times New Roman" w:hAnsi="Times New Roman" w:cs="Times New Roman"/>
          <w:sz w:val="26"/>
          <w:szCs w:val="26"/>
        </w:rPr>
      </w:pPr>
      <w:r>
        <w:rPr>
          <w:rFonts w:ascii="Times New Roman" w:hAnsi="Times New Roman" w:cs="Times New Roman"/>
          <w:b/>
          <w:bCs/>
          <w:sz w:val="26"/>
          <w:szCs w:val="26"/>
        </w:rPr>
        <w:t xml:space="preserve">Mục đích: </w:t>
      </w:r>
      <w:r>
        <w:rPr>
          <w:rFonts w:ascii="Times New Roman" w:hAnsi="Times New Roman" w:cs="Times New Roman"/>
          <w:sz w:val="26"/>
          <w:szCs w:val="26"/>
        </w:rPr>
        <w:t>định nghĩa một giao diện để tạo đối tượng, nhưng để cho các lớp con quyết định lớp nào sẽ được khởi tạo.</w:t>
      </w:r>
    </w:p>
    <w:p w:rsidR="000675F4" w:rsidRDefault="00372CD8">
      <w:pPr>
        <w:numPr>
          <w:ilvl w:val="0"/>
          <w:numId w:val="8"/>
        </w:numPr>
        <w:spacing w:before="120" w:after="120" w:line="26" w:lineRule="atLeast"/>
        <w:ind w:left="0" w:firstLineChars="161" w:firstLine="420"/>
        <w:jc w:val="both"/>
        <w:rPr>
          <w:rFonts w:ascii="Times New Roman" w:hAnsi="Times New Roman" w:cs="Times New Roman"/>
          <w:sz w:val="26"/>
          <w:szCs w:val="26"/>
        </w:rPr>
      </w:pPr>
      <w:r>
        <w:rPr>
          <w:rFonts w:ascii="Times New Roman" w:hAnsi="Times New Roman" w:cs="Times New Roman"/>
          <w:b/>
          <w:bCs/>
          <w:sz w:val="26"/>
          <w:szCs w:val="26"/>
        </w:rPr>
        <w:t xml:space="preserve">Cấu trúc: </w:t>
      </w:r>
    </w:p>
    <w:p w:rsidR="000675F4" w:rsidRDefault="00372CD8">
      <w:pPr>
        <w:spacing w:before="120" w:after="120" w:line="26" w:lineRule="atLeast"/>
        <w:ind w:leftChars="161" w:left="322"/>
        <w:jc w:val="both"/>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114300" distR="114300">
            <wp:extent cx="55721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572125" cy="2657475"/>
                    </a:xfrm>
                    <a:prstGeom prst="rect">
                      <a:avLst/>
                    </a:prstGeom>
                    <a:noFill/>
                    <a:ln>
                      <a:noFill/>
                    </a:ln>
                  </pic:spPr>
                </pic:pic>
              </a:graphicData>
            </a:graphic>
          </wp:inline>
        </w:drawing>
      </w:r>
    </w:p>
    <w:p w:rsidR="000675F4" w:rsidRDefault="00372CD8">
      <w:pPr>
        <w:spacing w:before="120" w:after="120" w:line="26" w:lineRule="atLeast"/>
        <w:jc w:val="both"/>
        <w:rPr>
          <w:rFonts w:ascii="Times New Roman" w:hAnsi="Times New Roman" w:cs="Times New Roman"/>
          <w:sz w:val="26"/>
          <w:szCs w:val="26"/>
        </w:rPr>
      </w:pPr>
      <w:r>
        <w:rPr>
          <w:rFonts w:ascii="Times New Roman" w:hAnsi="Times New Roman" w:cs="Times New Roman"/>
          <w:sz w:val="26"/>
          <w:szCs w:val="26"/>
        </w:rPr>
        <w:br w:type="page"/>
      </w:r>
    </w:p>
    <w:p w:rsidR="000675F4" w:rsidRDefault="00372CD8">
      <w:pPr>
        <w:spacing w:before="120" w:after="120" w:line="26" w:lineRule="atLeast"/>
        <w:jc w:val="center"/>
        <w:rPr>
          <w:rFonts w:ascii="Times New Roman" w:hAnsi="Times New Roman" w:cs="Times New Roman"/>
          <w:b/>
          <w:bCs/>
          <w:sz w:val="26"/>
          <w:szCs w:val="26"/>
        </w:rPr>
      </w:pPr>
      <w:r>
        <w:rPr>
          <w:rFonts w:ascii="Times New Roman" w:hAnsi="Times New Roman" w:cs="Times New Roman"/>
          <w:b/>
          <w:bCs/>
          <w:sz w:val="26"/>
          <w:szCs w:val="26"/>
        </w:rPr>
        <w:lastRenderedPageBreak/>
        <w:t>STRUCTURAL PATTERNS</w:t>
      </w:r>
    </w:p>
    <w:p w:rsidR="000675F4" w:rsidRDefault="00372CD8">
      <w:pPr>
        <w:numPr>
          <w:ilvl w:val="0"/>
          <w:numId w:val="9"/>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Composite</w:t>
      </w:r>
    </w:p>
    <w:p w:rsidR="000675F4" w:rsidRDefault="00372CD8">
      <w:pPr>
        <w:numPr>
          <w:ilvl w:val="0"/>
          <w:numId w:val="10"/>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Mục dích:</w:t>
      </w:r>
    </w:p>
    <w:p w:rsidR="000675F4" w:rsidRDefault="00372CD8">
      <w:pPr>
        <w:spacing w:before="120" w:after="120" w:line="26" w:lineRule="atLeast"/>
        <w:ind w:firstLine="720"/>
        <w:jc w:val="both"/>
        <w:rPr>
          <w:rFonts w:ascii="Times New Roman" w:hAnsi="Times New Roman" w:cs="Times New Roman"/>
          <w:sz w:val="26"/>
          <w:szCs w:val="26"/>
        </w:rPr>
      </w:pPr>
      <w:r>
        <w:rPr>
          <w:rFonts w:ascii="Times New Roman" w:hAnsi="Times New Roman" w:cs="Times New Roman"/>
          <w:sz w:val="26"/>
          <w:szCs w:val="26"/>
        </w:rPr>
        <w:t>+ Sắp xếp các đối tượng vào các cấu trúc cây để biểu diễn các phân cấp part-whole giữa các đối tượng.</w:t>
      </w:r>
    </w:p>
    <w:p w:rsidR="000675F4" w:rsidRDefault="00372CD8">
      <w:pPr>
        <w:spacing w:before="120" w:after="120" w:line="26" w:lineRule="atLeast"/>
        <w:ind w:firstLine="720"/>
        <w:jc w:val="both"/>
        <w:rPr>
          <w:rFonts w:ascii="Times New Roman" w:hAnsi="Times New Roman" w:cs="Times New Roman"/>
          <w:sz w:val="26"/>
          <w:szCs w:val="26"/>
        </w:rPr>
      </w:pPr>
      <w:r>
        <w:rPr>
          <w:rFonts w:ascii="Times New Roman" w:hAnsi="Times New Roman" w:cs="Times New Roman"/>
          <w:sz w:val="26"/>
          <w:szCs w:val="26"/>
        </w:rPr>
        <w:t>+ Đối xử với các đối tượng riêng lẻ và nhóm các đối tượng theo các cách giống nhau.</w:t>
      </w:r>
    </w:p>
    <w:p w:rsidR="000675F4" w:rsidRDefault="00372CD8">
      <w:pPr>
        <w:numPr>
          <w:ilvl w:val="0"/>
          <w:numId w:val="10"/>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t xml:space="preserve">Cấu trúc: </w:t>
      </w:r>
    </w:p>
    <w:p w:rsidR="000675F4" w:rsidRDefault="00372CD8">
      <w:pPr>
        <w:spacing w:before="120" w:after="120" w:line="26" w:lineRule="atLeast"/>
        <w:jc w:val="both"/>
        <w:rPr>
          <w:rFonts w:ascii="Times New Roman" w:hAnsi="Times New Roman" w:cs="Times New Roman"/>
          <w:b/>
          <w:bCs/>
          <w:sz w:val="26"/>
          <w:szCs w:val="26"/>
        </w:rPr>
      </w:pPr>
      <w:r>
        <w:rPr>
          <w:noProof/>
          <w:lang w:eastAsia="en-US"/>
        </w:rPr>
        <w:drawing>
          <wp:inline distT="0" distB="0" distL="114300" distR="114300">
            <wp:extent cx="5343525" cy="260985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5343525" cy="2609850"/>
                    </a:xfrm>
                    <a:prstGeom prst="rect">
                      <a:avLst/>
                    </a:prstGeom>
                    <a:noFill/>
                    <a:ln>
                      <a:noFill/>
                    </a:ln>
                  </pic:spPr>
                </pic:pic>
              </a:graphicData>
            </a:graphic>
          </wp:inline>
        </w:drawing>
      </w:r>
    </w:p>
    <w:p w:rsidR="000675F4" w:rsidRDefault="000675F4">
      <w:pPr>
        <w:spacing w:before="120" w:after="120" w:line="26" w:lineRule="atLeast"/>
        <w:jc w:val="both"/>
        <w:rPr>
          <w:rFonts w:ascii="Times New Roman" w:hAnsi="Times New Roman" w:cs="Times New Roman"/>
          <w:b/>
          <w:bCs/>
          <w:sz w:val="26"/>
          <w:szCs w:val="26"/>
        </w:rPr>
      </w:pPr>
    </w:p>
    <w:p w:rsidR="000675F4" w:rsidRDefault="00372CD8">
      <w:pPr>
        <w:rPr>
          <w:rFonts w:ascii="Times New Roman" w:hAnsi="Times New Roman" w:cs="Times New Roman"/>
          <w:b/>
          <w:bCs/>
          <w:sz w:val="26"/>
          <w:szCs w:val="26"/>
        </w:rPr>
      </w:pPr>
      <w:r>
        <w:rPr>
          <w:rFonts w:ascii="Times New Roman" w:hAnsi="Times New Roman" w:cs="Times New Roman"/>
          <w:b/>
          <w:bCs/>
          <w:sz w:val="26"/>
          <w:szCs w:val="26"/>
        </w:rPr>
        <w:br w:type="page"/>
      </w:r>
    </w:p>
    <w:p w:rsidR="000675F4" w:rsidRDefault="00372CD8">
      <w:pPr>
        <w:numPr>
          <w:ilvl w:val="0"/>
          <w:numId w:val="9"/>
        </w:numPr>
        <w:spacing w:before="120" w:after="120" w:line="26"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Decorator</w:t>
      </w:r>
    </w:p>
    <w:p w:rsidR="000675F4" w:rsidRDefault="00372CD8">
      <w:pPr>
        <w:numPr>
          <w:ilvl w:val="0"/>
          <w:numId w:val="11"/>
        </w:numPr>
        <w:spacing w:before="120" w:after="120" w:line="26" w:lineRule="atLeast"/>
        <w:ind w:left="0" w:firstLineChars="161" w:firstLine="420"/>
        <w:jc w:val="both"/>
        <w:rPr>
          <w:rFonts w:ascii="Times New Roman" w:hAnsi="Times New Roman" w:cs="Times New Roman"/>
          <w:b/>
          <w:bCs/>
          <w:sz w:val="26"/>
          <w:szCs w:val="26"/>
        </w:rPr>
      </w:pPr>
      <w:r>
        <w:rPr>
          <w:rFonts w:ascii="Times New Roman" w:hAnsi="Times New Roman" w:cs="Times New Roman"/>
          <w:b/>
          <w:bCs/>
          <w:sz w:val="26"/>
          <w:szCs w:val="26"/>
        </w:rPr>
        <w:t>Mục đích:</w:t>
      </w:r>
      <w:r>
        <w:rPr>
          <w:rFonts w:ascii="Times New Roman" w:hAnsi="Times New Roman" w:cs="Times New Roman"/>
          <w:sz w:val="26"/>
          <w:szCs w:val="26"/>
        </w:rPr>
        <w:t xml:space="preserve"> Cho phép thêm mới các trạng thái và hành vi vào một đối tượng lúc run-time bằng cách dùng kỹ thuật subclassing để mở rộng các chức năng của lớp.</w:t>
      </w:r>
    </w:p>
    <w:p w:rsidR="000675F4" w:rsidRDefault="00372CD8">
      <w:pPr>
        <w:numPr>
          <w:ilvl w:val="0"/>
          <w:numId w:val="11"/>
        </w:numPr>
        <w:spacing w:before="120" w:after="120" w:line="26" w:lineRule="atLeast"/>
        <w:ind w:left="0" w:firstLineChars="161" w:firstLine="420"/>
        <w:jc w:val="both"/>
        <w:rPr>
          <w:rFonts w:ascii="Times New Roman" w:hAnsi="Times New Roman" w:cs="Times New Roman"/>
          <w:b/>
          <w:bCs/>
          <w:sz w:val="26"/>
          <w:szCs w:val="26"/>
        </w:rPr>
      </w:pPr>
      <w:r>
        <w:rPr>
          <w:rFonts w:ascii="Times New Roman" w:hAnsi="Times New Roman" w:cs="Times New Roman"/>
          <w:b/>
          <w:bCs/>
          <w:sz w:val="26"/>
          <w:szCs w:val="26"/>
        </w:rPr>
        <w:t xml:space="preserve">Cấu trúc: </w:t>
      </w:r>
    </w:p>
    <w:p w:rsidR="000675F4" w:rsidRDefault="00372CD8">
      <w:pPr>
        <w:spacing w:before="120" w:after="120" w:line="26" w:lineRule="atLeast"/>
        <w:jc w:val="both"/>
        <w:rPr>
          <w:rFonts w:ascii="Times New Roman" w:hAnsi="Times New Roman" w:cs="Times New Roman"/>
          <w:b/>
          <w:bCs/>
          <w:sz w:val="26"/>
          <w:szCs w:val="26"/>
        </w:rPr>
      </w:pPr>
      <w:r>
        <w:rPr>
          <w:rFonts w:ascii="Times New Roman" w:hAnsi="Times New Roman" w:cs="Times New Roman"/>
          <w:noProof/>
          <w:sz w:val="26"/>
          <w:szCs w:val="26"/>
          <w:lang w:eastAsia="en-US"/>
        </w:rPr>
        <w:drawing>
          <wp:inline distT="0" distB="0" distL="114300" distR="114300">
            <wp:extent cx="5524500" cy="260032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5524500" cy="2600325"/>
                    </a:xfrm>
                    <a:prstGeom prst="rect">
                      <a:avLst/>
                    </a:prstGeom>
                    <a:noFill/>
                    <a:ln>
                      <a:noFill/>
                    </a:ln>
                  </pic:spPr>
                </pic:pic>
              </a:graphicData>
            </a:graphic>
          </wp:inline>
        </w:drawing>
      </w:r>
    </w:p>
    <w:p w:rsidR="00EF4512" w:rsidRDefault="00EF4512">
      <w:pPr>
        <w:spacing w:before="120" w:after="120" w:line="26" w:lineRule="atLeast"/>
        <w:jc w:val="both"/>
        <w:rPr>
          <w:rFonts w:ascii="Times New Roman" w:hAnsi="Times New Roman" w:cs="Times New Roman"/>
          <w:b/>
          <w:bCs/>
          <w:sz w:val="26"/>
          <w:szCs w:val="26"/>
        </w:rPr>
      </w:pPr>
    </w:p>
    <w:p w:rsidR="00EF4512" w:rsidRDefault="00EF4512">
      <w:pPr>
        <w:spacing w:before="120" w:after="120" w:line="26" w:lineRule="atLeast"/>
        <w:jc w:val="both"/>
        <w:rPr>
          <w:rFonts w:ascii="Times New Roman" w:hAnsi="Times New Roman" w:cs="Times New Roman"/>
          <w:b/>
          <w:bCs/>
          <w:sz w:val="26"/>
          <w:szCs w:val="26"/>
        </w:rPr>
      </w:pPr>
    </w:p>
    <w:p w:rsidR="00EF4512" w:rsidRDefault="00EF4512">
      <w:pPr>
        <w:rPr>
          <w:rFonts w:ascii="Times New Roman" w:hAnsi="Times New Roman" w:cs="Times New Roman"/>
          <w:b/>
          <w:bCs/>
          <w:sz w:val="26"/>
          <w:szCs w:val="26"/>
        </w:rPr>
      </w:pPr>
      <w:r>
        <w:rPr>
          <w:rFonts w:ascii="Times New Roman" w:hAnsi="Times New Roman" w:cs="Times New Roman"/>
          <w:b/>
          <w:bCs/>
          <w:sz w:val="26"/>
          <w:szCs w:val="26"/>
        </w:rPr>
        <w:br w:type="page"/>
      </w:r>
    </w:p>
    <w:p w:rsidR="00EF4512" w:rsidRDefault="00EF4512" w:rsidP="00EF4512">
      <w:pPr>
        <w:spacing w:before="120" w:after="120" w:line="26" w:lineRule="atLeast"/>
        <w:jc w:val="both"/>
        <w:rPr>
          <w:rFonts w:ascii="Times New Roman" w:hAnsi="Times New Roman" w:cs="Times New Roman"/>
          <w:b/>
          <w:bCs/>
          <w:sz w:val="26"/>
          <w:szCs w:val="26"/>
        </w:rPr>
      </w:pPr>
      <w:r>
        <w:rPr>
          <w:rStyle w:val="fontstyle01"/>
        </w:rPr>
        <w:lastRenderedPageBreak/>
        <w:t>Theo mục đích :</w:t>
      </w:r>
      <w:r>
        <w:rPr>
          <w:rFonts w:ascii="CIDFont+F5" w:hAnsi="CIDFont+F5"/>
          <w:color w:val="000000"/>
          <w:sz w:val="26"/>
          <w:szCs w:val="26"/>
        </w:rPr>
        <w:br/>
      </w:r>
      <w:r>
        <w:rPr>
          <w:rStyle w:val="fontstyle21"/>
        </w:rPr>
        <w:sym w:font="Symbol" w:char="F0A7"/>
      </w:r>
      <w:r>
        <w:rPr>
          <w:rStyle w:val="fontstyle21"/>
        </w:rPr>
        <w:t xml:space="preserve"> </w:t>
      </w:r>
      <w:r>
        <w:rPr>
          <w:rStyle w:val="fontstyle31"/>
        </w:rPr>
        <w:t xml:space="preserve">Creational </w:t>
      </w:r>
      <w:r>
        <w:rPr>
          <w:rStyle w:val="fontstyle01"/>
          <w:sz w:val="24"/>
          <w:szCs w:val="24"/>
        </w:rPr>
        <w:t>: Áp dụng trong quá trình khởi tạo, độc lập việc khai</w:t>
      </w:r>
      <w:r>
        <w:rPr>
          <w:rFonts w:ascii="CIDFont+F5" w:hAnsi="CIDFont+F5"/>
          <w:color w:val="000000"/>
        </w:rPr>
        <w:br/>
      </w:r>
      <w:r>
        <w:rPr>
          <w:rStyle w:val="fontstyle01"/>
          <w:sz w:val="24"/>
          <w:szCs w:val="24"/>
        </w:rPr>
        <w:t>báo, khởi tạo một đối tượng mới.</w:t>
      </w:r>
      <w:r>
        <w:rPr>
          <w:rFonts w:ascii="CIDFont+F5" w:hAnsi="CIDFont+F5"/>
          <w:color w:val="000000"/>
        </w:rPr>
        <w:br/>
      </w:r>
      <w:r>
        <w:rPr>
          <w:rStyle w:val="fontstyle21"/>
        </w:rPr>
        <w:sym w:font="Symbol" w:char="F0A7"/>
      </w:r>
      <w:r>
        <w:rPr>
          <w:rStyle w:val="fontstyle21"/>
        </w:rPr>
        <w:t xml:space="preserve"> </w:t>
      </w:r>
      <w:r>
        <w:rPr>
          <w:rStyle w:val="fontstyle31"/>
        </w:rPr>
        <w:t xml:space="preserve">Structural </w:t>
      </w:r>
      <w:r>
        <w:rPr>
          <w:rStyle w:val="fontstyle01"/>
          <w:sz w:val="24"/>
          <w:szCs w:val="24"/>
        </w:rPr>
        <w:t>: Áp dụng trong việc tạo cấu trúc giữa các lớp hay đối</w:t>
      </w:r>
      <w:r>
        <w:rPr>
          <w:rFonts w:ascii="CIDFont+F5" w:hAnsi="CIDFont+F5"/>
          <w:color w:val="000000"/>
        </w:rPr>
        <w:br/>
      </w:r>
      <w:r>
        <w:rPr>
          <w:rStyle w:val="fontstyle01"/>
          <w:sz w:val="24"/>
          <w:szCs w:val="24"/>
        </w:rPr>
        <w:t>tượng, mối liên quan giữa chúng.</w:t>
      </w:r>
      <w:r>
        <w:rPr>
          <w:rFonts w:ascii="CIDFont+F5" w:hAnsi="CIDFont+F5"/>
          <w:color w:val="000000"/>
        </w:rPr>
        <w:br/>
      </w:r>
      <w:r>
        <w:rPr>
          <w:rStyle w:val="fontstyle21"/>
        </w:rPr>
        <w:sym w:font="Symbol" w:char="F0A7"/>
      </w:r>
      <w:r>
        <w:rPr>
          <w:rStyle w:val="fontstyle21"/>
        </w:rPr>
        <w:t xml:space="preserve"> </w:t>
      </w:r>
      <w:r>
        <w:rPr>
          <w:rStyle w:val="fontstyle31"/>
        </w:rPr>
        <w:t xml:space="preserve">Behavioral </w:t>
      </w:r>
      <w:r>
        <w:rPr>
          <w:rStyle w:val="fontstyle01"/>
          <w:sz w:val="24"/>
          <w:szCs w:val="24"/>
        </w:rPr>
        <w:t>: Áp dụng trong việc độc lập các hành vi đối tượng,</w:t>
      </w:r>
      <w:r>
        <w:rPr>
          <w:rFonts w:ascii="CIDFont+F5" w:hAnsi="CIDFont+F5"/>
          <w:color w:val="000000"/>
        </w:rPr>
        <w:br/>
      </w:r>
      <w:r>
        <w:rPr>
          <w:rStyle w:val="fontstyle01"/>
          <w:sz w:val="24"/>
          <w:szCs w:val="24"/>
        </w:rPr>
        <w:t>các thuật toán thực hiện hành vi đó.</w:t>
      </w:r>
      <w:r>
        <w:rPr>
          <w:rFonts w:ascii="CIDFont+F5" w:hAnsi="CIDFont+F5"/>
          <w:color w:val="000000"/>
        </w:rPr>
        <w:br/>
      </w:r>
      <w:r>
        <w:rPr>
          <w:rStyle w:val="fontstyle21"/>
          <w:color w:val="99CCFF"/>
          <w:sz w:val="26"/>
          <w:szCs w:val="26"/>
        </w:rPr>
        <w:sym w:font="Symbol" w:char="F076"/>
      </w:r>
      <w:r>
        <w:rPr>
          <w:rStyle w:val="fontstyle21"/>
          <w:color w:val="99CCFF"/>
          <w:sz w:val="26"/>
          <w:szCs w:val="26"/>
        </w:rPr>
        <w:t xml:space="preserve"> </w:t>
      </w:r>
      <w:r>
        <w:rPr>
          <w:rStyle w:val="fontstyle31"/>
          <w:sz w:val="26"/>
          <w:szCs w:val="26"/>
        </w:rPr>
        <w:t xml:space="preserve">Theo </w:t>
      </w:r>
      <w:r>
        <w:rPr>
          <w:rStyle w:val="fontstyle01"/>
        </w:rPr>
        <w:t>phạm vi áp dụng :</w:t>
      </w:r>
      <w:r>
        <w:rPr>
          <w:rFonts w:ascii="CIDFont+F5" w:hAnsi="CIDFont+F5"/>
          <w:color w:val="000000"/>
          <w:sz w:val="26"/>
          <w:szCs w:val="26"/>
        </w:rPr>
        <w:br/>
      </w:r>
      <w:r>
        <w:rPr>
          <w:rStyle w:val="fontstyle21"/>
        </w:rPr>
        <w:sym w:font="Symbol" w:char="F0A7"/>
      </w:r>
      <w:r>
        <w:rPr>
          <w:rStyle w:val="fontstyle21"/>
        </w:rPr>
        <w:t xml:space="preserve"> </w:t>
      </w:r>
      <w:r>
        <w:rPr>
          <w:rStyle w:val="fontstyle31"/>
        </w:rPr>
        <w:t xml:space="preserve">Cho </w:t>
      </w:r>
      <w:r>
        <w:rPr>
          <w:rStyle w:val="fontstyle01"/>
          <w:sz w:val="24"/>
          <w:szCs w:val="24"/>
        </w:rPr>
        <w:t>phạm vi đối tượng (objects).</w:t>
      </w:r>
      <w:r>
        <w:rPr>
          <w:rFonts w:ascii="CIDFont+F5" w:hAnsi="CIDFont+F5"/>
          <w:color w:val="000000"/>
        </w:rPr>
        <w:br/>
      </w:r>
      <w:r>
        <w:rPr>
          <w:rStyle w:val="fontstyle21"/>
        </w:rPr>
        <w:sym w:font="Symbol" w:char="F0A7"/>
      </w:r>
      <w:r>
        <w:rPr>
          <w:rStyle w:val="fontstyle21"/>
        </w:rPr>
        <w:t xml:space="preserve"> </w:t>
      </w:r>
      <w:r>
        <w:rPr>
          <w:rStyle w:val="fontstyle31"/>
        </w:rPr>
        <w:t xml:space="preserve">Cho </w:t>
      </w:r>
      <w:r>
        <w:rPr>
          <w:rStyle w:val="fontstyle01"/>
          <w:sz w:val="24"/>
          <w:szCs w:val="24"/>
        </w:rPr>
        <w:t>phạm vi lớp đối tượng (classes)</w:t>
      </w:r>
    </w:p>
    <w:sectPr w:rsidR="00EF4512">
      <w:headerReference w:type="default" r:id="rId16"/>
      <w:pgSz w:w="11906" w:h="16838"/>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454" w:rsidRDefault="00B30454">
      <w:r>
        <w:separator/>
      </w:r>
    </w:p>
  </w:endnote>
  <w:endnote w:type="continuationSeparator" w:id="0">
    <w:p w:rsidR="00B30454" w:rsidRDefault="00B3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IDFont+F5">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454" w:rsidRDefault="00B30454">
      <w:r>
        <w:separator/>
      </w:r>
    </w:p>
  </w:footnote>
  <w:footnote w:type="continuationSeparator" w:id="0">
    <w:p w:rsidR="00B30454" w:rsidRDefault="00B3045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5F4" w:rsidRDefault="00372CD8">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675F4" w:rsidRDefault="00372CD8">
                          <w:pPr>
                            <w:pStyle w:val="Header"/>
                          </w:pPr>
                          <w:r>
                            <w:fldChar w:fldCharType="begin"/>
                          </w:r>
                          <w:r>
                            <w:instrText xml:space="preserve"> PAGE  \* MERGEFORMAT </w:instrText>
                          </w:r>
                          <w:r>
                            <w:fldChar w:fldCharType="separate"/>
                          </w:r>
                          <w:r w:rsidR="005A74A4">
                            <w:rPr>
                              <w:noProof/>
                            </w:rP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" filled="f" fillcolor="white [3201]" stroked="f" strokeweight=".5pt">
              <v:textbox style="mso-fit-shape-to-text:t" inset="0,0,0,0">
                <w:txbxContent>
                  <w:p w:rsidR="000675F4" w:rsidRDefault="00372CD8">
                    <w:pPr>
                      <w:pStyle w:val="Header"/>
                    </w:pPr>
                    <w:r>
                      <w:fldChar w:fldCharType="begin"/>
                    </w:r>
                    <w:r>
                      <w:instrText xml:space="preserve"> PAGE  \* MERGEFORMAT </w:instrText>
                    </w:r>
                    <w:r>
                      <w:fldChar w:fldCharType="separate"/>
                    </w:r>
                    <w:r w:rsidR="005A74A4">
                      <w:rPr>
                        <w:noProof/>
                      </w:rPr>
                      <w:t>3</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3A6CFDD"/>
    <w:multiLevelType w:val="singleLevel"/>
    <w:tmpl w:val="A3A6CFDD"/>
    <w:lvl w:ilvl="0">
      <w:start w:val="1"/>
      <w:numFmt w:val="decimal"/>
      <w:suff w:val="space"/>
      <w:lvlText w:val="%1."/>
      <w:lvlJc w:val="left"/>
      <w:pPr>
        <w:ind w:left="420"/>
      </w:pPr>
    </w:lvl>
  </w:abstractNum>
  <w:abstractNum w:abstractNumId="1" w15:restartNumberingAfterBreak="0">
    <w:nsid w:val="CB9E0817"/>
    <w:multiLevelType w:val="singleLevel"/>
    <w:tmpl w:val="CB9E0817"/>
    <w:lvl w:ilvl="0">
      <w:start w:val="1"/>
      <w:numFmt w:val="decimal"/>
      <w:suff w:val="space"/>
      <w:lvlText w:val="%1."/>
      <w:lvlJc w:val="left"/>
      <w:pPr>
        <w:ind w:left="420"/>
      </w:pPr>
      <w:rPr>
        <w:rFonts w:hint="default"/>
        <w:b/>
        <w:bCs/>
      </w:rPr>
    </w:lvl>
  </w:abstractNum>
  <w:abstractNum w:abstractNumId="2" w15:restartNumberingAfterBreak="0">
    <w:nsid w:val="DA926653"/>
    <w:multiLevelType w:val="singleLevel"/>
    <w:tmpl w:val="DA926653"/>
    <w:lvl w:ilvl="0">
      <w:start w:val="1"/>
      <w:numFmt w:val="decimal"/>
      <w:suff w:val="space"/>
      <w:lvlText w:val="%1."/>
      <w:lvlJc w:val="left"/>
      <w:pPr>
        <w:ind w:left="420"/>
      </w:pPr>
    </w:lvl>
  </w:abstractNum>
  <w:abstractNum w:abstractNumId="3" w15:restartNumberingAfterBreak="0">
    <w:nsid w:val="DAC3A6BB"/>
    <w:multiLevelType w:val="singleLevel"/>
    <w:tmpl w:val="DAC3A6BB"/>
    <w:lvl w:ilvl="0">
      <w:start w:val="1"/>
      <w:numFmt w:val="upperRoman"/>
      <w:suff w:val="space"/>
      <w:lvlText w:val="%1."/>
      <w:lvlJc w:val="left"/>
    </w:lvl>
  </w:abstractNum>
  <w:abstractNum w:abstractNumId="4" w15:restartNumberingAfterBreak="0">
    <w:nsid w:val="ECE4CEAF"/>
    <w:multiLevelType w:val="singleLevel"/>
    <w:tmpl w:val="ECE4CEAF"/>
    <w:lvl w:ilvl="0">
      <w:start w:val="1"/>
      <w:numFmt w:val="decimal"/>
      <w:suff w:val="space"/>
      <w:lvlText w:val="%1."/>
      <w:lvlJc w:val="left"/>
      <w:pPr>
        <w:ind w:left="420"/>
      </w:pPr>
    </w:lvl>
  </w:abstractNum>
  <w:abstractNum w:abstractNumId="5" w15:restartNumberingAfterBreak="0">
    <w:nsid w:val="1AEE439C"/>
    <w:multiLevelType w:val="singleLevel"/>
    <w:tmpl w:val="1AEE439C"/>
    <w:lvl w:ilvl="0">
      <w:start w:val="1"/>
      <w:numFmt w:val="upperRoman"/>
      <w:suff w:val="space"/>
      <w:lvlText w:val="%1."/>
      <w:lvlJc w:val="left"/>
    </w:lvl>
  </w:abstractNum>
  <w:abstractNum w:abstractNumId="6" w15:restartNumberingAfterBreak="0">
    <w:nsid w:val="1BD07549"/>
    <w:multiLevelType w:val="singleLevel"/>
    <w:tmpl w:val="1BD07549"/>
    <w:lvl w:ilvl="0">
      <w:start w:val="1"/>
      <w:numFmt w:val="decimal"/>
      <w:suff w:val="space"/>
      <w:lvlText w:val="%1."/>
      <w:lvlJc w:val="left"/>
      <w:pPr>
        <w:ind w:left="420"/>
      </w:pPr>
    </w:lvl>
  </w:abstractNum>
  <w:abstractNum w:abstractNumId="7" w15:restartNumberingAfterBreak="0">
    <w:nsid w:val="49250CCC"/>
    <w:multiLevelType w:val="singleLevel"/>
    <w:tmpl w:val="49250CCC"/>
    <w:lvl w:ilvl="0">
      <w:start w:val="1"/>
      <w:numFmt w:val="decimal"/>
      <w:suff w:val="space"/>
      <w:lvlText w:val="%1."/>
      <w:lvlJc w:val="left"/>
      <w:pPr>
        <w:ind w:left="420"/>
      </w:pPr>
      <w:rPr>
        <w:rFonts w:hint="default"/>
        <w:b/>
        <w:bCs/>
      </w:rPr>
    </w:lvl>
  </w:abstractNum>
  <w:abstractNum w:abstractNumId="8" w15:restartNumberingAfterBreak="0">
    <w:nsid w:val="4D47AAFD"/>
    <w:multiLevelType w:val="singleLevel"/>
    <w:tmpl w:val="4D47AAFD"/>
    <w:lvl w:ilvl="0">
      <w:start w:val="1"/>
      <w:numFmt w:val="decimal"/>
      <w:suff w:val="space"/>
      <w:lvlText w:val="%1."/>
      <w:lvlJc w:val="left"/>
      <w:pPr>
        <w:ind w:left="420"/>
      </w:pPr>
    </w:lvl>
  </w:abstractNum>
  <w:abstractNum w:abstractNumId="9" w15:restartNumberingAfterBreak="0">
    <w:nsid w:val="53CF455E"/>
    <w:multiLevelType w:val="singleLevel"/>
    <w:tmpl w:val="53CF455E"/>
    <w:lvl w:ilvl="0">
      <w:start w:val="1"/>
      <w:numFmt w:val="upperRoman"/>
      <w:suff w:val="space"/>
      <w:lvlText w:val="%1."/>
      <w:lvlJc w:val="left"/>
    </w:lvl>
  </w:abstractNum>
  <w:abstractNum w:abstractNumId="10" w15:restartNumberingAfterBreak="0">
    <w:nsid w:val="787A0A92"/>
    <w:multiLevelType w:val="singleLevel"/>
    <w:tmpl w:val="787A0A92"/>
    <w:lvl w:ilvl="0">
      <w:start w:val="1"/>
      <w:numFmt w:val="decimal"/>
      <w:suff w:val="space"/>
      <w:lvlText w:val="%1."/>
      <w:lvlJc w:val="left"/>
      <w:pPr>
        <w:ind w:left="420"/>
      </w:pPr>
    </w:lvl>
  </w:abstractNum>
  <w:num w:numId="1">
    <w:abstractNumId w:val="3"/>
  </w:num>
  <w:num w:numId="2">
    <w:abstractNumId w:val="6"/>
  </w:num>
  <w:num w:numId="3">
    <w:abstractNumId w:val="10"/>
  </w:num>
  <w:num w:numId="4">
    <w:abstractNumId w:val="7"/>
  </w:num>
  <w:num w:numId="5">
    <w:abstractNumId w:val="4"/>
  </w:num>
  <w:num w:numId="6">
    <w:abstractNumId w:val="2"/>
  </w:num>
  <w:num w:numId="7">
    <w:abstractNumId w:val="9"/>
  </w:num>
  <w:num w:numId="8">
    <w:abstractNumId w:val="1"/>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4"/>
    <w:rsid w:val="000675F4"/>
    <w:rsid w:val="00372CD8"/>
    <w:rsid w:val="00554896"/>
    <w:rsid w:val="005A74A4"/>
    <w:rsid w:val="00616BCC"/>
    <w:rsid w:val="006719BC"/>
    <w:rsid w:val="007A0933"/>
    <w:rsid w:val="00806109"/>
    <w:rsid w:val="00AD3ED9"/>
    <w:rsid w:val="00B30454"/>
    <w:rsid w:val="00BB7414"/>
    <w:rsid w:val="00E2674C"/>
    <w:rsid w:val="00EF4512"/>
    <w:rsid w:val="012052BD"/>
    <w:rsid w:val="013951EA"/>
    <w:rsid w:val="02881959"/>
    <w:rsid w:val="02EF48F2"/>
    <w:rsid w:val="06365509"/>
    <w:rsid w:val="08264180"/>
    <w:rsid w:val="110B0A52"/>
    <w:rsid w:val="181674D4"/>
    <w:rsid w:val="1B810BB8"/>
    <w:rsid w:val="20A01421"/>
    <w:rsid w:val="21761D59"/>
    <w:rsid w:val="21F4385B"/>
    <w:rsid w:val="2A617747"/>
    <w:rsid w:val="2C201413"/>
    <w:rsid w:val="2E8C22F8"/>
    <w:rsid w:val="2F821E58"/>
    <w:rsid w:val="38F34041"/>
    <w:rsid w:val="39DE0F35"/>
    <w:rsid w:val="3B2B7E29"/>
    <w:rsid w:val="3BAC6408"/>
    <w:rsid w:val="4481034F"/>
    <w:rsid w:val="46B17DAD"/>
    <w:rsid w:val="499400A7"/>
    <w:rsid w:val="4CE35930"/>
    <w:rsid w:val="4CE753FC"/>
    <w:rsid w:val="5034481E"/>
    <w:rsid w:val="510E38F1"/>
    <w:rsid w:val="52715A3D"/>
    <w:rsid w:val="53A17228"/>
    <w:rsid w:val="54716A65"/>
    <w:rsid w:val="547310C4"/>
    <w:rsid w:val="57A4039F"/>
    <w:rsid w:val="58083259"/>
    <w:rsid w:val="597E4A71"/>
    <w:rsid w:val="5BC266EA"/>
    <w:rsid w:val="63C80D3E"/>
    <w:rsid w:val="646C1F18"/>
    <w:rsid w:val="6B4C15AB"/>
    <w:rsid w:val="6D907E7D"/>
    <w:rsid w:val="6DAA56F4"/>
    <w:rsid w:val="6F1B05D8"/>
    <w:rsid w:val="7BB76629"/>
    <w:rsid w:val="7C087B15"/>
    <w:rsid w:val="7D4569FF"/>
    <w:rsid w:val="7F231E90"/>
    <w:rsid w:val="7FCA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57A965"/>
  <w15:docId w15:val="{EA4F1AAC-19A1-4CE3-B05F-12DBFEAA9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fontstyle01">
    <w:name w:val="fontstyle01"/>
    <w:basedOn w:val="DefaultParagraphFont"/>
    <w:rsid w:val="00EF4512"/>
    <w:rPr>
      <w:rFonts w:ascii="CIDFont+F5" w:hAnsi="CIDFont+F5" w:hint="default"/>
      <w:b w:val="0"/>
      <w:bCs w:val="0"/>
      <w:i w:val="0"/>
      <w:iCs w:val="0"/>
      <w:color w:val="000000"/>
      <w:sz w:val="26"/>
      <w:szCs w:val="26"/>
    </w:rPr>
  </w:style>
  <w:style w:type="character" w:customStyle="1" w:styleId="fontstyle21">
    <w:name w:val="fontstyle21"/>
    <w:basedOn w:val="DefaultParagraphFont"/>
    <w:rsid w:val="00EF4512"/>
    <w:rPr>
      <w:rFonts w:ascii="CIDFont+F4" w:hAnsi="CIDFont+F4" w:hint="default"/>
      <w:b w:val="0"/>
      <w:bCs w:val="0"/>
      <w:i w:val="0"/>
      <w:iCs w:val="0"/>
      <w:color w:val="1B33E7"/>
      <w:sz w:val="24"/>
      <w:szCs w:val="24"/>
    </w:rPr>
  </w:style>
  <w:style w:type="character" w:customStyle="1" w:styleId="fontstyle31">
    <w:name w:val="fontstyle31"/>
    <w:basedOn w:val="DefaultParagraphFont"/>
    <w:rsid w:val="00EF4512"/>
    <w:rPr>
      <w:rFonts w:ascii="CIDFont+F6" w:hAnsi="CIDFont+F6"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8</cp:revision>
  <dcterms:created xsi:type="dcterms:W3CDTF">2021-06-14T10:00:00Z</dcterms:created>
  <dcterms:modified xsi:type="dcterms:W3CDTF">2022-06-03T02:19:00Z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