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THIẾT KẾ CƠ SỞ DỮ LIỆU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Chi tiết: Identity DB (Postgres)</w:t>
      </w:r>
    </w:p>
    <w:p>
      <w:pPr>
        <w:pStyle w:val="Heading1"/>
        <w:spacing w:after="200" w:before="400"/>
      </w:pPr>
      <w:r>
        <w:t xml:space="preserve">1. Bảng users</w:t>
      </w:r>
    </w:p>
    <w:p>
      <w:pPr>
        <w:spacing w:after="150"/>
      </w:pPr>
      <w:r>
        <w:t xml:space="preserve">Lưu thông tin tài khoản cho cả Guest và Registered User trong cùng 1 bảng, phân biệt qua user_type.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3200"/>
        <w:gridCol w:w="3400"/>
      </w:tblGrid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Cột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Kiểu dữ liệu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Ràng buộc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BIGSERIAL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PRIMARY KEY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Định danh duy nhất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user_type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VARCHAR(20)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CHECK IN ('guest','registered')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Phân biệt Guest và Registered User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nickname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VARCHAR(50)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Tên hiển thị, bắt buộc với mọi loại tài khoản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email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VARCHAR(255)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UNIQUE,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 với Guest; có giá trị với Registered (đăng ký email hoặc OAuth)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password_hash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VARCHAR(255)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 với Guest và tài khoản chỉ đăng nhập OAuth, chưa từng đặt mật khẩu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VARCHAR(20)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'active', CHECK IN ('active','locked')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'locked' khi bị khoá vì spam; xoá vĩnh viễn = xoá hẳn row, không dùng status riêng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created_at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TIMESTAMPTZ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Thời điểm tạo tài khoản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last_active_at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TIMESTAMPTZ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Cập nhật mỗi lần hoạt động — dùng cho cron job dọn Guest sau 6 tháng và sliding expiration JWT</w:t>
            </w:r>
          </w:p>
        </w:tc>
      </w:tr>
    </w:tbl>
    <w:p>
      <w:pPr>
        <w:pStyle w:val="Heading2"/>
        <w:spacing w:after="150" w:before="300"/>
      </w:pPr>
      <w:r>
        <w:t xml:space="preserve">Ràng buộc bổ sung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CHECK (user_type &lt;&gt; 'guest' OR (email IS NULL AND password_hash IS NULL)) — đảm bảo ngay ở tầng DB rằng Guest không thể có email/mật khẩu, không chỉ dựa vào tầng ứng dụng.</w:t>
      </w:r>
    </w:p>
    <w:p>
      <w:pPr>
        <w:pStyle w:val="Heading2"/>
        <w:spacing w:after="150" w:before="300"/>
      </w:pPr>
      <w:r>
        <w:t xml:space="preserve">Index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idx_users_email ON users(email) WHERE email IS NOT NULL — tăng tốc tra cứu khi đăng nhập bằng email.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idx_users_last_active ON users(last_active_at) WHERE user_type = 'guest' — tăng tốc cron job quét Guest hết hạn, chỉ scan đúng nhóm cần dọn thay vì toàn bảng.</w:t>
      </w:r>
    </w:p>
    <w:p>
      <w:pPr>
        <w:pStyle w:val="Heading1"/>
        <w:spacing w:after="200" w:before="400"/>
      </w:pPr>
      <w:r>
        <w:t xml:space="preserve">2. Bảng oauth_links</w:t>
      </w:r>
    </w:p>
    <w:p>
      <w:pPr>
        <w:spacing w:after="150"/>
      </w:pPr>
      <w:r>
        <w:t xml:space="preserve">Lưu liên kết giữa 1 user và tài khoản Google/Facebook dùng để đăng nhập. Một user có thể liên kết cả 2 provider cùng lúc (nhiều dòng, cùng user_id).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3200"/>
        <w:gridCol w:w="3400"/>
      </w:tblGrid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Cột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Kiểu dữ liệu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Ràng buộc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BIGSERIAL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PRIMARY KEY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Định danh duy nhất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user_id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FK → users(id) ON DELETE CASCADE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Xoá user thì xoá luôn liên kết OAuth theo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provider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VARCHAR(20)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CHECK IN ('google','facebook')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Nhà cung cấp OAuth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provider_user_id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VARCHAR(255)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 định danh phía Google/Facebook trả về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linked_at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TIMESTAMPTZ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Thời điểm liên kết</w:t>
            </w:r>
          </w:p>
        </w:tc>
      </w:tr>
    </w:tbl>
    <w:p>
      <w:pPr>
        <w:pStyle w:val="Heading2"/>
        <w:spacing w:after="150" w:before="300"/>
      </w:pPr>
      <w:r>
        <w:t xml:space="preserve">Ràng buộc bổ sung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UNIQUE (provider, provider_user_id) — 1 tài khoản Google/Facebook chỉ liên kết được với đúng 1 user trong hệ thống.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UNIQUE (user_id, provider) — 1 user không liên kết trùng 2 lần cùng 1 provider.</w:t>
      </w:r>
    </w:p>
    <w:p>
      <w:pPr>
        <w:pStyle w:val="Heading1"/>
        <w:spacing w:after="200" w:before="400"/>
      </w:pPr>
      <w:r>
        <w:t xml:space="preserve">3. Ghi chú / Điểm cần quyết định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Lịch sử đăng nhập/đăng ký KHÔNG có bảng riêng trong Identity DB — đã publish qua Apache Kafka (topic Register) làm audit log bền vững, tránh lưu trùng 2 nơi.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Mã OTP (Quên mật khẩu, UC-05) chưa có nơi lưu trong thiết kế trước đây. Đề xuất: lưu trong Redis với TTL ngắn (5–10 phút), nhất quán với cách hệ thống đang dùng Redis cho các dữ liệu tạm thời khác (session, chat khiếu nại 10h) — không cần thêm bảng Postgres cho việc này vì bản chất là dữ liệu sống rất ngắn.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id dùng BIGSERIAL (giả định mặc định vì chưa được chốt trước đó) — nếu muốn ID không đoán được thứ tự hoặc cần sinh ID độc lập giữa các service mà không qua DB trung tâm, có thể đổi sang UUID. Đánh đổi: UUID tốn thêm ~12 byte/dòng và index kém hiệu quả hơn BIGSERIAL một chút ở quy mô rất lớn.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Guest chỉ có JWT làm định danh, không có trường nào trong bảng users hiện tại giúp nhận diện thiết bị/trình duyệt — đây chính là gốc rễ của lỗ hổng “né ban bằng cách tạo Guest mới” đã nêu ở UC-09. Nếu muốn xử lý, cần thêm cột như device_fingerprint hoặc ip_hash — CHƯA thêm vào schema này vì đây là quyết định nghiệp vụ chưa được chốt, không tự ý thêm.</w:t>
      </w:r>
    </w:p>
    <w:p>
      <w:pPr>
        <w:pStyle w:val="Heading1"/>
        <w:spacing w:after="200" w:before="400"/>
      </w:pPr>
      <w:r>
        <w:t xml:space="preserve">4. Phụ lục — SQL DDL</w:t>
      </w:r>
    </w:p>
    <w:p>
      <w:pPr>
        <w:spacing w:after="150"/>
      </w:pPr>
      <w:r>
        <w:t xml:space="preserve">Sẵn để chạy trực tiếp (Postgres). Có thể copy nguyên khối dưới đây.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users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id              BIGSERIAL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user_type       VARCHAR(20) NOT NULL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CHECK (user_type IN ('guest','registered')),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nickname        VARCHAR(50)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email           VARCHAR(255) UNIQUE,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password_hash   VARCHAR(255),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status          VARCHAR(20) NOT NULL DEFAULT 'active'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CHECK (status IN ('active','locked')),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last_active_at  TIMESTAMPTZ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CONSTRAINT chk_guest_no_credentials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CHECK (user_type &lt;&gt; 'guest' OR (email IS NULL AND password_hash IS NULL))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INDEX idx_users_email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ON users(email) WHERE email IS NOT NULL;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INDEX idx_users_last_active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ON users(last_active_at) WHERE user_type = 'guest';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TABLE oauth_links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id                 BIGSERIAL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user_id            BIGINT NOT NULL REFERENCES users(id)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provider           VARCHAR(20) NOT NULL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CHECK (provider IN ('google','facebook')),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provider_user_id   VARCHAR(255)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linked_at          TIMESTAMPTZ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UNIQUE (provider, provider_user_id),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UNIQUE (user_id, provider)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2026-08-06T04:17:41.366Z</dcterms:created>
  <dcterms:modified xsi:type="dcterms:W3CDTF">2026-08-06T04:17:41.393Z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