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tLeast" w:line="400" w:before="80" w:after="80"/>
      </w:pPr>
      <w:r>
        <w:t>I. Tài liệu tiếng Việt</w:t>
      </w:r>
    </w:p>
    <w:p>
      <w:pPr>
        <w:spacing w:lineRule="atLeast" w:line="400" w:before="80" w:after="80"/>
      </w:pPr>
      <w:r>
        <w:t>[1] Hồng Trọng, Chu Nguyễn Mộng Ngọc (2008), Phân tích và thiết kế hệ thống thông tin, NXB Thống kê.</w:t>
      </w:r>
    </w:p>
    <w:p>
      <w:pPr>
        <w:spacing w:lineRule="atLeast" w:line="400" w:before="80" w:after="80"/>
      </w:pPr>
      <w:r>
        <w:t>[2] Lê Văn Phùng (2019), Giáo trình cơ sở dữ liệu, NXB Khoa học Tự nhiên.</w:t>
      </w:r>
    </w:p>
    <w:p>
      <w:pPr>
        <w:spacing w:lineRule="atLeast" w:line="400" w:before="80" w:after="80"/>
      </w:pPr>
      <w:r>
        <w:t>[3] Nguyễn Đức Thái (2020), Phương pháp luận phân tích và thiết kế hệ thống thông tin, Trường Đại học CNTT.</w:t>
      </w:r>
    </w:p>
    <w:p>
      <w:pPr>
        <w:spacing w:lineRule="atLeast" w:line="400" w:before="80" w:after="80"/>
      </w:pPr>
      <w:r>
        <w:t>[4] Nguyễn Trần Quốc Vinh (2018), Phát triển ứng dụng Web với JavaScript, NXB Trẻ.</w:t>
      </w:r>
    </w:p>
    <w:p>
      <w:pPr>
        <w:spacing w:lineRule="atLeast" w:line="400" w:before="80" w:after="80"/>
      </w:pPr>
    </w:p>
    <w:p>
      <w:pPr>
        <w:spacing w:lineRule="atLeast" w:line="400" w:before="80" w:after="80"/>
      </w:pPr>
      <w:r>
        <w:t>II. Tài liệu tiếng Anh</w:t>
      </w:r>
    </w:p>
    <w:p>
      <w:pPr>
        <w:spacing w:lineRule="atLeast" w:line="400" w:before="80" w:after="80"/>
      </w:pPr>
      <w:r>
        <w:t>[5] Auth.js Team (2024), NextAuth Documentation.</w:t>
      </w:r>
    </w:p>
    <w:p>
      <w:pPr>
        <w:spacing w:lineRule="atLeast" w:line="400" w:before="80" w:after="80"/>
      </w:pPr>
      <w:r>
        <w:t>[6] Oracle Corporation (2023), MySQL 8.0 Reference Manual.</w:t>
      </w:r>
    </w:p>
    <w:p>
      <w:pPr>
        <w:spacing w:lineRule="atLeast" w:line="400" w:before="80" w:after="80"/>
      </w:pPr>
      <w:r>
        <w:t>[7] Prisma Data Inc. (2024), Prisma ORM Documentation.</w:t>
      </w:r>
    </w:p>
    <w:p>
      <w:pPr>
        <w:spacing w:lineRule="atLeast" w:line="400" w:before="80" w:after="80"/>
      </w:pPr>
      <w:r>
        <w:t>[8] React Team (2024), React Documentation.</w:t>
      </w:r>
    </w:p>
    <w:p>
      <w:pPr>
        <w:spacing w:lineRule="atLeast" w:line="400" w:before="80" w:after="80"/>
      </w:pPr>
      <w:r>
        <w:t>[9] Schwaber &amp; Sutherland (2020), The Scrum Guide.</w:t>
      </w:r>
    </w:p>
    <w:p>
      <w:pPr>
        <w:spacing w:lineRule="atLeast" w:line="400" w:before="80" w:after="80"/>
      </w:pPr>
      <w:r>
        <w:t>[10] Vercel (2024), Next.js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