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AF2C4" w14:textId="27F86335" w:rsidR="00CA682E" w:rsidRPr="00A157D6" w:rsidRDefault="00CA682E" w:rsidP="00CA682E">
      <w:pPr>
        <w:pStyle w:val="oancuaDanhsach"/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:rsidRPr="00A157D6" w14:paraId="13AD391A" w14:textId="77777777" w:rsidTr="00CA682E">
        <w:tc>
          <w:tcPr>
            <w:tcW w:w="9010" w:type="dxa"/>
          </w:tcPr>
          <w:p w14:paraId="777464FF" w14:textId="77777777" w:rsidR="00CA682E" w:rsidRPr="00A157D6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THỰC HÀNH VI XỬ LÝ – VI ĐIỀU KHIỂN</w:t>
            </w:r>
          </w:p>
          <w:p w14:paraId="47538093" w14:textId="53F624F9" w:rsidR="00CA682E" w:rsidRPr="00A157D6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GVHD:</w:t>
            </w:r>
            <w:r w:rsidR="00260083"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TS.</w:t>
            </w:r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60083"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Đoàn</w:t>
            </w:r>
            <w:proofErr w:type="spellEnd"/>
            <w:r w:rsidR="00260083"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Duy</w:t>
            </w:r>
          </w:p>
          <w:p w14:paraId="69785DA5" w14:textId="378BB326" w:rsidR="00CA682E" w:rsidRPr="00A157D6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Họ</w:t>
            </w:r>
            <w:proofErr w:type="spellEnd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và</w:t>
            </w:r>
            <w:proofErr w:type="spellEnd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tên sinh viên </w:t>
            </w:r>
            <w:proofErr w:type="spellStart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thực</w:t>
            </w:r>
            <w:proofErr w:type="spellEnd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hiện</w:t>
            </w:r>
            <w:proofErr w:type="spellEnd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:</w:t>
            </w:r>
            <w:r w:rsidR="00255944"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157D6"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="00A157D6"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Kim </w:t>
            </w:r>
            <w:proofErr w:type="spellStart"/>
            <w:r w:rsidR="00A157D6"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Quốc</w:t>
            </w:r>
            <w:proofErr w:type="spellEnd"/>
          </w:p>
          <w:p w14:paraId="4A0A9970" w14:textId="226B4D57" w:rsidR="00CA682E" w:rsidRPr="00A157D6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Mã</w:t>
            </w:r>
            <w:proofErr w:type="spellEnd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số</w:t>
            </w:r>
            <w:proofErr w:type="spellEnd"/>
            <w:r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 xml:space="preserve"> sinh viên:</w:t>
            </w:r>
            <w:r w:rsidR="00255944"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1852</w:t>
            </w:r>
            <w:r w:rsidR="00A157D6" w:rsidRPr="00A157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1310</w:t>
            </w:r>
          </w:p>
        </w:tc>
      </w:tr>
    </w:tbl>
    <w:p w14:paraId="6B0EE3FB" w14:textId="3C31F15A" w:rsidR="00CA682E" w:rsidRPr="00A157D6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706A15F0" w14:textId="144A37D8" w:rsidR="00CA682E" w:rsidRPr="00A157D6" w:rsidRDefault="00CA682E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57D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BÁO CÁO THỰC HÀNH SỐ </w:t>
      </w:r>
      <w:r w:rsidR="000D2B16"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6D2B9F31" w14:textId="3FF494F1" w:rsidR="000D2B16" w:rsidRPr="00A157D6" w:rsidRDefault="000D2B16" w:rsidP="000D2B16">
      <w:pPr>
        <w:spacing w:before="60" w:after="60" w:line="312" w:lineRule="auto"/>
        <w:ind w:left="2880" w:right="-5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57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</w:t>
      </w:r>
      <w:r w:rsidRPr="00A157D6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SỬ DỤNG </w:t>
      </w:r>
      <w:r w:rsidRPr="00A157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UART</w:t>
      </w:r>
    </w:p>
    <w:p w14:paraId="6FC5BA3C" w14:textId="616CDDF4" w:rsidR="00CA682E" w:rsidRPr="00A157D6" w:rsidRDefault="00CA682E" w:rsidP="00CA682E">
      <w:pPr>
        <w:pStyle w:val="oancuaDanhsac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A15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Nội</w:t>
      </w:r>
      <w:proofErr w:type="spellEnd"/>
      <w:r w:rsidRPr="00A15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dung 1</w:t>
      </w:r>
    </w:p>
    <w:p w14:paraId="288BB847" w14:textId="642EC98C" w:rsidR="00770272" w:rsidRPr="00A157D6" w:rsidRDefault="00770272" w:rsidP="00770272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A157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52DFD8" wp14:editId="19621E3D">
            <wp:extent cx="35718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F352" w14:textId="0D320AAC" w:rsidR="00770272" w:rsidRPr="00A157D6" w:rsidRDefault="00A157D6" w:rsidP="00770272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ON/C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Reset </w:t>
      </w:r>
    </w:p>
    <w:p w14:paraId="30A39337" w14:textId="10275306" w:rsidR="00CA682E" w:rsidRDefault="00CA682E" w:rsidP="00CA682E">
      <w:pPr>
        <w:pStyle w:val="oancuaDanhsac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A15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Nội</w:t>
      </w:r>
      <w:proofErr w:type="spellEnd"/>
      <w:r w:rsidRPr="00A15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dung 2</w:t>
      </w:r>
    </w:p>
    <w:p w14:paraId="2B22DBD8" w14:textId="77777777" w:rsidR="00A157D6" w:rsidRDefault="00A157D6" w:rsidP="00A157D6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874E88" w14:textId="77777777" w:rsidR="00A157D6" w:rsidRDefault="00A157D6" w:rsidP="00A157D6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220D90" w14:textId="77777777" w:rsidR="00A157D6" w:rsidRDefault="00A157D6" w:rsidP="00A157D6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B99AC9" w14:textId="77777777" w:rsidR="00A157D6" w:rsidRDefault="00A157D6" w:rsidP="00A157D6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5E0E1B" w14:textId="77777777" w:rsidR="00A157D6" w:rsidRDefault="00A157D6" w:rsidP="00A157D6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6C3C74" w14:textId="77777777" w:rsidR="00A157D6" w:rsidRDefault="00A157D6" w:rsidP="00A157D6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00054A" w14:textId="77777777" w:rsidR="00A157D6" w:rsidRDefault="00A157D6" w:rsidP="00A157D6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684BBF" w14:textId="77777777" w:rsidR="00A157D6" w:rsidRDefault="00A157D6" w:rsidP="00A157D6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D81A5E" w14:textId="77777777" w:rsidR="00A157D6" w:rsidRDefault="00A157D6" w:rsidP="00A157D6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4698B6" w14:textId="77777777" w:rsidR="00A157D6" w:rsidRDefault="00A157D6" w:rsidP="00A157D6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THIẾT KẾ</w:t>
      </w:r>
    </w:p>
    <w:p w14:paraId="747A1A74" w14:textId="7CCD5681" w:rsidR="000D2B16" w:rsidRPr="00A157D6" w:rsidRDefault="000D2B16" w:rsidP="00A157D6">
      <w:pPr>
        <w:pStyle w:val="oancuaDanhsach"/>
        <w:numPr>
          <w:ilvl w:val="0"/>
          <w:numId w:val="12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Ma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trận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phím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4x4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gồm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có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16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nút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bấm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được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sắp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xếp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theo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ma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trận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4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hàng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4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cột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.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Các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nút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bấm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trong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cùng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một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hàng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và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một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cột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được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nối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với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nhau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vì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vậy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ma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trận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phím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4x4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sẽ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có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tổng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cộng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8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ngõ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ra.</w:t>
      </w:r>
    </w:p>
    <w:p w14:paraId="0B55D7B8" w14:textId="52E160F7" w:rsidR="000D2B16" w:rsidRPr="00A157D6" w:rsidRDefault="00A157D6" w:rsidP="000D2B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B51B6FA" wp14:editId="454EA84B">
            <wp:extent cx="5727700" cy="3347720"/>
            <wp:effectExtent l="0" t="0" r="635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DB0D" w14:textId="33834BD3" w:rsidR="000D2B16" w:rsidRPr="00A157D6" w:rsidRDefault="000D2B16" w:rsidP="00A157D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H1.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</w:p>
    <w:p w14:paraId="17C9A15C" w14:textId="77777777" w:rsidR="00A157D6" w:rsidRDefault="00A157D6" w:rsidP="00A157D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A15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NGUYÊN LÝ</w:t>
      </w:r>
    </w:p>
    <w:p w14:paraId="3FF4A78B" w14:textId="77777777" w:rsidR="00A157D6" w:rsidRDefault="000D2B16" w:rsidP="00A157D6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vđk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89c</w:t>
      </w:r>
      <w:proofErr w:type="gram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51 ,</w:t>
      </w:r>
      <w:proofErr w:type="gram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keypad , 1 terminal</w:t>
      </w:r>
    </w:p>
    <w:p w14:paraId="02901FF7" w14:textId="77777777" w:rsidR="00A157D6" w:rsidRDefault="000D2B16" w:rsidP="00A157D6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terminal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 1, 2, 3…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cộng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trừ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chia.</w:t>
      </w:r>
    </w:p>
    <w:p w14:paraId="074E915B" w14:textId="77777777" w:rsidR="00A157D6" w:rsidRDefault="000D2B16" w:rsidP="00A157D6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cầm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tay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</w:p>
    <w:p w14:paraId="4DE87A7C" w14:textId="7F829DE9" w:rsidR="000D2B16" w:rsidRPr="00A157D6" w:rsidRDefault="000D2B16" w:rsidP="000D2B16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ON/C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clear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terminl</w:t>
      </w:r>
      <w:proofErr w:type="spellEnd"/>
    </w:p>
    <w:p w14:paraId="6AAFB558" w14:textId="2414CC01" w:rsidR="000D2B16" w:rsidRPr="00A157D6" w:rsidRDefault="00A157D6" w:rsidP="000D2B1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A15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GIẢI THÍCH</w:t>
      </w:r>
    </w:p>
    <w:p w14:paraId="71CCEA0D" w14:textId="64357AEE" w:rsidR="000D2B16" w:rsidRPr="00A157D6" w:rsidRDefault="000D2B16" w:rsidP="00A157D6">
      <w:pPr>
        <w:pStyle w:val="oancuaDanhsac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15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Quét</w:t>
      </w:r>
      <w:proofErr w:type="spellEnd"/>
      <w:r w:rsidR="00A15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A15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nút</w:t>
      </w:r>
      <w:proofErr w:type="spellEnd"/>
      <w:r w:rsidRPr="00A157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D3BE2F1" w14:textId="0136BF45" w:rsidR="000D2B16" w:rsidRPr="00A157D6" w:rsidRDefault="000D2B16" w:rsidP="000D2B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57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424341" wp14:editId="5A9AD6FE">
            <wp:extent cx="4351020" cy="2659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18E2" w14:textId="77777777" w:rsidR="000D2B16" w:rsidRPr="00A157D6" w:rsidRDefault="000D2B16" w:rsidP="000D2B1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H2.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phím</w:t>
      </w:r>
      <w:proofErr w:type="spellEnd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bấm</w:t>
      </w:r>
      <w:proofErr w:type="spellEnd"/>
    </w:p>
    <w:p w14:paraId="498D6E11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A157D6">
        <w:rPr>
          <w:rStyle w:val="Manh"/>
          <w:rFonts w:eastAsia="Times New Roman"/>
          <w:color w:val="000000" w:themeColor="text1"/>
          <w:sz w:val="28"/>
          <w:szCs w:val="28"/>
          <w:shd w:val="clear" w:color="auto" w:fill="FFFFFF"/>
        </w:rPr>
        <w:t>Bước</w:t>
      </w:r>
      <w:proofErr w:type="spellEnd"/>
      <w:r w:rsidRPr="00A157D6">
        <w:rPr>
          <w:rStyle w:val="Manh"/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1:</w:t>
      </w:r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 set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ROW1, ROW2, ROW3, ROW4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Output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giữ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chúng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ở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mức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cao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COL1, COL2, COL3, COL4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input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trở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kéo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lên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1C46574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A157D6">
        <w:rPr>
          <w:rStyle w:val="Manh"/>
          <w:rFonts w:eastAsia="Times New Roman"/>
          <w:color w:val="000000" w:themeColor="text1"/>
          <w:sz w:val="28"/>
          <w:szCs w:val="28"/>
          <w:shd w:val="clear" w:color="auto" w:fill="FFFFFF"/>
        </w:rPr>
        <w:t>Bước</w:t>
      </w:r>
      <w:proofErr w:type="spellEnd"/>
      <w:r w:rsidRPr="00A157D6">
        <w:rPr>
          <w:rStyle w:val="Manh"/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2:</w:t>
      </w:r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đưa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tín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hiệu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ra ở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ROW1 = 1, ROW2 = 1, ROW3 = 1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ROW4 =1.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Kiểm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tra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tín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hiệu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ở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COL1, COL2, COL3, COL4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luôn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1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dù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phím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nào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nhấn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hay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67506D4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A157D6">
        <w:rPr>
          <w:rStyle w:val="Manh"/>
          <w:rFonts w:eastAsia="Times New Roman"/>
          <w:color w:val="000000" w:themeColor="text1"/>
          <w:sz w:val="28"/>
          <w:szCs w:val="28"/>
          <w:shd w:val="clear" w:color="auto" w:fill="FFFFFF"/>
        </w:rPr>
        <w:t>Bước</w:t>
      </w:r>
      <w:proofErr w:type="spellEnd"/>
      <w:r w:rsidRPr="00A157D6">
        <w:rPr>
          <w:rStyle w:val="Manh"/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3:</w:t>
      </w:r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đưa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tín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hiệu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ra ở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ROW1 = 0, ROW2 = 1, ROW3 = 1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ROW4 =1.</w:t>
      </w:r>
    </w:p>
    <w:p w14:paraId="0293DE3E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Kiểm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tra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COL1, 2, 3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4,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phím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thuộc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hàn</w:t>
      </w:r>
      <w:bookmarkStart w:id="0" w:name="_GoBack"/>
      <w:bookmarkEnd w:id="0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1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nhấn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COL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nhận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0,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ví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dụ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: ON/C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nhấn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COL1 = 0, COL2, 3, 4 = 1.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phím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thuộc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(2, 3, 4)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nhấn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COL1, COL2, COL3, COL4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luôn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1.</w:t>
      </w:r>
    </w:p>
    <w:p w14:paraId="7DC1A14C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thao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xác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phím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nhấn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ở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1.</w:t>
      </w:r>
    </w:p>
    <w:p w14:paraId="0855EA55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A157D6">
        <w:rPr>
          <w:rStyle w:val="Manh"/>
          <w:rFonts w:eastAsia="Times New Roman"/>
          <w:color w:val="000000" w:themeColor="text1"/>
          <w:sz w:val="28"/>
          <w:szCs w:val="28"/>
          <w:shd w:val="clear" w:color="auto" w:fill="FFFFFF"/>
        </w:rPr>
        <w:t>Bước</w:t>
      </w:r>
      <w:proofErr w:type="spellEnd"/>
      <w:r w:rsidRPr="00A157D6">
        <w:rPr>
          <w:rStyle w:val="Manh"/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4:</w:t>
      </w:r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tiếp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tục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đưa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tín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hiệu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ra ở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ROW1 = 1, ROW2 =0, ROW3 = 1, ROW4 = 1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xác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phím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bấm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nhấn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ở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2.</w:t>
      </w:r>
    </w:p>
    <w:p w14:paraId="630B83E3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157D6">
        <w:rPr>
          <w:rStyle w:val="Manh"/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Bước</w:t>
      </w:r>
      <w:proofErr w:type="spellEnd"/>
      <w:r w:rsidRPr="00A157D6">
        <w:rPr>
          <w:rStyle w:val="Manh"/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5:</w:t>
      </w:r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quá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dịch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chân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ra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mang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áp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mức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0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liên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tục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xác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phím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bấm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BCF8078" w14:textId="6F8EF51D" w:rsidR="000D2B16" w:rsidRPr="00A157D6" w:rsidRDefault="000D2B16" w:rsidP="00A157D6">
      <w:pPr>
        <w:pStyle w:val="ThngthngWeb"/>
        <w:numPr>
          <w:ilvl w:val="0"/>
          <w:numId w:val="12"/>
        </w:numPr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>toán</w:t>
      </w:r>
      <w:proofErr w:type="spellEnd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72804FBC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>Bước</w:t>
      </w:r>
      <w:proofErr w:type="spellEnd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1</w:t>
      </w:r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thanh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ghi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R0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lưu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thứ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gram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R1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lưu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dấu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biểu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R2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lưu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thứ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2,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khi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lưu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set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cờ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nhớ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lên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đánh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dấu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thanh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ghi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F7FDED3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>Bước</w:t>
      </w:r>
      <w:proofErr w:type="spellEnd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2:</w:t>
      </w:r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Dựa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dấu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R1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toán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biểu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lưu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thanh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ghi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R3</w:t>
      </w:r>
    </w:p>
    <w:p w14:paraId="2794247D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>Bước</w:t>
      </w:r>
      <w:proofErr w:type="spellEnd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3: </w:t>
      </w:r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Khi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tín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hiệu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phím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“=” set bit run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toán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in ra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kết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quả</w:t>
      </w:r>
      <w:proofErr w:type="spellEnd"/>
    </w:p>
    <w:p w14:paraId="79488F19" w14:textId="77777777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>Bước</w:t>
      </w:r>
      <w:proofErr w:type="spellEnd"/>
      <w:r w:rsidRPr="00A157D6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4: 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terminal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giao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tiếp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UART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in ra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giá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trị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Khi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nhận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phím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clear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lập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clr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cờ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nhớ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lại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từ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</w:p>
    <w:p w14:paraId="6597545B" w14:textId="0526B43B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Note: Do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truyền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UART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bảng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mã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ASCII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cần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chuyển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đổi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sang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ký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phù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bảng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mã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ASCII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mới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hiển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thị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A157D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98C1307" w14:textId="217617F6" w:rsidR="000D2B16" w:rsidRPr="00A157D6" w:rsidRDefault="00A157D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both"/>
        <w:rPr>
          <w:color w:val="000000" w:themeColor="text1"/>
          <w:sz w:val="28"/>
          <w:szCs w:val="28"/>
        </w:rPr>
      </w:pPr>
      <w:r w:rsidRPr="00A157D6">
        <w:rPr>
          <w:color w:val="000000" w:themeColor="text1"/>
          <w:sz w:val="28"/>
          <w:szCs w:val="28"/>
        </w:rPr>
        <w:drawing>
          <wp:inline distT="0" distB="0" distL="0" distR="0" wp14:anchorId="4A81F941" wp14:editId="03C05919">
            <wp:extent cx="5727700" cy="3353435"/>
            <wp:effectExtent l="0" t="0" r="635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9EF" w14:textId="7CDEF901" w:rsidR="000D2B16" w:rsidRPr="00A157D6" w:rsidRDefault="000D2B16" w:rsidP="000D2B16">
      <w:pPr>
        <w:pStyle w:val="ThngthngWeb"/>
        <w:shd w:val="clear" w:color="auto" w:fill="FFFFFF"/>
        <w:spacing w:before="0" w:beforeAutospacing="0" w:after="231" w:afterAutospacing="0" w:line="360" w:lineRule="auto"/>
        <w:jc w:val="center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A157D6">
        <w:rPr>
          <w:color w:val="000000" w:themeColor="text1"/>
          <w:sz w:val="28"/>
          <w:szCs w:val="28"/>
        </w:rPr>
        <w:t xml:space="preserve">H3. </w:t>
      </w:r>
      <w:proofErr w:type="spellStart"/>
      <w:r w:rsidRPr="00A157D6">
        <w:rPr>
          <w:color w:val="000000" w:themeColor="text1"/>
          <w:sz w:val="28"/>
          <w:szCs w:val="28"/>
        </w:rPr>
        <w:t>ví</w:t>
      </w:r>
      <w:proofErr w:type="spellEnd"/>
      <w:r w:rsidRPr="00A157D6">
        <w:rPr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color w:val="000000" w:themeColor="text1"/>
          <w:sz w:val="28"/>
          <w:szCs w:val="28"/>
        </w:rPr>
        <w:t>dụ</w:t>
      </w:r>
      <w:proofErr w:type="spellEnd"/>
      <w:r w:rsidRPr="00A157D6">
        <w:rPr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color w:val="000000" w:themeColor="text1"/>
          <w:sz w:val="28"/>
          <w:szCs w:val="28"/>
        </w:rPr>
        <w:t>kết</w:t>
      </w:r>
      <w:proofErr w:type="spellEnd"/>
      <w:r w:rsidRPr="00A157D6">
        <w:rPr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color w:val="000000" w:themeColor="text1"/>
          <w:sz w:val="28"/>
          <w:szCs w:val="28"/>
        </w:rPr>
        <w:t>quả</w:t>
      </w:r>
      <w:proofErr w:type="spellEnd"/>
      <w:r w:rsidRPr="00A157D6">
        <w:rPr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color w:val="000000" w:themeColor="text1"/>
          <w:sz w:val="28"/>
          <w:szCs w:val="28"/>
        </w:rPr>
        <w:t>tính</w:t>
      </w:r>
      <w:proofErr w:type="spellEnd"/>
      <w:r w:rsidRPr="00A157D6">
        <w:rPr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color w:val="000000" w:themeColor="text1"/>
          <w:sz w:val="28"/>
          <w:szCs w:val="28"/>
        </w:rPr>
        <w:t>toán</w:t>
      </w:r>
      <w:proofErr w:type="spellEnd"/>
      <w:r w:rsidR="00A157D6">
        <w:rPr>
          <w:color w:val="000000" w:themeColor="text1"/>
          <w:sz w:val="28"/>
          <w:szCs w:val="28"/>
        </w:rPr>
        <w:t xml:space="preserve"> </w:t>
      </w:r>
      <w:proofErr w:type="spellStart"/>
      <w:r w:rsidR="00A157D6">
        <w:rPr>
          <w:color w:val="000000" w:themeColor="text1"/>
          <w:sz w:val="28"/>
          <w:szCs w:val="28"/>
        </w:rPr>
        <w:t>nhân</w:t>
      </w:r>
      <w:proofErr w:type="spellEnd"/>
    </w:p>
    <w:p w14:paraId="09952901" w14:textId="2CBD1A7D" w:rsidR="000D2B16" w:rsidRPr="00A157D6" w:rsidRDefault="00427A16" w:rsidP="000D2B16">
      <w:pPr>
        <w:pStyle w:val="ThngthngWeb"/>
        <w:shd w:val="clear" w:color="auto" w:fill="FFFFFF"/>
        <w:spacing w:before="0" w:beforeAutospacing="0" w:after="231" w:afterAutospacing="0" w:line="360" w:lineRule="auto"/>
        <w:ind w:firstLine="420"/>
        <w:jc w:val="center"/>
        <w:rPr>
          <w:color w:val="000000" w:themeColor="text1"/>
          <w:sz w:val="28"/>
          <w:szCs w:val="28"/>
        </w:rPr>
      </w:pPr>
      <w:r w:rsidRPr="00427A16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DADF544" wp14:editId="5E15E52B">
            <wp:extent cx="5727700" cy="3219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13BE" w14:textId="33CED639" w:rsidR="000D2B16" w:rsidRPr="00427A16" w:rsidRDefault="000D2B16" w:rsidP="00427A16">
      <w:pPr>
        <w:pStyle w:val="ThngthngWeb"/>
        <w:shd w:val="clear" w:color="auto" w:fill="FFFFFF"/>
        <w:spacing w:before="0" w:beforeAutospacing="0" w:after="231" w:afterAutospacing="0" w:line="360" w:lineRule="auto"/>
        <w:ind w:firstLine="420"/>
        <w:jc w:val="center"/>
        <w:rPr>
          <w:color w:val="000000" w:themeColor="text1"/>
          <w:sz w:val="28"/>
          <w:szCs w:val="28"/>
        </w:rPr>
      </w:pPr>
      <w:r w:rsidRPr="00A157D6">
        <w:rPr>
          <w:color w:val="000000" w:themeColor="text1"/>
          <w:sz w:val="28"/>
          <w:szCs w:val="28"/>
        </w:rPr>
        <w:t xml:space="preserve">H4. </w:t>
      </w:r>
      <w:proofErr w:type="spellStart"/>
      <w:r w:rsidRPr="00A157D6">
        <w:rPr>
          <w:color w:val="000000" w:themeColor="text1"/>
          <w:sz w:val="28"/>
          <w:szCs w:val="28"/>
        </w:rPr>
        <w:t>ví</w:t>
      </w:r>
      <w:proofErr w:type="spellEnd"/>
      <w:r w:rsidRPr="00A157D6">
        <w:rPr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color w:val="000000" w:themeColor="text1"/>
          <w:sz w:val="28"/>
          <w:szCs w:val="28"/>
        </w:rPr>
        <w:t>dụ</w:t>
      </w:r>
      <w:proofErr w:type="spellEnd"/>
      <w:r w:rsidRPr="00A157D6">
        <w:rPr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color w:val="000000" w:themeColor="text1"/>
          <w:sz w:val="28"/>
          <w:szCs w:val="28"/>
        </w:rPr>
        <w:t>kết</w:t>
      </w:r>
      <w:proofErr w:type="spellEnd"/>
      <w:r w:rsidRPr="00A157D6">
        <w:rPr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color w:val="000000" w:themeColor="text1"/>
          <w:sz w:val="28"/>
          <w:szCs w:val="28"/>
        </w:rPr>
        <w:t>quả</w:t>
      </w:r>
      <w:proofErr w:type="spellEnd"/>
      <w:r w:rsidRPr="00A157D6">
        <w:rPr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color w:val="000000" w:themeColor="text1"/>
          <w:sz w:val="28"/>
          <w:szCs w:val="28"/>
        </w:rPr>
        <w:t>tính</w:t>
      </w:r>
      <w:proofErr w:type="spellEnd"/>
      <w:r w:rsidRPr="00A157D6">
        <w:rPr>
          <w:color w:val="000000" w:themeColor="text1"/>
          <w:sz w:val="28"/>
          <w:szCs w:val="28"/>
        </w:rPr>
        <w:t xml:space="preserve"> </w:t>
      </w:r>
      <w:proofErr w:type="spellStart"/>
      <w:r w:rsidRPr="00A157D6">
        <w:rPr>
          <w:color w:val="000000" w:themeColor="text1"/>
          <w:sz w:val="28"/>
          <w:szCs w:val="28"/>
        </w:rPr>
        <w:t>toán</w:t>
      </w:r>
      <w:proofErr w:type="spellEnd"/>
      <w:r w:rsidR="00427A16">
        <w:rPr>
          <w:color w:val="000000" w:themeColor="text1"/>
          <w:sz w:val="28"/>
          <w:szCs w:val="28"/>
        </w:rPr>
        <w:t xml:space="preserve"> </w:t>
      </w:r>
      <w:proofErr w:type="spellStart"/>
      <w:r w:rsidR="00427A16">
        <w:rPr>
          <w:color w:val="000000" w:themeColor="text1"/>
          <w:sz w:val="28"/>
          <w:szCs w:val="28"/>
        </w:rPr>
        <w:t>cộng</w:t>
      </w:r>
      <w:proofErr w:type="spellEnd"/>
    </w:p>
    <w:p w14:paraId="3F44899D" w14:textId="1F0BB7FB" w:rsidR="00CA682E" w:rsidRPr="00427A16" w:rsidRDefault="00CA682E" w:rsidP="00CA682E">
      <w:pPr>
        <w:pStyle w:val="oancuaDanhsac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proofErr w:type="spellStart"/>
      <w:r w:rsidRPr="00427A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Tài</w:t>
      </w:r>
      <w:proofErr w:type="spellEnd"/>
      <w:r w:rsidRPr="00427A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427A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liệu</w:t>
      </w:r>
      <w:proofErr w:type="spellEnd"/>
      <w:r w:rsidRPr="00427A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tham </w:t>
      </w:r>
      <w:proofErr w:type="spellStart"/>
      <w:r w:rsidRPr="00427A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khảo</w:t>
      </w:r>
      <w:proofErr w:type="spellEnd"/>
    </w:p>
    <w:p w14:paraId="1F9DD674" w14:textId="32B093D0" w:rsidR="00B92EE4" w:rsidRPr="00A157D6" w:rsidRDefault="00B92EE4" w:rsidP="00B92EE4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57D6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</w:p>
    <w:p w14:paraId="3B236489" w14:textId="77777777" w:rsidR="00B92EE4" w:rsidRPr="00A157D6" w:rsidRDefault="00B92EE4" w:rsidP="00B92EE4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92EE4" w:rsidRPr="00A157D6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3D80"/>
    <w:multiLevelType w:val="hybridMultilevel"/>
    <w:tmpl w:val="FB9AC982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76CCB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37AB"/>
    <w:multiLevelType w:val="hybridMultilevel"/>
    <w:tmpl w:val="1F28C0F0"/>
    <w:lvl w:ilvl="0" w:tplc="FC46AB38">
      <w:start w:val="3"/>
      <w:numFmt w:val="decimal"/>
      <w:lvlText w:val="(%1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E0F1B"/>
    <w:multiLevelType w:val="singleLevel"/>
    <w:tmpl w:val="2CDE0F1B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737A5"/>
    <w:multiLevelType w:val="hybridMultilevel"/>
    <w:tmpl w:val="FF4214FA"/>
    <w:lvl w:ilvl="0" w:tplc="FEBC18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801FB"/>
    <w:multiLevelType w:val="hybridMultilevel"/>
    <w:tmpl w:val="86E2293C"/>
    <w:lvl w:ilvl="0" w:tplc="F12CAB92">
      <w:start w:val="3"/>
      <w:numFmt w:val="decimal"/>
      <w:lvlText w:val="(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6"/>
  </w:num>
  <w:num w:numId="9">
    <w:abstractNumId w:val="11"/>
  </w:num>
  <w:num w:numId="10">
    <w:abstractNumId w:val="1"/>
  </w:num>
  <w:num w:numId="11">
    <w:abstractNumId w:val="3"/>
    <w:lvlOverride w:ilvl="0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0D2B16"/>
    <w:rsid w:val="00184D7C"/>
    <w:rsid w:val="001A08A4"/>
    <w:rsid w:val="00211DC6"/>
    <w:rsid w:val="00255944"/>
    <w:rsid w:val="00260083"/>
    <w:rsid w:val="00265D58"/>
    <w:rsid w:val="00266C4A"/>
    <w:rsid w:val="002969F9"/>
    <w:rsid w:val="002973AD"/>
    <w:rsid w:val="002A0234"/>
    <w:rsid w:val="0032645B"/>
    <w:rsid w:val="0034373E"/>
    <w:rsid w:val="003871B5"/>
    <w:rsid w:val="00427A16"/>
    <w:rsid w:val="00476603"/>
    <w:rsid w:val="004D7F77"/>
    <w:rsid w:val="005629D1"/>
    <w:rsid w:val="006C4948"/>
    <w:rsid w:val="00770272"/>
    <w:rsid w:val="007B0004"/>
    <w:rsid w:val="007D782A"/>
    <w:rsid w:val="008314DE"/>
    <w:rsid w:val="0088170B"/>
    <w:rsid w:val="008F681F"/>
    <w:rsid w:val="0091573D"/>
    <w:rsid w:val="00917DD3"/>
    <w:rsid w:val="009226DA"/>
    <w:rsid w:val="00986397"/>
    <w:rsid w:val="00A03B11"/>
    <w:rsid w:val="00A157D6"/>
    <w:rsid w:val="00A61F7B"/>
    <w:rsid w:val="00B238DE"/>
    <w:rsid w:val="00B92EE4"/>
    <w:rsid w:val="00BD1BFE"/>
    <w:rsid w:val="00C20675"/>
    <w:rsid w:val="00C544DC"/>
    <w:rsid w:val="00CA682E"/>
    <w:rsid w:val="00CC351F"/>
    <w:rsid w:val="00D12542"/>
    <w:rsid w:val="00E95E4D"/>
    <w:rsid w:val="00ED3508"/>
    <w:rsid w:val="00F7110A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D3508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32645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2645B"/>
    <w:rPr>
      <w:color w:val="954F72" w:themeColor="followedHyperlink"/>
      <w:u w:val="single"/>
    </w:rPr>
  </w:style>
  <w:style w:type="table" w:styleId="LiBang">
    <w:name w:val="Table Grid"/>
    <w:basedOn w:val="BangThngthng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qFormat/>
    <w:rsid w:val="00F7110A"/>
    <w:rPr>
      <w:b/>
      <w:bCs/>
    </w:rPr>
  </w:style>
  <w:style w:type="paragraph" w:styleId="ThngthngWeb">
    <w:name w:val="Normal (Web)"/>
    <w:unhideWhenUsed/>
    <w:rsid w:val="000D2B1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Quoc NguyenKim</cp:lastModifiedBy>
  <cp:revision>13</cp:revision>
  <dcterms:created xsi:type="dcterms:W3CDTF">2019-04-18T04:48:00Z</dcterms:created>
  <dcterms:modified xsi:type="dcterms:W3CDTF">2020-08-08T18:45:00Z</dcterms:modified>
</cp:coreProperties>
</file>