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450A" w14:textId="58B36C2D" w:rsidR="0094489C" w:rsidRDefault="00134123" w:rsidP="00E555A1">
      <w:pPr>
        <w:pStyle w:val="Tiu"/>
      </w:pPr>
      <w:r w:rsidRPr="00134123">
        <w:t xml:space="preserve">Cầu </w:t>
      </w:r>
      <w:proofErr w:type="spellStart"/>
      <w:r w:rsidRPr="00134123">
        <w:t>Puente</w:t>
      </w:r>
      <w:proofErr w:type="spellEnd"/>
      <w:r w:rsidRPr="00134123">
        <w:t xml:space="preserve"> </w:t>
      </w:r>
      <w:proofErr w:type="spellStart"/>
      <w:r w:rsidRPr="00134123">
        <w:t>Nuevo</w:t>
      </w:r>
      <w:proofErr w:type="spellEnd"/>
    </w:p>
    <w:p w14:paraId="65C3EB58" w14:textId="72FDBE01" w:rsidR="00E555A1" w:rsidRPr="00E555A1" w:rsidRDefault="00E555A1" w:rsidP="00E555A1">
      <w:pPr>
        <w:pStyle w:val="ThngthngWeb"/>
        <w:spacing w:before="0" w:beforeAutospacing="0" w:after="0" w:afterAutospacing="0" w:line="600" w:lineRule="atLeast"/>
        <w:ind w:left="2747"/>
        <w:rPr>
          <w:rFonts w:ascii="Tahoma" w:hAnsi="Tahoma" w:cs="Tahoma"/>
          <w:color w:val="FF0000"/>
          <w:sz w:val="27"/>
          <w:szCs w:val="27"/>
          <w:lang w:val="en-US"/>
        </w:rPr>
      </w:pPr>
      <w:r w:rsidRPr="00D92B0C">
        <w:rPr>
          <w:rFonts w:ascii="Tahoma" w:hAnsi="Tahoma" w:cs="Tahoma"/>
          <w:color w:val="FF0000"/>
          <w:sz w:val="27"/>
          <w:szCs w:val="27"/>
        </w:rPr>
        <w:t xml:space="preserve">Quốc gia: </w:t>
      </w:r>
      <w:r w:rsidRPr="00D92B0C">
        <w:rPr>
          <w:rFonts w:ascii="Tahoma" w:hAnsi="Tahoma" w:cs="Tahoma"/>
          <w:color w:val="FF0000"/>
          <w:sz w:val="27"/>
          <w:szCs w:val="27"/>
        </w:rPr>
        <w:t> </w:t>
      </w:r>
      <w:r w:rsidRPr="00E555A1">
        <w:rPr>
          <w:rFonts w:ascii="Tahoma" w:hAnsi="Tahoma" w:cs="Tahoma"/>
          <w:color w:val="FF0000"/>
          <w:sz w:val="27"/>
          <w:szCs w:val="27"/>
        </w:rPr>
        <w:t>T</w:t>
      </w:r>
      <w:proofErr w:type="spellStart"/>
      <w:r>
        <w:rPr>
          <w:rFonts w:ascii="Tahoma" w:hAnsi="Tahoma" w:cs="Tahoma"/>
          <w:color w:val="FF0000"/>
          <w:sz w:val="27"/>
          <w:szCs w:val="27"/>
          <w:lang w:val="en-US"/>
        </w:rPr>
        <w:t>ây</w:t>
      </w:r>
      <w:proofErr w:type="spellEnd"/>
      <w:r>
        <w:rPr>
          <w:rFonts w:ascii="Tahoma" w:hAnsi="Tahoma" w:cs="Tahoma"/>
          <w:color w:val="FF0000"/>
          <w:sz w:val="27"/>
          <w:szCs w:val="27"/>
          <w:lang w:val="en-US"/>
        </w:rPr>
        <w:t xml:space="preserve"> Ban </w:t>
      </w:r>
      <w:proofErr w:type="spellStart"/>
      <w:r>
        <w:rPr>
          <w:rFonts w:ascii="Tahoma" w:hAnsi="Tahoma" w:cs="Tahoma"/>
          <w:color w:val="FF0000"/>
          <w:sz w:val="27"/>
          <w:szCs w:val="27"/>
          <w:lang w:val="en-US"/>
        </w:rPr>
        <w:t>Nha</w:t>
      </w:r>
      <w:proofErr w:type="spellEnd"/>
    </w:p>
    <w:p w14:paraId="282882BC" w14:textId="60F00766" w:rsidR="00E555A1" w:rsidRPr="00DF4E75" w:rsidRDefault="00E555A1" w:rsidP="00E555A1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val="en-US"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trí</w:t>
      </w:r>
      <w:r w:rsidRPr="00E555A1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>Sông </w:t>
      </w:r>
      <w:proofErr w:type="spellStart"/>
      <w:r w:rsidR="00DF4E75" w:rsidRPr="00DF4E75">
        <w:rPr>
          <w:color w:val="FF0000"/>
          <w:sz w:val="24"/>
          <w:szCs w:val="24"/>
        </w:rPr>
        <w:fldChar w:fldCharType="begin"/>
      </w:r>
      <w:r w:rsidR="00DF4E75" w:rsidRPr="00DF4E75">
        <w:rPr>
          <w:color w:val="FF0000"/>
          <w:sz w:val="24"/>
          <w:szCs w:val="24"/>
        </w:rPr>
        <w:instrText xml:space="preserve"> HYPERLINK "https://en.wikipedia.org/wiki/Guadalev%C3%ADn" \o "" </w:instrText>
      </w:r>
      <w:r w:rsidR="00DF4E75" w:rsidRPr="00DF4E75">
        <w:rPr>
          <w:color w:val="FF0000"/>
          <w:sz w:val="24"/>
          <w:szCs w:val="24"/>
        </w:rPr>
        <w:fldChar w:fldCharType="separate"/>
      </w:r>
      <w:r w:rsidR="00DF4E75" w:rsidRPr="00DF4E75">
        <w:rPr>
          <w:rStyle w:val="Siuktni"/>
          <w:rFonts w:ascii="Arial" w:hAnsi="Arial" w:cs="Arial"/>
          <w:color w:val="FF0000"/>
          <w:sz w:val="24"/>
          <w:szCs w:val="24"/>
          <w:shd w:val="clear" w:color="auto" w:fill="F8F9FA"/>
        </w:rPr>
        <w:t>Guadalevín</w:t>
      </w:r>
      <w:proofErr w:type="spellEnd"/>
      <w:r w:rsidR="00DF4E75" w:rsidRPr="00DF4E75">
        <w:rPr>
          <w:color w:val="FF0000"/>
          <w:sz w:val="24"/>
          <w:szCs w:val="24"/>
        </w:rPr>
        <w:fldChar w:fldCharType="end"/>
      </w:r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 ở </w:t>
      </w:r>
      <w:proofErr w:type="spellStart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>hẻm</w:t>
      </w:r>
      <w:proofErr w:type="spellEnd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 </w:t>
      </w:r>
      <w:proofErr w:type="spellStart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>núi</w:t>
      </w:r>
      <w:proofErr w:type="spellEnd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 </w:t>
      </w:r>
      <w:proofErr w:type="spellStart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>El</w:t>
      </w:r>
      <w:proofErr w:type="spellEnd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 xml:space="preserve"> </w:t>
      </w:r>
      <w:proofErr w:type="spellStart"/>
      <w:r w:rsidR="00DF4E75" w:rsidRPr="00DF4E75">
        <w:rPr>
          <w:rFonts w:ascii="Arial" w:hAnsi="Arial" w:cs="Arial"/>
          <w:color w:val="FF0000"/>
          <w:sz w:val="24"/>
          <w:szCs w:val="24"/>
          <w:shd w:val="clear" w:color="auto" w:fill="F8F9FA"/>
        </w:rPr>
        <w:t>Tajo</w:t>
      </w:r>
      <w:proofErr w:type="spellEnd"/>
      <w:r w:rsidR="00DF4E75">
        <w:rPr>
          <w:rFonts w:ascii="Arial" w:hAnsi="Arial" w:cs="Arial"/>
          <w:color w:val="FF0000"/>
          <w:sz w:val="28"/>
          <w:szCs w:val="28"/>
          <w:shd w:val="clear" w:color="auto" w:fill="F8F9FA"/>
          <w:lang w:val="en-US"/>
        </w:rPr>
        <w:t>,</w:t>
      </w:r>
      <w:r w:rsidR="00DF4E75" w:rsidRPr="00DF4E7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DF4E75" w:rsidRPr="00DF4E75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thành </w:t>
      </w:r>
      <w:proofErr w:type="spellStart"/>
      <w:r w:rsidR="00DF4E75" w:rsidRPr="00DF4E75">
        <w:rPr>
          <w:rFonts w:ascii="Arial" w:hAnsi="Arial" w:cs="Arial"/>
          <w:color w:val="FF0000"/>
          <w:sz w:val="28"/>
          <w:szCs w:val="28"/>
          <w:shd w:val="clear" w:color="auto" w:fill="FFFFFF"/>
        </w:rPr>
        <w:t>phố</w:t>
      </w:r>
      <w:proofErr w:type="spellEnd"/>
      <w:r w:rsidR="00DF4E75" w:rsidRPr="00DF4E75"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proofErr w:type="spellStart"/>
      <w:r w:rsidR="00DF4E75" w:rsidRPr="00DF4E75">
        <w:rPr>
          <w:color w:val="FF0000"/>
          <w:sz w:val="28"/>
          <w:szCs w:val="28"/>
        </w:rPr>
        <w:fldChar w:fldCharType="begin"/>
      </w:r>
      <w:r w:rsidR="00DF4E75" w:rsidRPr="00DF4E75">
        <w:rPr>
          <w:color w:val="FF0000"/>
          <w:sz w:val="28"/>
          <w:szCs w:val="28"/>
        </w:rPr>
        <w:instrText xml:space="preserve"> HYPERLINK "https://en.wikipedia.org/wiki/Ronda" \o "Ronda" </w:instrText>
      </w:r>
      <w:r w:rsidR="00DF4E75" w:rsidRPr="00DF4E75">
        <w:rPr>
          <w:color w:val="FF0000"/>
          <w:sz w:val="28"/>
          <w:szCs w:val="28"/>
        </w:rPr>
        <w:fldChar w:fldCharType="separate"/>
      </w:r>
      <w:r w:rsidR="00DF4E75" w:rsidRPr="00DF4E75">
        <w:rPr>
          <w:rStyle w:val="Siuktni"/>
          <w:rFonts w:ascii="Arial" w:hAnsi="Arial" w:cs="Arial"/>
          <w:color w:val="FF0000"/>
          <w:sz w:val="28"/>
          <w:szCs w:val="28"/>
          <w:shd w:val="clear" w:color="auto" w:fill="FFFFFF"/>
        </w:rPr>
        <w:t>Ronda</w:t>
      </w:r>
      <w:proofErr w:type="spellEnd"/>
      <w:r w:rsidR="00DF4E75" w:rsidRPr="00DF4E75">
        <w:rPr>
          <w:color w:val="FF0000"/>
          <w:sz w:val="28"/>
          <w:szCs w:val="28"/>
        </w:rPr>
        <w:fldChar w:fldCharType="end"/>
      </w:r>
    </w:p>
    <w:p w14:paraId="26859666" w14:textId="77777777" w:rsidR="00DF4E75" w:rsidRDefault="00E555A1" w:rsidP="00DF4E75">
      <w:pPr>
        <w:spacing w:before="120" w:after="120" w:line="360" w:lineRule="atLeast"/>
        <w:ind w:left="2027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Tọa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E5234C">
        <w:t xml:space="preserve"> </w:t>
      </w:r>
      <w:hyperlink r:id="rId4" w:history="1">
        <w:r w:rsidR="00DF4E75" w:rsidRPr="00DF4E75">
          <w:rPr>
            <w:rFonts w:ascii="Arial" w:eastAsia="Times New Roman" w:hAnsi="Arial" w:cs="Arial"/>
            <w:color w:val="FF0000"/>
            <w:sz w:val="24"/>
            <w:szCs w:val="24"/>
            <w:lang w:eastAsia="vi-VN"/>
          </w:rPr>
          <w:t>36 ° 44′26,69 "N 5 ° 9′57,25" W</w:t>
        </w:r>
      </w:hyperlink>
    </w:p>
    <w:p w14:paraId="7B8BC891" w14:textId="1256C9BA" w:rsidR="00E555A1" w:rsidRPr="00DF4E75" w:rsidRDefault="00E555A1" w:rsidP="00DF4E75">
      <w:pPr>
        <w:spacing w:before="120" w:after="120" w:line="360" w:lineRule="atLeast"/>
        <w:ind w:left="2027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Đơn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vị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quản lý</w:t>
      </w:r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FD48A9">
        <w:t xml:space="preserve"> </w:t>
      </w:r>
    </w:p>
    <w:p w14:paraId="3C9A65CD" w14:textId="77777777" w:rsidR="00E555A1" w:rsidRPr="00D92B0C" w:rsidRDefault="00E555A1" w:rsidP="00E555A1">
      <w:pPr>
        <w:spacing w:after="0" w:line="240" w:lineRule="auto"/>
        <w:jc w:val="center"/>
        <w:outlineLvl w:val="1"/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</w:pPr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Thông số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kỹ</w:t>
      </w:r>
      <w:proofErr w:type="spellEnd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b/>
          <w:bCs/>
          <w:color w:val="FF0000"/>
          <w:sz w:val="36"/>
          <w:szCs w:val="36"/>
          <w:lang w:eastAsia="vi-VN"/>
        </w:rPr>
        <w:t>thuật</w:t>
      </w:r>
      <w:proofErr w:type="spellEnd"/>
    </w:p>
    <w:p w14:paraId="0A403E85" w14:textId="77777777" w:rsidR="00E555A1" w:rsidRPr="00FD48A9" w:rsidRDefault="00E555A1" w:rsidP="00E555A1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Kiểu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cầu:</w:t>
      </w:r>
      <w:r w:rsidRPr="00FD48A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5" w:tooltip="Hệ tọa độ địa lý" w:history="1">
        <w:r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 xml:space="preserve">Cầu </w:t>
        </w:r>
        <w:proofErr w:type="spellStart"/>
        <w:r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chùm</w:t>
        </w:r>
        <w:proofErr w:type="spellEnd"/>
      </w:hyperlink>
      <w:r w:rsidRPr="00FD48A9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 với </w:t>
      </w:r>
      <w:hyperlink r:id="rId6" w:tooltip="Dây văng" w:history="1">
        <w:r w:rsidRPr="00FD48A9">
          <w:rPr>
            <w:rFonts w:ascii="Arial" w:eastAsia="Times New Roman" w:hAnsi="Arial" w:cs="Arial"/>
            <w:color w:val="FF0000"/>
            <w:sz w:val="32"/>
            <w:szCs w:val="32"/>
            <w:u w:val="single"/>
            <w:lang w:eastAsia="vi-VN"/>
          </w:rPr>
          <w:t>dây văng</w:t>
        </w:r>
      </w:hyperlink>
    </w:p>
    <w:p w14:paraId="5DAB2E02" w14:textId="50A9B0F2" w:rsidR="00E555A1" w:rsidRPr="00DF4E75" w:rsidRDefault="00E555A1" w:rsidP="00E555A1">
      <w:pPr>
        <w:spacing w:after="0" w:line="600" w:lineRule="atLeast"/>
        <w:ind w:left="2747"/>
        <w:rPr>
          <w:rFonts w:ascii="Tahoma" w:eastAsia="Times New Roman" w:hAnsi="Tahoma" w:cs="Tahoma"/>
          <w:color w:val="FF0000"/>
          <w:sz w:val="27"/>
          <w:szCs w:val="27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Vật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liệu: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proofErr w:type="spellStart"/>
      <w:r w:rsidR="00DF4E75" w:rsidRPr="00DF4E75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Đá</w:t>
      </w:r>
      <w:proofErr w:type="spellEnd"/>
    </w:p>
    <w:p w14:paraId="0B10FDB0" w14:textId="6EFF447B" w:rsidR="00E555A1" w:rsidRDefault="00E555A1" w:rsidP="00E555A1">
      <w:pPr>
        <w:spacing w:before="120" w:after="120" w:line="360" w:lineRule="atLeast"/>
        <w:ind w:left="2747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Tổng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chiều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dài: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F4E75">
        <w:rPr>
          <w:rFonts w:ascii="Tahoma" w:eastAsia="Times New Roman" w:hAnsi="Tahoma" w:cs="Tahoma"/>
          <w:color w:val="FF0000"/>
          <w:sz w:val="32"/>
          <w:szCs w:val="32"/>
          <w:lang w:eastAsia="vi-VN"/>
        </w:rPr>
        <w:t xml:space="preserve"> ‎</w:t>
      </w:r>
      <w:r w:rsidRPr="00DF4E75">
        <w:rPr>
          <w:rFonts w:ascii="Arial" w:hAnsi="Arial" w:cs="Arial"/>
          <w:color w:val="FF0000"/>
          <w:sz w:val="32"/>
          <w:szCs w:val="32"/>
        </w:rPr>
        <w:t xml:space="preserve"> </w:t>
      </w:r>
      <w:r w:rsidR="00DF4E75" w:rsidRPr="00DF4E75">
        <w:rPr>
          <w:rFonts w:ascii="Arial" w:hAnsi="Arial" w:cs="Arial"/>
          <w:color w:val="FF0000"/>
          <w:sz w:val="32"/>
          <w:szCs w:val="32"/>
          <w:shd w:val="clear" w:color="auto" w:fill="FFFFFF"/>
        </w:rPr>
        <w:t>66 m</w:t>
      </w:r>
    </w:p>
    <w:p w14:paraId="21C767B8" w14:textId="77777777" w:rsidR="00DF4E75" w:rsidRDefault="00E555A1" w:rsidP="00DF4E75">
      <w:pPr>
        <w:spacing w:before="120" w:after="120" w:line="360" w:lineRule="atLeast"/>
        <w:ind w:left="2027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Cao: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FD48A9">
        <w:rPr>
          <w:rFonts w:ascii="Helvetica" w:hAnsi="Helvetica" w:cs="Helvetica"/>
          <w:color w:val="464E56"/>
          <w:sz w:val="21"/>
          <w:szCs w:val="21"/>
          <w:shd w:val="clear" w:color="auto" w:fill="FFFFFF"/>
        </w:rPr>
        <w:t xml:space="preserve"> </w:t>
      </w:r>
      <w:r w:rsidR="00DF4E75" w:rsidRPr="00DF4E75">
        <w:rPr>
          <w:rFonts w:ascii="Arial" w:eastAsia="Times New Roman" w:hAnsi="Arial" w:cs="Arial"/>
          <w:color w:val="FF0000"/>
          <w:sz w:val="32"/>
          <w:szCs w:val="32"/>
          <w:lang w:eastAsia="vi-VN"/>
        </w:rPr>
        <w:t xml:space="preserve">98 </w:t>
      </w:r>
      <w:proofErr w:type="spellStart"/>
      <w:r w:rsidR="00DF4E75" w:rsidRPr="00DF4E75">
        <w:rPr>
          <w:rFonts w:ascii="Arial" w:eastAsia="Times New Roman" w:hAnsi="Arial" w:cs="Arial"/>
          <w:color w:val="FF0000"/>
          <w:sz w:val="32"/>
          <w:szCs w:val="32"/>
          <w:lang w:eastAsia="vi-VN"/>
        </w:rPr>
        <w:t>mét</w:t>
      </w:r>
      <w:proofErr w:type="spellEnd"/>
    </w:p>
    <w:p w14:paraId="43AA9B65" w14:textId="41F6527D" w:rsidR="00E555A1" w:rsidRPr="00DF4E75" w:rsidRDefault="00E555A1" w:rsidP="00DF4E75">
      <w:pPr>
        <w:spacing w:before="120" w:after="120" w:line="360" w:lineRule="atLeast"/>
        <w:ind w:left="2027" w:firstLine="72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Độ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cao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từ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mực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 xml:space="preserve"> </w:t>
      </w:r>
      <w:proofErr w:type="spellStart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nước</w:t>
      </w:r>
      <w:proofErr w:type="spellEnd"/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: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 </w:t>
      </w:r>
      <w:r w:rsidRPr="00D92B0C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‎</w:t>
      </w:r>
      <w:proofErr w:type="spellStart"/>
      <w:r w:rsidRPr="00FD48A9">
        <w:rPr>
          <w:rFonts w:ascii="Tahoma" w:eastAsia="Times New Roman" w:hAnsi="Tahoma" w:cs="Tahoma"/>
          <w:color w:val="FF0000"/>
          <w:sz w:val="27"/>
          <w:szCs w:val="27"/>
          <w:lang w:eastAsia="vi-VN"/>
        </w:rPr>
        <w:t>none</w:t>
      </w:r>
      <w:proofErr w:type="spellEnd"/>
    </w:p>
    <w:p w14:paraId="7649F095" w14:textId="5B87E307" w:rsidR="00E555A1" w:rsidRPr="00E555A1" w:rsidRDefault="00E555A1" w:rsidP="00E555A1"/>
    <w:p w14:paraId="26E9C082" w14:textId="74BA405E" w:rsidR="00134123" w:rsidRPr="00DF4E75" w:rsidRDefault="00134123" w:rsidP="00E555A1">
      <w:pPr>
        <w:rPr>
          <w:sz w:val="32"/>
          <w:szCs w:val="32"/>
        </w:rPr>
      </w:pPr>
      <w:proofErr w:type="spellStart"/>
      <w:r w:rsidRPr="00DF4E75">
        <w:rPr>
          <w:sz w:val="32"/>
          <w:szCs w:val="32"/>
        </w:rPr>
        <w:t>Puente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Nuevo</w:t>
      </w:r>
      <w:proofErr w:type="spellEnd"/>
      <w:r w:rsidRPr="00DF4E75">
        <w:rPr>
          <w:sz w:val="32"/>
          <w:szCs w:val="32"/>
        </w:rPr>
        <w:t xml:space="preserve"> là cây cầu </w:t>
      </w:r>
      <w:proofErr w:type="spellStart"/>
      <w:r w:rsidRPr="00DF4E75">
        <w:rPr>
          <w:sz w:val="32"/>
          <w:szCs w:val="32"/>
        </w:rPr>
        <w:t>bắc</w:t>
      </w:r>
      <w:proofErr w:type="spellEnd"/>
      <w:r w:rsidRPr="00DF4E75">
        <w:rPr>
          <w:sz w:val="32"/>
          <w:szCs w:val="32"/>
        </w:rPr>
        <w:t xml:space="preserve"> qua vực </w:t>
      </w:r>
      <w:proofErr w:type="spellStart"/>
      <w:r w:rsidRPr="00DF4E75">
        <w:rPr>
          <w:sz w:val="32"/>
          <w:szCs w:val="32"/>
        </w:rPr>
        <w:t>thẳm</w:t>
      </w:r>
      <w:proofErr w:type="spellEnd"/>
      <w:r w:rsidRPr="00DF4E75">
        <w:rPr>
          <w:sz w:val="32"/>
          <w:szCs w:val="32"/>
        </w:rPr>
        <w:t xml:space="preserve"> sâu 120 </w:t>
      </w:r>
      <w:proofErr w:type="spellStart"/>
      <w:r w:rsidRPr="00DF4E75">
        <w:rPr>
          <w:sz w:val="32"/>
          <w:szCs w:val="32"/>
        </w:rPr>
        <w:t>mét</w:t>
      </w:r>
      <w:proofErr w:type="spellEnd"/>
      <w:r w:rsidRPr="00DF4E75">
        <w:rPr>
          <w:sz w:val="32"/>
          <w:szCs w:val="32"/>
        </w:rPr>
        <w:t xml:space="preserve"> (390 </w:t>
      </w:r>
      <w:proofErr w:type="spellStart"/>
      <w:r w:rsidRPr="00DF4E75">
        <w:rPr>
          <w:sz w:val="32"/>
          <w:szCs w:val="32"/>
        </w:rPr>
        <w:t>ft</w:t>
      </w:r>
      <w:proofErr w:type="spellEnd"/>
      <w:r w:rsidRPr="00DF4E75">
        <w:rPr>
          <w:sz w:val="32"/>
          <w:szCs w:val="32"/>
        </w:rPr>
        <w:t xml:space="preserve">), </w:t>
      </w:r>
      <w:proofErr w:type="spellStart"/>
      <w:r w:rsidRPr="00DF4E75">
        <w:rPr>
          <w:sz w:val="32"/>
          <w:szCs w:val="32"/>
        </w:rPr>
        <w:t>phía</w:t>
      </w:r>
      <w:proofErr w:type="spellEnd"/>
      <w:r w:rsidRPr="00DF4E75">
        <w:rPr>
          <w:sz w:val="32"/>
          <w:szCs w:val="32"/>
        </w:rPr>
        <w:t xml:space="preserve"> dưới là sông </w:t>
      </w:r>
      <w:proofErr w:type="spellStart"/>
      <w:r w:rsidRPr="00DF4E75">
        <w:rPr>
          <w:sz w:val="32"/>
          <w:szCs w:val="32"/>
        </w:rPr>
        <w:t>Guadalevín</w:t>
      </w:r>
      <w:proofErr w:type="spellEnd"/>
      <w:r w:rsidRPr="00DF4E75">
        <w:rPr>
          <w:sz w:val="32"/>
          <w:szCs w:val="32"/>
        </w:rPr>
        <w:t xml:space="preserve"> và </w:t>
      </w:r>
      <w:proofErr w:type="spellStart"/>
      <w:r w:rsidRPr="00DF4E75">
        <w:rPr>
          <w:sz w:val="32"/>
          <w:szCs w:val="32"/>
        </w:rPr>
        <w:t>hẻm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núi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El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Tajo</w:t>
      </w:r>
      <w:proofErr w:type="spellEnd"/>
      <w:r w:rsidRPr="00DF4E75">
        <w:rPr>
          <w:sz w:val="32"/>
          <w:szCs w:val="32"/>
        </w:rPr>
        <w:t xml:space="preserve">, </w:t>
      </w:r>
      <w:proofErr w:type="spellStart"/>
      <w:r w:rsidRPr="00DF4E75">
        <w:rPr>
          <w:sz w:val="32"/>
          <w:szCs w:val="32"/>
        </w:rPr>
        <w:t>nối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liền</w:t>
      </w:r>
      <w:proofErr w:type="spellEnd"/>
      <w:r w:rsidRPr="00DF4E75">
        <w:rPr>
          <w:sz w:val="32"/>
          <w:szCs w:val="32"/>
        </w:rPr>
        <w:t xml:space="preserve"> 2 phần của thành </w:t>
      </w:r>
      <w:proofErr w:type="spellStart"/>
      <w:r w:rsidRPr="00DF4E75">
        <w:rPr>
          <w:sz w:val="32"/>
          <w:szCs w:val="32"/>
        </w:rPr>
        <w:t>phố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Ronda</w:t>
      </w:r>
      <w:proofErr w:type="spellEnd"/>
      <w:r w:rsidRPr="00DF4E75">
        <w:rPr>
          <w:sz w:val="32"/>
          <w:szCs w:val="32"/>
        </w:rPr>
        <w:t xml:space="preserve">, </w:t>
      </w:r>
      <w:proofErr w:type="spellStart"/>
      <w:r w:rsidRPr="00DF4E75">
        <w:rPr>
          <w:sz w:val="32"/>
          <w:szCs w:val="32"/>
        </w:rPr>
        <w:t>miền</w:t>
      </w:r>
      <w:proofErr w:type="spellEnd"/>
      <w:r w:rsidRPr="00DF4E75">
        <w:rPr>
          <w:sz w:val="32"/>
          <w:szCs w:val="32"/>
        </w:rPr>
        <w:t xml:space="preserve"> nam Tây Ban Nha, dài 66 m, </w:t>
      </w:r>
      <w:proofErr w:type="spellStart"/>
      <w:r w:rsidRPr="00DF4E75">
        <w:rPr>
          <w:sz w:val="32"/>
          <w:szCs w:val="32"/>
        </w:rPr>
        <w:t>nối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liền</w:t>
      </w:r>
      <w:proofErr w:type="spellEnd"/>
      <w:r w:rsidRPr="00DF4E75">
        <w:rPr>
          <w:sz w:val="32"/>
          <w:szCs w:val="32"/>
        </w:rPr>
        <w:t xml:space="preserve"> khu </w:t>
      </w:r>
      <w:proofErr w:type="spellStart"/>
      <w:r w:rsidRPr="00DF4E75">
        <w:rPr>
          <w:sz w:val="32"/>
          <w:szCs w:val="32"/>
        </w:rPr>
        <w:t>phố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cổ</w:t>
      </w:r>
      <w:proofErr w:type="spellEnd"/>
      <w:r w:rsidRPr="00DF4E75">
        <w:rPr>
          <w:sz w:val="32"/>
          <w:szCs w:val="32"/>
        </w:rPr>
        <w:t xml:space="preserve"> La </w:t>
      </w:r>
      <w:proofErr w:type="spellStart"/>
      <w:r w:rsidRPr="00DF4E75">
        <w:rPr>
          <w:sz w:val="32"/>
          <w:szCs w:val="32"/>
        </w:rPr>
        <w:t>Ciudad</w:t>
      </w:r>
      <w:proofErr w:type="spellEnd"/>
      <w:r w:rsidRPr="00DF4E75">
        <w:rPr>
          <w:sz w:val="32"/>
          <w:szCs w:val="32"/>
        </w:rPr>
        <w:t xml:space="preserve"> với </w:t>
      </w:r>
      <w:proofErr w:type="spellStart"/>
      <w:r w:rsidRPr="00DF4E75">
        <w:rPr>
          <w:sz w:val="32"/>
          <w:szCs w:val="32"/>
        </w:rPr>
        <w:t>huyện</w:t>
      </w:r>
      <w:proofErr w:type="spellEnd"/>
      <w:r w:rsidRPr="00DF4E75">
        <w:rPr>
          <w:sz w:val="32"/>
          <w:szCs w:val="32"/>
        </w:rPr>
        <w:t xml:space="preserve"> mới </w:t>
      </w:r>
      <w:proofErr w:type="spellStart"/>
      <w:r w:rsidRPr="00DF4E75">
        <w:rPr>
          <w:sz w:val="32"/>
          <w:szCs w:val="32"/>
        </w:rPr>
        <w:t>El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Mercadillo</w:t>
      </w:r>
      <w:proofErr w:type="spellEnd"/>
      <w:r w:rsidRPr="00DF4E75">
        <w:rPr>
          <w:sz w:val="32"/>
          <w:szCs w:val="32"/>
        </w:rPr>
        <w:t xml:space="preserve">. Kiến </w:t>
      </w:r>
      <w:proofErr w:type="spellStart"/>
      <w:r w:rsidRPr="00DF4E75">
        <w:rPr>
          <w:sz w:val="32"/>
          <w:szCs w:val="32"/>
        </w:rPr>
        <w:t>trúc</w:t>
      </w:r>
      <w:proofErr w:type="spellEnd"/>
      <w:r w:rsidRPr="00DF4E75">
        <w:rPr>
          <w:sz w:val="32"/>
          <w:szCs w:val="32"/>
        </w:rPr>
        <w:t xml:space="preserve"> sư của cầu là </w:t>
      </w:r>
      <w:proofErr w:type="spellStart"/>
      <w:r w:rsidRPr="00DF4E75">
        <w:rPr>
          <w:sz w:val="32"/>
          <w:szCs w:val="32"/>
        </w:rPr>
        <w:t>José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Martin</w:t>
      </w:r>
      <w:proofErr w:type="spellEnd"/>
      <w:r w:rsidRPr="00DF4E75">
        <w:rPr>
          <w:sz w:val="32"/>
          <w:szCs w:val="32"/>
        </w:rPr>
        <w:t xml:space="preserve"> de </w:t>
      </w:r>
      <w:proofErr w:type="spellStart"/>
      <w:r w:rsidRPr="00DF4E75">
        <w:rPr>
          <w:sz w:val="32"/>
          <w:szCs w:val="32"/>
        </w:rPr>
        <w:t>Aldehuela</w:t>
      </w:r>
      <w:proofErr w:type="spellEnd"/>
      <w:r w:rsidRPr="00DF4E75">
        <w:rPr>
          <w:sz w:val="32"/>
          <w:szCs w:val="32"/>
        </w:rPr>
        <w:t xml:space="preserve">, người xây </w:t>
      </w:r>
      <w:proofErr w:type="spellStart"/>
      <w:r w:rsidRPr="00DF4E75">
        <w:rPr>
          <w:sz w:val="32"/>
          <w:szCs w:val="32"/>
        </w:rPr>
        <w:t>dựng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chính</w:t>
      </w:r>
      <w:proofErr w:type="spellEnd"/>
      <w:r w:rsidRPr="00DF4E75">
        <w:rPr>
          <w:sz w:val="32"/>
          <w:szCs w:val="32"/>
        </w:rPr>
        <w:t xml:space="preserve"> là </w:t>
      </w:r>
      <w:proofErr w:type="spellStart"/>
      <w:r w:rsidRPr="00DF4E75">
        <w:rPr>
          <w:sz w:val="32"/>
          <w:szCs w:val="32"/>
        </w:rPr>
        <w:t>Juan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Antonio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Díaz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Machuca</w:t>
      </w:r>
      <w:proofErr w:type="spellEnd"/>
      <w:r w:rsidRPr="00DF4E75">
        <w:rPr>
          <w:sz w:val="32"/>
          <w:szCs w:val="32"/>
        </w:rPr>
        <w:t xml:space="preserve">. Đây là cầu mới nhất và lớn nhất trong ba cây cầu </w:t>
      </w:r>
      <w:proofErr w:type="spellStart"/>
      <w:r w:rsidRPr="00DF4E75">
        <w:rPr>
          <w:sz w:val="32"/>
          <w:szCs w:val="32"/>
        </w:rPr>
        <w:t>bắc</w:t>
      </w:r>
      <w:proofErr w:type="spellEnd"/>
      <w:r w:rsidRPr="00DF4E75">
        <w:rPr>
          <w:sz w:val="32"/>
          <w:szCs w:val="32"/>
        </w:rPr>
        <w:t xml:space="preserve"> qua </w:t>
      </w:r>
      <w:proofErr w:type="spellStart"/>
      <w:r w:rsidRPr="00DF4E75">
        <w:rPr>
          <w:sz w:val="32"/>
          <w:szCs w:val="32"/>
        </w:rPr>
        <w:t>hẻm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núi</w:t>
      </w:r>
      <w:proofErr w:type="spellEnd"/>
      <w:r w:rsidRPr="00DF4E75">
        <w:rPr>
          <w:sz w:val="32"/>
          <w:szCs w:val="32"/>
        </w:rPr>
        <w:t xml:space="preserve"> </w:t>
      </w:r>
      <w:proofErr w:type="spellStart"/>
      <w:r w:rsidRPr="00DF4E75">
        <w:rPr>
          <w:sz w:val="32"/>
          <w:szCs w:val="32"/>
        </w:rPr>
        <w:t>này</w:t>
      </w:r>
      <w:proofErr w:type="spellEnd"/>
      <w:r w:rsidRPr="00DF4E75">
        <w:rPr>
          <w:sz w:val="32"/>
          <w:szCs w:val="32"/>
        </w:rPr>
        <w:t>.</w:t>
      </w:r>
    </w:p>
    <w:p w14:paraId="28444BCA" w14:textId="0E09F977" w:rsidR="00E555A1" w:rsidRPr="00E555A1" w:rsidRDefault="00E555A1" w:rsidP="00E555A1">
      <w:r>
        <w:rPr>
          <w:noProof/>
        </w:rPr>
        <w:lastRenderedPageBreak/>
        <w:drawing>
          <wp:inline distT="0" distB="0" distL="0" distR="0" wp14:anchorId="2FB3FE9B" wp14:editId="7DD9F4E8">
            <wp:extent cx="5731510" cy="4392930"/>
            <wp:effectExtent l="0" t="0" r="2540" b="7620"/>
            <wp:docPr id="2" name="Hình ảnh 2" descr="Ảnh có chứa tòa nhà, ngoài trời, đá sỏi, cũ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tòa nhà, ngoài trời, đá sỏi, cũ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9F67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Năm 1542, một vài năm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ngắn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ngủi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sau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cuộc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tái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chinh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phục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và vào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thời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điểm các khu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đang hình thành, người dân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yêu cầu một cây cầu mới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nối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tiếp La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Ciudad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với điểm cao nhất qua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hẻm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núi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một khu vực được dài và bằng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phẳng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và lý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tưởng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việc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mở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rộng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vốn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trở nên đông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đúc</w:t>
      </w:r>
      <w:proofErr w:type="spellEnd"/>
      <w:r w:rsidRPr="00DF4E75">
        <w:rPr>
          <w:sz w:val="32"/>
          <w:szCs w:val="32"/>
          <w:bdr w:val="none" w:sz="0" w:space="0" w:color="auto" w:frame="1"/>
        </w:rPr>
        <w:t>.</w:t>
      </w:r>
    </w:p>
    <w:p w14:paraId="056D25F6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proofErr w:type="spellStart"/>
      <w:r w:rsidRPr="00DF4E75">
        <w:rPr>
          <w:sz w:val="32"/>
          <w:szCs w:val="32"/>
          <w:bdr w:val="none" w:sz="0" w:space="0" w:color="auto" w:frame="1"/>
        </w:rPr>
        <w:t>Mãi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đến những năm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vàng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son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vào những năm 1700,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cuối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cùng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cũng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cấp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phép để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bắc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rio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Guadalevin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bằng một cây cầu mới có thể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chở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nhiều xe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cộ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hơn và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tuyến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đường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tiếp hơn giữa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El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Mercadillo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La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Ciudad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so với cây cầu cũ hơn và hơn thế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nữa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đường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vòng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Padre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Jesus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. Năm 1734,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nỗ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đầu tiên để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vượt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hẻm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núi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ở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độ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cao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hoàn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thành bởi các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Jose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Garcia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Juan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Camacho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bằng cách sử dụng một thiết kế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vòm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duy nhất.</w:t>
      </w:r>
    </w:p>
    <w:p w14:paraId="4756054A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Cây cầu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họ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vội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vàng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không đủ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vững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chắc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chịu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áp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khi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vận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chuyển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giao thông, và vào </w:t>
      </w:r>
      <w:r w:rsidRPr="00DF4E75">
        <w:rPr>
          <w:sz w:val="32"/>
          <w:szCs w:val="32"/>
          <w:bdr w:val="none" w:sz="0" w:space="0" w:color="auto" w:frame="1"/>
        </w:rPr>
        <w:lastRenderedPageBreak/>
        <w:t xml:space="preserve">năm 1741,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toàn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bộ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sụp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đổ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khiến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50 linh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họ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chết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hẻm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núi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bên dưới.</w:t>
      </w:r>
    </w:p>
    <w:p w14:paraId="4A15C731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Cây cầu hiện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tại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có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độ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cao 98m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chân đến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đỉnh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được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năm 1759 đến năm 1793,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tổng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cộng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34 năm, và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kéo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dài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bên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sang bên kia là 66m. Thiết kế ban đầu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vẽ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bởi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Domingo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Lois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Monteagudo</w:t>
      </w:r>
      <w:proofErr w:type="spellEnd"/>
      <w:r w:rsidRPr="00DF4E75">
        <w:rPr>
          <w:sz w:val="32"/>
          <w:szCs w:val="32"/>
          <w:bdr w:val="none" w:sz="0" w:space="0" w:color="auto" w:frame="1"/>
        </w:rPr>
        <w:t>, một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nổi tiếng và người ta tin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phần ba dưới cùng của cây cầu được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dưới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chỉ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đạo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mặc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đến năm 1778, ông không còn tham gia vào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án</w:t>
      </w:r>
      <w:proofErr w:type="spellEnd"/>
      <w:r w:rsidRPr="00DF4E75">
        <w:rPr>
          <w:sz w:val="32"/>
          <w:szCs w:val="32"/>
          <w:bdr w:val="none" w:sz="0" w:space="0" w:color="auto" w:frame="1"/>
        </w:rPr>
        <w:t>.</w:t>
      </w:r>
    </w:p>
    <w:p w14:paraId="40877E70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Đến năm 1785, công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việc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trên cây cầu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bị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đình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trệ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người quản lý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Pascual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Ruiz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nhờ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đến chuyên môn của một trong những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hàng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đầu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Andalucia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José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Martin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Aldehuela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hoàn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thành cây cầu. Thiết kế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đáng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chú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ý của ông được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trên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nền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tảng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Lois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Monteagudo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biến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 thành một tác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phẩm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nghệ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thuật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đó trở thành cây cầu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chụp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ảnh nhiều nhất ở Tây Ban Nha và là một trong những biểu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tượng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chụp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ảnh nhiều nhất của cô.</w:t>
      </w:r>
    </w:p>
    <w:p w14:paraId="290A6E26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Tin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thấy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Martin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Aldehuela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tử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chính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mặc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trên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tế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sống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một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cuộc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sống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hạnh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lâu dài khi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chết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nhiều năm sau đó ở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Malaga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vào năm 1802. Tin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xuất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hiện sau khi 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gợi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ý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một cây cầu giây, và có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lẽ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đẹp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hơn, sẽ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cần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thiết, và anh ta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nhảy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khỏi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 trong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tuyệt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vọng</w:t>
      </w:r>
      <w:proofErr w:type="spellEnd"/>
      <w:r w:rsidRPr="00DF4E75">
        <w:rPr>
          <w:sz w:val="32"/>
          <w:szCs w:val="32"/>
          <w:bdr w:val="none" w:sz="0" w:space="0" w:color="auto" w:frame="1"/>
        </w:rPr>
        <w:t>.</w:t>
      </w:r>
    </w:p>
    <w:p w14:paraId="10306B05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proofErr w:type="spellStart"/>
      <w:r w:rsidRPr="00DF4E75">
        <w:rPr>
          <w:sz w:val="32"/>
          <w:szCs w:val="32"/>
          <w:bdr w:val="none" w:sz="0" w:space="0" w:color="auto" w:frame="1"/>
        </w:rPr>
        <w:t>Mặc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là một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nổi tiếng ở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Malaga</w:t>
      </w:r>
      <w:proofErr w:type="spellEnd"/>
      <w:r w:rsidRPr="00DF4E75">
        <w:rPr>
          <w:sz w:val="32"/>
          <w:szCs w:val="32"/>
          <w:bdr w:val="none" w:sz="0" w:space="0" w:color="auto" w:frame="1"/>
        </w:rPr>
        <w:t>, </w:t>
      </w:r>
      <w:proofErr w:type="spellStart"/>
      <w:r w:rsidRPr="00DF4E75">
        <w:rPr>
          <w:rFonts w:ascii="Arial" w:hAnsi="Arial"/>
          <w:sz w:val="32"/>
          <w:szCs w:val="32"/>
        </w:rPr>
        <w:fldChar w:fldCharType="begin"/>
      </w:r>
      <w:r w:rsidRPr="00DF4E75">
        <w:rPr>
          <w:rFonts w:ascii="Arial" w:hAnsi="Arial"/>
          <w:sz w:val="32"/>
          <w:szCs w:val="32"/>
        </w:rPr>
        <w:instrText xml:space="preserve"> HYPERLINK "https://www.rondatoday.com/445/puente-nuevo-and-el-tajo-gorge" </w:instrText>
      </w:r>
      <w:r w:rsidRPr="00DF4E75">
        <w:rPr>
          <w:rFonts w:ascii="Arial" w:hAnsi="Arial"/>
          <w:sz w:val="32"/>
          <w:szCs w:val="32"/>
        </w:rPr>
        <w:fldChar w:fldCharType="separate"/>
      </w:r>
      <w:r w:rsidRPr="00DF4E75">
        <w:rPr>
          <w:rStyle w:val="Siuktni"/>
          <w:rFonts w:ascii="inherit" w:hAnsi="inherit" w:cs="Arial"/>
          <w:color w:val="5A7A97"/>
          <w:sz w:val="32"/>
          <w:szCs w:val="32"/>
          <w:bdr w:val="none" w:sz="0" w:space="0" w:color="auto" w:frame="1"/>
        </w:rPr>
        <w:t>Puente</w:t>
      </w:r>
      <w:proofErr w:type="spellEnd"/>
      <w:r w:rsidRPr="00DF4E75">
        <w:rPr>
          <w:rStyle w:val="Siuktni"/>
          <w:rFonts w:ascii="inherit" w:hAnsi="inherit" w:cs="Arial"/>
          <w:color w:val="5A7A97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rStyle w:val="Siuktni"/>
          <w:rFonts w:ascii="inherit" w:hAnsi="inherit" w:cs="Arial"/>
          <w:color w:val="5A7A97"/>
          <w:sz w:val="32"/>
          <w:szCs w:val="32"/>
          <w:bdr w:val="none" w:sz="0" w:space="0" w:color="auto" w:frame="1"/>
        </w:rPr>
        <w:t>Nuevo</w:t>
      </w:r>
      <w:proofErr w:type="spellEnd"/>
      <w:r w:rsidRPr="00DF4E75">
        <w:rPr>
          <w:rFonts w:ascii="Arial" w:hAnsi="Arial"/>
          <w:sz w:val="32"/>
          <w:szCs w:val="32"/>
        </w:rPr>
        <w:fldChar w:fldCharType="end"/>
      </w:r>
      <w:r w:rsidRPr="00DF4E75">
        <w:rPr>
          <w:sz w:val="32"/>
          <w:szCs w:val="32"/>
          <w:bdr w:val="none" w:sz="0" w:space="0" w:color="auto" w:frame="1"/>
        </w:rPr>
        <w:t xml:space="preserve"> ở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ngay cả trong những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đó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vẫn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coi là thành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tựu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nghiệp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đỉnh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cao của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Martin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de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Aldehuela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. May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mắn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thay, tin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chỉ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vậy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và cho đến nay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vẫn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chưa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cần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đến cây cầu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thứ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hai,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vì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vậy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có thể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nói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di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sản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đảm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bảo</w:t>
      </w:r>
      <w:proofErr w:type="spellEnd"/>
      <w:r w:rsidRPr="00DF4E75">
        <w:rPr>
          <w:sz w:val="32"/>
          <w:szCs w:val="32"/>
          <w:bdr w:val="none" w:sz="0" w:space="0" w:color="auto" w:frame="1"/>
        </w:rPr>
        <w:t>.</w:t>
      </w:r>
    </w:p>
    <w:p w14:paraId="2C864FAC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Công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việc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thực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 theo kế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hoạch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của kiến ​​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trúc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sư rơi vào tay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Rondeño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Antonio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Diáz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Machuca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người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phát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minh ra hệ thống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ròng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rọc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các thiết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bị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nâng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hạng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nặng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khác để nâng những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tảng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đá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lớn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sàn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hẻm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núi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nơi chúng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khai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thác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tạo hình, đến nơi chúng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cần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thiết trên cây cầu.</w:t>
      </w:r>
    </w:p>
    <w:p w14:paraId="37AB3D72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Được xây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theo ba giai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đoạn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giai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đoạn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đầu tạo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nền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chống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lại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nền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móng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vòm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thứ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nhất tạo thành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nền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vòm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chính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r w:rsidRPr="00DF4E75">
        <w:rPr>
          <w:sz w:val="32"/>
          <w:szCs w:val="32"/>
          <w:bdr w:val="none" w:sz="0" w:space="0" w:color="auto" w:frame="1"/>
        </w:rPr>
        <w:lastRenderedPageBreak/>
        <w:t xml:space="preserve">đưa cầu lên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độ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cao 90m. Giai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đoạn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cuối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bao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gồm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hai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mái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vòm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trên cùng và căn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phòng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trung tâm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rộng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khoảng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60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mét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vuông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mà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nay chứa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bảo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tàng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giải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thích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về cây cầu,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mặc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công dụng nổi tiếng nhất của nó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nhà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bọn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cướp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tội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phạm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nguy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hiểm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trong thế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kỷ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19, và sau đó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nhân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chính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trị. trong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cuộc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nội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chiến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Tây Ban Nha.</w:t>
      </w:r>
    </w:p>
    <w:p w14:paraId="3F610E96" w14:textId="77777777" w:rsidR="00DF4E75" w:rsidRPr="00DF4E75" w:rsidRDefault="00DF4E75" w:rsidP="00DF4E75">
      <w:pPr>
        <w:pStyle w:val="KhngDncch"/>
        <w:rPr>
          <w:rFonts w:ascii="Arial" w:hAnsi="Arial"/>
          <w:sz w:val="32"/>
          <w:szCs w:val="32"/>
        </w:rPr>
      </w:pPr>
      <w:r w:rsidRPr="00DF4E75">
        <w:rPr>
          <w:sz w:val="32"/>
          <w:szCs w:val="32"/>
          <w:bdr w:val="none" w:sz="0" w:space="0" w:color="auto" w:frame="1"/>
        </w:rPr>
        <w:t xml:space="preserve">Một tin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khủng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khiếp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vẫn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tồn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tại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cho đến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ngày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nay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rằng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các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tù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nhân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thời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nội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chiến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đã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bị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ném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chết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từ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cây cầu, và được viết về bởi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Ernest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Hemingway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trong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cuốn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tiểu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thuyết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Vì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ai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chiếc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chuông thu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phí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đó là một câu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chuyện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tuyệt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vời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được thêu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dệt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bởi một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nhà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văn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vĩ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đại, có thể đó là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sự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thật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, có thể không, tôi sẽ để bạn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quyết</w:t>
      </w:r>
      <w:proofErr w:type="spellEnd"/>
      <w:r w:rsidRPr="00DF4E75">
        <w:rPr>
          <w:sz w:val="32"/>
          <w:szCs w:val="32"/>
          <w:bdr w:val="none" w:sz="0" w:space="0" w:color="auto" w:frame="1"/>
        </w:rPr>
        <w:t xml:space="preserve"> </w:t>
      </w:r>
      <w:proofErr w:type="spellStart"/>
      <w:r w:rsidRPr="00DF4E75">
        <w:rPr>
          <w:sz w:val="32"/>
          <w:szCs w:val="32"/>
          <w:bdr w:val="none" w:sz="0" w:space="0" w:color="auto" w:frame="1"/>
        </w:rPr>
        <w:t>định</w:t>
      </w:r>
      <w:proofErr w:type="spellEnd"/>
      <w:r w:rsidRPr="00DF4E75">
        <w:rPr>
          <w:sz w:val="32"/>
          <w:szCs w:val="32"/>
          <w:bdr w:val="none" w:sz="0" w:space="0" w:color="auto" w:frame="1"/>
        </w:rPr>
        <w:t>!</w:t>
      </w:r>
    </w:p>
    <w:p w14:paraId="4CF3786A" w14:textId="5F1C3EC0" w:rsidR="00134123" w:rsidRPr="00DF4E75" w:rsidRDefault="00134123" w:rsidP="00DF4E75">
      <w:pPr>
        <w:pStyle w:val="KhngDncch"/>
        <w:rPr>
          <w:sz w:val="32"/>
          <w:szCs w:val="32"/>
        </w:rPr>
      </w:pPr>
    </w:p>
    <w:sectPr w:rsidR="00134123" w:rsidRPr="00DF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23"/>
    <w:rsid w:val="000718F0"/>
    <w:rsid w:val="00134123"/>
    <w:rsid w:val="0094489C"/>
    <w:rsid w:val="00DF4E75"/>
    <w:rsid w:val="00E5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FD64"/>
  <w15:chartTrackingRefBased/>
  <w15:docId w15:val="{C7481876-F3B5-43F4-BC68-19012947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E55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5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hngthngWeb">
    <w:name w:val="Normal (Web)"/>
    <w:basedOn w:val="Binhthng"/>
    <w:uiPriority w:val="99"/>
    <w:semiHidden/>
    <w:unhideWhenUsed/>
    <w:rsid w:val="00E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latitude">
    <w:name w:val="latitude"/>
    <w:basedOn w:val="Phngmcinhcuaoanvn"/>
    <w:rsid w:val="00E555A1"/>
  </w:style>
  <w:style w:type="character" w:customStyle="1" w:styleId="longitude">
    <w:name w:val="longitude"/>
    <w:basedOn w:val="Phngmcinhcuaoanvn"/>
    <w:rsid w:val="00E555A1"/>
  </w:style>
  <w:style w:type="character" w:styleId="Siuktni">
    <w:name w:val="Hyperlink"/>
    <w:basedOn w:val="Phngmcinhcuaoanvn"/>
    <w:uiPriority w:val="99"/>
    <w:semiHidden/>
    <w:unhideWhenUsed/>
    <w:rsid w:val="00E555A1"/>
    <w:rPr>
      <w:color w:val="0000FF"/>
      <w:u w:val="single"/>
    </w:rPr>
  </w:style>
  <w:style w:type="character" w:customStyle="1" w:styleId="plainlinks">
    <w:name w:val="plainlinks"/>
    <w:basedOn w:val="Phngmcinhcuaoanvn"/>
    <w:rsid w:val="00DF4E75"/>
  </w:style>
  <w:style w:type="paragraph" w:styleId="KhngDncch">
    <w:name w:val="No Spacing"/>
    <w:uiPriority w:val="1"/>
    <w:qFormat/>
    <w:rsid w:val="00DF4E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ble-stayed" TargetMode="External"/><Relationship Id="rId5" Type="http://schemas.openxmlformats.org/officeDocument/2006/relationships/hyperlink" Target="https://en.wikipedia.org/wiki/Beam_bridge" TargetMode="External"/><Relationship Id="rId4" Type="http://schemas.openxmlformats.org/officeDocument/2006/relationships/hyperlink" Target="https://geohack.toolforge.org/geohack.php?pagename=Puente_Nuevo&amp;params=36_44_26.69_N_5_9_57.25_W_type:landmark_region: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nguyenvanluan</dc:creator>
  <cp:keywords/>
  <dc:description/>
  <cp:lastModifiedBy>nguyenvanluan</cp:lastModifiedBy>
  <cp:revision>2</cp:revision>
  <dcterms:created xsi:type="dcterms:W3CDTF">2021-06-11T07:35:00Z</dcterms:created>
  <dcterms:modified xsi:type="dcterms:W3CDTF">2021-06-25T13:19:00Z</dcterms:modified>
</cp:coreProperties>
</file>