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56" w:rsidRPr="004D5E09" w:rsidRDefault="00F10756" w:rsidP="004A30D7">
      <w:pPr>
        <w:rPr>
          <w:rFonts w:ascii="Times New Roman" w:hAnsi="Times New Roman" w:cs="Times New Roman"/>
          <w:sz w:val="24"/>
          <w:szCs w:val="24"/>
        </w:rPr>
      </w:pPr>
      <w:r w:rsidRPr="004D5E09">
        <w:rPr>
          <w:rFonts w:ascii="Times New Roman" w:hAnsi="Times New Roman" w:cs="Times New Roman"/>
          <w:sz w:val="24"/>
          <w:szCs w:val="24"/>
        </w:rPr>
        <w:t>Tên: Huỳnh Thị Hạnh</w:t>
      </w:r>
    </w:p>
    <w:p w:rsidR="00F10756" w:rsidRPr="004D5E09" w:rsidRDefault="00F10756" w:rsidP="004A30D7">
      <w:pPr>
        <w:rPr>
          <w:rFonts w:ascii="Times New Roman" w:hAnsi="Times New Roman" w:cs="Times New Roman"/>
          <w:sz w:val="24"/>
          <w:szCs w:val="24"/>
        </w:rPr>
      </w:pPr>
      <w:r w:rsidRPr="004D5E09">
        <w:rPr>
          <w:rFonts w:ascii="Times New Roman" w:hAnsi="Times New Roman" w:cs="Times New Roman"/>
          <w:sz w:val="24"/>
          <w:szCs w:val="24"/>
        </w:rPr>
        <w:t>MSSV: 22730991</w:t>
      </w:r>
    </w:p>
    <w:p w:rsidR="004A30D7" w:rsidRPr="004D5E09" w:rsidRDefault="004A30D7" w:rsidP="00F10756">
      <w:pPr>
        <w:jc w:val="center"/>
        <w:rPr>
          <w:rFonts w:ascii="Times New Roman" w:hAnsi="Times New Roman" w:cs="Times New Roman"/>
          <w:b/>
          <w:sz w:val="24"/>
          <w:szCs w:val="24"/>
        </w:rPr>
      </w:pPr>
      <w:r w:rsidRPr="004D5E09">
        <w:rPr>
          <w:rFonts w:ascii="Times New Roman" w:hAnsi="Times New Roman" w:cs="Times New Roman"/>
          <w:b/>
          <w:sz w:val="24"/>
          <w:szCs w:val="24"/>
        </w:rPr>
        <w:t>Nội dung thực hành</w:t>
      </w:r>
    </w:p>
    <w:p w:rsidR="008A0E52" w:rsidRPr="004D5E09" w:rsidRDefault="004A30D7" w:rsidP="004A30D7">
      <w:pPr>
        <w:pStyle w:val="ListParagraph"/>
        <w:numPr>
          <w:ilvl w:val="0"/>
          <w:numId w:val="1"/>
        </w:numPr>
        <w:rPr>
          <w:rFonts w:ascii="Times New Roman" w:hAnsi="Times New Roman" w:cs="Times New Roman"/>
          <w:sz w:val="24"/>
          <w:szCs w:val="24"/>
        </w:rPr>
      </w:pPr>
      <w:r w:rsidRPr="004D5E09">
        <w:rPr>
          <w:rFonts w:ascii="Times New Roman" w:hAnsi="Times New Roman" w:cs="Times New Roman"/>
          <w:sz w:val="24"/>
          <w:szCs w:val="24"/>
        </w:rPr>
        <w:t>Ôn tập lý thuyết</w:t>
      </w:r>
    </w:p>
    <w:p w:rsidR="004A30D7" w:rsidRPr="004D5E09" w:rsidRDefault="004A30D7" w:rsidP="004A30D7">
      <w:pPr>
        <w:pStyle w:val="ListParagraph"/>
        <w:numPr>
          <w:ilvl w:val="0"/>
          <w:numId w:val="4"/>
        </w:numPr>
        <w:spacing w:after="200" w:line="276" w:lineRule="auto"/>
        <w:rPr>
          <w:rFonts w:ascii="Times New Roman" w:hAnsi="Times New Roman" w:cs="Times New Roman"/>
          <w:sz w:val="24"/>
          <w:szCs w:val="24"/>
        </w:rPr>
      </w:pPr>
      <w:r w:rsidRPr="004D5E09">
        <w:rPr>
          <w:rFonts w:ascii="Times New Roman" w:hAnsi="Times New Roman" w:cs="Times New Roman"/>
          <w:sz w:val="24"/>
          <w:szCs w:val="24"/>
        </w:rPr>
        <w:t>Khi đặt giả thuyết cho bài toán thì phải đặt như thế nào?</w:t>
      </w:r>
    </w:p>
    <w:p w:rsidR="004A30D7" w:rsidRPr="004D5E09" w:rsidRDefault="004A30D7" w:rsidP="004A30D7">
      <w:pPr>
        <w:pStyle w:val="ListParagraph"/>
        <w:numPr>
          <w:ilvl w:val="0"/>
          <w:numId w:val="5"/>
        </w:numPr>
        <w:rPr>
          <w:rFonts w:ascii="Times New Roman" w:hAnsi="Times New Roman" w:cs="Times New Roman"/>
          <w:sz w:val="24"/>
          <w:szCs w:val="24"/>
        </w:rPr>
      </w:pPr>
      <w:r w:rsidRPr="004D5E09">
        <w:rPr>
          <w:rFonts w:ascii="Times New Roman" w:hAnsi="Times New Roman" w:cs="Times New Roman"/>
          <w:sz w:val="24"/>
          <w:szCs w:val="24"/>
        </w:rPr>
        <w:t>Giả thuyết không (Null Hypathesis): mô tả trạng thái lúc bình thường, tình trạng nguyên thủy không bị tác động.</w:t>
      </w:r>
    </w:p>
    <w:p w:rsidR="004A30D7" w:rsidRPr="004D5E09" w:rsidRDefault="004A30D7" w:rsidP="004A30D7">
      <w:pPr>
        <w:pStyle w:val="ListParagraph"/>
        <w:ind w:left="1440"/>
        <w:rPr>
          <w:rFonts w:ascii="Times New Roman" w:hAnsi="Times New Roman" w:cs="Times New Roman"/>
          <w:sz w:val="24"/>
          <w:szCs w:val="24"/>
        </w:rPr>
      </w:pPr>
      <w:r w:rsidRPr="004D5E09">
        <w:rPr>
          <w:rFonts w:ascii="Times New Roman" w:hAnsi="Times New Roman" w:cs="Times New Roman"/>
          <w:sz w:val="24"/>
          <w:szCs w:val="24"/>
        </w:rPr>
        <w:t>Dữ liệu định tính: bình đẳng, độc lập, không có mối liên hệ, không có mối liên quan.</w:t>
      </w:r>
    </w:p>
    <w:p w:rsidR="004A30D7" w:rsidRPr="004D5E09" w:rsidRDefault="004A30D7" w:rsidP="004A30D7">
      <w:pPr>
        <w:pStyle w:val="ListParagraph"/>
        <w:ind w:left="1440"/>
        <w:rPr>
          <w:rFonts w:ascii="Times New Roman" w:hAnsi="Times New Roman" w:cs="Times New Roman"/>
          <w:sz w:val="24"/>
          <w:szCs w:val="24"/>
        </w:rPr>
      </w:pPr>
      <w:r w:rsidRPr="004D5E09">
        <w:rPr>
          <w:rFonts w:ascii="Times New Roman" w:hAnsi="Times New Roman" w:cs="Times New Roman"/>
          <w:sz w:val="24"/>
          <w:szCs w:val="24"/>
        </w:rPr>
        <w:t>Dữ liệu định lượ</w:t>
      </w:r>
      <w:r w:rsidR="00205551" w:rsidRPr="004D5E09">
        <w:rPr>
          <w:rFonts w:ascii="Times New Roman" w:hAnsi="Times New Roman" w:cs="Times New Roman"/>
          <w:sz w:val="24"/>
          <w:szCs w:val="24"/>
        </w:rPr>
        <w:t>ng: = ,≤ , ≥</w:t>
      </w:r>
    </w:p>
    <w:p w:rsidR="004A30D7" w:rsidRPr="004D5E09" w:rsidRDefault="004A30D7" w:rsidP="004A30D7">
      <w:pPr>
        <w:pStyle w:val="ListParagraph"/>
        <w:numPr>
          <w:ilvl w:val="0"/>
          <w:numId w:val="5"/>
        </w:numPr>
        <w:rPr>
          <w:rFonts w:ascii="Times New Roman" w:hAnsi="Times New Roman" w:cs="Times New Roman"/>
          <w:sz w:val="24"/>
          <w:szCs w:val="24"/>
        </w:rPr>
      </w:pPr>
      <w:r w:rsidRPr="004D5E09">
        <w:rPr>
          <w:rFonts w:ascii="Times New Roman" w:hAnsi="Times New Roman" w:cs="Times New Roman"/>
          <w:sz w:val="24"/>
          <w:szCs w:val="24"/>
        </w:rPr>
        <w:t>Giả thuyết tuyệt đối (H1): mô tả trạng thái ngược với H0. H1 thể hiện sự nghi ngờ H0.</w:t>
      </w:r>
    </w:p>
    <w:p w:rsidR="004A30D7" w:rsidRPr="004D5E09" w:rsidRDefault="004A30D7" w:rsidP="004A30D7">
      <w:pPr>
        <w:pStyle w:val="ListParagraph"/>
        <w:ind w:left="1440"/>
        <w:rPr>
          <w:rFonts w:ascii="Times New Roman" w:hAnsi="Times New Roman" w:cs="Times New Roman"/>
          <w:sz w:val="24"/>
          <w:szCs w:val="24"/>
        </w:rPr>
      </w:pPr>
      <w:r w:rsidRPr="004D5E09">
        <w:rPr>
          <w:rFonts w:ascii="Times New Roman" w:hAnsi="Times New Roman" w:cs="Times New Roman"/>
          <w:sz w:val="24"/>
          <w:szCs w:val="24"/>
        </w:rPr>
        <w:t>Dữ liệu định tính: Không bình đẳng phụ thuộc, có liên quan</w:t>
      </w:r>
    </w:p>
    <w:p w:rsidR="004A30D7" w:rsidRPr="004D5E09" w:rsidRDefault="004A30D7" w:rsidP="004A30D7">
      <w:pPr>
        <w:pStyle w:val="ListParagraph"/>
        <w:ind w:left="1440"/>
        <w:rPr>
          <w:rFonts w:ascii="Times New Roman" w:hAnsi="Times New Roman" w:cs="Times New Roman"/>
          <w:sz w:val="24"/>
          <w:szCs w:val="24"/>
        </w:rPr>
      </w:pPr>
      <w:r w:rsidRPr="004D5E09">
        <w:rPr>
          <w:rFonts w:ascii="Times New Roman" w:hAnsi="Times New Roman" w:cs="Times New Roman"/>
          <w:sz w:val="24"/>
          <w:szCs w:val="24"/>
        </w:rPr>
        <w:t>Dữ liệu định lượ</w:t>
      </w:r>
      <w:r w:rsidR="006D57D2" w:rsidRPr="004D5E09">
        <w:rPr>
          <w:rFonts w:ascii="Times New Roman" w:hAnsi="Times New Roman" w:cs="Times New Roman"/>
          <w:sz w:val="24"/>
          <w:szCs w:val="24"/>
        </w:rPr>
        <w:t>ng: ≠, &gt;, &lt;</w:t>
      </w:r>
    </w:p>
    <w:p w:rsidR="006D57D2" w:rsidRPr="004D5E09" w:rsidRDefault="006D57D2" w:rsidP="006D57D2">
      <w:pPr>
        <w:numPr>
          <w:ilvl w:val="0"/>
          <w:numId w:val="4"/>
        </w:numPr>
        <w:spacing w:after="200" w:line="276" w:lineRule="auto"/>
        <w:rPr>
          <w:rFonts w:ascii="Times New Roman" w:hAnsi="Times New Roman" w:cs="Times New Roman"/>
          <w:sz w:val="24"/>
          <w:szCs w:val="24"/>
        </w:rPr>
      </w:pPr>
      <w:r w:rsidRPr="004D5E09">
        <w:rPr>
          <w:rFonts w:ascii="Times New Roman" w:hAnsi="Times New Roman" w:cs="Times New Roman"/>
          <w:sz w:val="24"/>
          <w:szCs w:val="24"/>
        </w:rPr>
        <w:t>Thế nào là xác suất sai lầm loại I, sai lầm loại II. Lấy ví dụ minh họa</w:t>
      </w:r>
    </w:p>
    <w:p w:rsidR="006D57D2" w:rsidRPr="004D5E09" w:rsidRDefault="006D57D2" w:rsidP="006D57D2">
      <w:pPr>
        <w:pStyle w:val="ListParagraph"/>
        <w:numPr>
          <w:ilvl w:val="0"/>
          <w:numId w:val="5"/>
        </w:numPr>
        <w:spacing w:after="200" w:line="276" w:lineRule="auto"/>
        <w:rPr>
          <w:rFonts w:ascii="Times New Roman" w:hAnsi="Times New Roman" w:cs="Times New Roman"/>
          <w:sz w:val="24"/>
          <w:szCs w:val="24"/>
        </w:rPr>
      </w:pPr>
      <w:r w:rsidRPr="004D5E09">
        <w:rPr>
          <w:rFonts w:ascii="Times New Roman" w:hAnsi="Times New Roman" w:cs="Times New Roman"/>
          <w:sz w:val="24"/>
          <w:szCs w:val="24"/>
        </w:rPr>
        <w:t xml:space="preserve">Xác suất sai lầm loại </w:t>
      </w:r>
      <w:r w:rsidR="00205551" w:rsidRPr="004D5E09">
        <w:rPr>
          <w:rFonts w:ascii="Times New Roman" w:hAnsi="Times New Roman" w:cs="Times New Roman"/>
          <w:sz w:val="24"/>
          <w:szCs w:val="24"/>
        </w:rPr>
        <w:t>I</w:t>
      </w:r>
      <w:r w:rsidR="00205551" w:rsidRPr="004D5E09">
        <w:rPr>
          <w:rFonts w:ascii="Times New Roman" w:hAnsi="Times New Roman" w:cs="Times New Roman"/>
          <w:sz w:val="24"/>
          <w:szCs w:val="24"/>
        </w:rPr>
        <w:t xml:space="preserve"> là loại sai lầm mà ta phạm phải khi chúng ta bác bỏ H0 trong khi H0 đúng. Kí hiệu: α. Xác suất của việc từ bỏ H0 trong khi H0 nó đúng là sai lầm loại I.</w:t>
      </w:r>
    </w:p>
    <w:p w:rsidR="00205551" w:rsidRPr="004D5E09" w:rsidRDefault="00205551" w:rsidP="006D57D2">
      <w:pPr>
        <w:pStyle w:val="ListParagraph"/>
        <w:numPr>
          <w:ilvl w:val="0"/>
          <w:numId w:val="5"/>
        </w:numPr>
        <w:spacing w:after="200" w:line="276" w:lineRule="auto"/>
        <w:rPr>
          <w:rFonts w:ascii="Times New Roman" w:hAnsi="Times New Roman" w:cs="Times New Roman"/>
          <w:sz w:val="24"/>
          <w:szCs w:val="24"/>
        </w:rPr>
      </w:pPr>
      <w:r w:rsidRPr="004D5E09">
        <w:rPr>
          <w:rFonts w:ascii="Times New Roman" w:hAnsi="Times New Roman" w:cs="Times New Roman"/>
          <w:sz w:val="24"/>
          <w:szCs w:val="24"/>
        </w:rPr>
        <w:t>Sai lầm loại II là loại sai lầm ta phạm phải khi không bác bỏ H0 trong khi H0 sai. Xác suất của việc không bỏ H0 khi H0 sai là xác suất sai lầm loại II. Kí hiệu: β</w:t>
      </w:r>
    </w:p>
    <w:p w:rsidR="00E64FFA" w:rsidRPr="004D5E09" w:rsidRDefault="004A30D7" w:rsidP="00043E0D">
      <w:pPr>
        <w:pStyle w:val="ListParagraph"/>
        <w:numPr>
          <w:ilvl w:val="0"/>
          <w:numId w:val="1"/>
        </w:numPr>
        <w:rPr>
          <w:rFonts w:ascii="Times New Roman" w:hAnsi="Times New Roman" w:cs="Times New Roman"/>
          <w:sz w:val="24"/>
          <w:szCs w:val="24"/>
        </w:rPr>
      </w:pPr>
      <w:r w:rsidRPr="004D5E09">
        <w:rPr>
          <w:rFonts w:ascii="Times New Roman" w:hAnsi="Times New Roman" w:cs="Times New Roman"/>
          <w:sz w:val="24"/>
          <w:szCs w:val="24"/>
        </w:rPr>
        <w:t>Kiểm định dữ liệu đị</w:t>
      </w:r>
      <w:r w:rsidR="00043E0D" w:rsidRPr="004D5E09">
        <w:rPr>
          <w:rFonts w:ascii="Times New Roman" w:hAnsi="Times New Roman" w:cs="Times New Roman"/>
          <w:sz w:val="24"/>
          <w:szCs w:val="24"/>
        </w:rPr>
        <w:t>nh tính</w:t>
      </w:r>
    </w:p>
    <w:p w:rsidR="00576705" w:rsidRPr="004D5E09" w:rsidRDefault="00576705" w:rsidP="00043E0D">
      <w:pPr>
        <w:pStyle w:val="ListParagraph"/>
        <w:rPr>
          <w:rFonts w:ascii="Times New Roman" w:hAnsi="Times New Roman" w:cs="Times New Roman"/>
          <w:sz w:val="24"/>
          <w:szCs w:val="24"/>
        </w:rPr>
      </w:pPr>
      <w:r w:rsidRPr="004D5E09">
        <w:rPr>
          <w:rFonts w:ascii="Times New Roman" w:hAnsi="Times New Roman" w:cs="Times New Roman"/>
          <w:sz w:val="24"/>
          <w:szCs w:val="24"/>
        </w:rPr>
        <w:t>Câu 1:</w:t>
      </w:r>
    </w:p>
    <w:p w:rsidR="00043E0D" w:rsidRPr="004D5E09" w:rsidRDefault="00043E0D" w:rsidP="00043E0D">
      <w:pPr>
        <w:pStyle w:val="ListParagraph"/>
        <w:rPr>
          <w:rFonts w:ascii="Times New Roman" w:hAnsi="Times New Roman" w:cs="Times New Roman"/>
          <w:sz w:val="24"/>
          <w:szCs w:val="24"/>
        </w:rPr>
      </w:pPr>
      <w:r w:rsidRPr="004D5E09">
        <w:rPr>
          <w:rFonts w:ascii="Times New Roman" w:hAnsi="Times New Roman" w:cs="Times New Roman"/>
          <w:sz w:val="24"/>
          <w:szCs w:val="24"/>
        </w:rPr>
        <w:t>Đặt giả thuyết:</w:t>
      </w:r>
    </w:p>
    <w:p w:rsidR="00043E0D" w:rsidRPr="004D5E09" w:rsidRDefault="00043E0D" w:rsidP="00043E0D">
      <w:pPr>
        <w:pStyle w:val="ListParagraph"/>
        <w:rPr>
          <w:rFonts w:ascii="Times New Roman" w:hAnsi="Times New Roman" w:cs="Times New Roman"/>
          <w:sz w:val="24"/>
          <w:szCs w:val="24"/>
        </w:rPr>
      </w:pPr>
      <w:r w:rsidRPr="004D5E09">
        <w:rPr>
          <w:rFonts w:ascii="Times New Roman" w:hAnsi="Times New Roman" w:cs="Times New Roman"/>
          <w:sz w:val="24"/>
          <w:szCs w:val="24"/>
        </w:rPr>
        <w:t>H0: Vốn đầu tư không liên quan đến loại hình doanh nghiệp</w:t>
      </w:r>
    </w:p>
    <w:p w:rsidR="00043E0D" w:rsidRPr="004D5E09" w:rsidRDefault="00043E0D" w:rsidP="00043E0D">
      <w:pPr>
        <w:pStyle w:val="ListParagraph"/>
        <w:rPr>
          <w:rFonts w:ascii="Times New Roman" w:hAnsi="Times New Roman" w:cs="Times New Roman"/>
          <w:sz w:val="24"/>
          <w:szCs w:val="24"/>
        </w:rPr>
      </w:pPr>
      <w:r w:rsidRPr="004D5E09">
        <w:rPr>
          <w:rFonts w:ascii="Times New Roman" w:hAnsi="Times New Roman" w:cs="Times New Roman"/>
          <w:sz w:val="24"/>
          <w:szCs w:val="24"/>
        </w:rPr>
        <w:t>H1: Vốn đầu tư có liên quan đến loại hình doanh nghiệp</w:t>
      </w:r>
    </w:p>
    <w:tbl>
      <w:tblPr>
        <w:tblW w:w="7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2448"/>
        <w:gridCol w:w="1469"/>
        <w:gridCol w:w="1469"/>
        <w:gridCol w:w="1009"/>
      </w:tblGrid>
      <w:tr w:rsidR="00E64FFA" w:rsidRPr="00E64FFA">
        <w:tblPrEx>
          <w:tblCellMar>
            <w:top w:w="0" w:type="dxa"/>
            <w:bottom w:w="0" w:type="dxa"/>
          </w:tblCellMar>
        </w:tblPrEx>
        <w:trPr>
          <w:cantSplit/>
        </w:trPr>
        <w:tc>
          <w:tcPr>
            <w:tcW w:w="7309" w:type="dxa"/>
            <w:gridSpan w:val="5"/>
            <w:tcBorders>
              <w:top w:val="nil"/>
              <w:left w:val="nil"/>
              <w:bottom w:val="nil"/>
              <w:right w:val="nil"/>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Bảng 1.1 Thống kê về vốn đầu tư của các loại hình doanh nghiệp</w:t>
            </w:r>
          </w:p>
        </w:tc>
      </w:tr>
      <w:tr w:rsidR="00E64FFA" w:rsidRPr="00E64FFA">
        <w:tblPrEx>
          <w:tblCellMar>
            <w:top w:w="0" w:type="dxa"/>
            <w:bottom w:w="0" w:type="dxa"/>
          </w:tblCellMar>
        </w:tblPrEx>
        <w:trPr>
          <w:cantSplit/>
        </w:trPr>
        <w:tc>
          <w:tcPr>
            <w:tcW w:w="7309" w:type="dxa"/>
            <w:gridSpan w:val="5"/>
            <w:tcBorders>
              <w:top w:val="nil"/>
              <w:left w:val="nil"/>
              <w:bottom w:val="nil"/>
              <w:right w:val="nil"/>
            </w:tcBorders>
            <w:shd w:val="clear" w:color="auto" w:fill="FFFFFF"/>
            <w:vAlign w:val="bottom"/>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Count</w:t>
            </w:r>
          </w:p>
        </w:tc>
      </w:tr>
      <w:tr w:rsidR="00E64FFA" w:rsidRPr="00E64FFA">
        <w:tblPrEx>
          <w:tblCellMar>
            <w:top w:w="0" w:type="dxa"/>
            <w:bottom w:w="0" w:type="dxa"/>
          </w:tblCellMar>
        </w:tblPrEx>
        <w:trPr>
          <w:cantSplit/>
        </w:trPr>
        <w:tc>
          <w:tcPr>
            <w:tcW w:w="3364" w:type="dxa"/>
            <w:gridSpan w:val="2"/>
            <w:vMerge w:val="restart"/>
            <w:tcBorders>
              <w:top w:val="single" w:sz="16" w:space="0" w:color="000000"/>
              <w:left w:val="single" w:sz="16" w:space="0" w:color="000000"/>
              <w:bottom w:val="nil"/>
              <w:right w:val="nil"/>
            </w:tcBorders>
            <w:shd w:val="clear" w:color="auto" w:fill="FFFFFF"/>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2936" w:type="dxa"/>
            <w:gridSpan w:val="2"/>
            <w:tcBorders>
              <w:top w:val="single" w:sz="16" w:space="0" w:color="000000"/>
              <w:left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VonDT</w:t>
            </w:r>
          </w:p>
        </w:tc>
        <w:tc>
          <w:tcPr>
            <w:tcW w:w="1009" w:type="dxa"/>
            <w:vMerge w:val="restart"/>
            <w:tcBorders>
              <w:top w:val="single" w:sz="16" w:space="0" w:color="000000"/>
              <w:right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Total</w:t>
            </w:r>
          </w:p>
        </w:tc>
      </w:tr>
      <w:tr w:rsidR="00E64FFA" w:rsidRPr="00E64FFA">
        <w:tblPrEx>
          <w:tblCellMar>
            <w:top w:w="0" w:type="dxa"/>
            <w:bottom w:w="0" w:type="dxa"/>
          </w:tblCellMar>
        </w:tblPrEx>
        <w:trPr>
          <w:cantSplit/>
        </w:trPr>
        <w:tc>
          <w:tcPr>
            <w:tcW w:w="3364" w:type="dxa"/>
            <w:gridSpan w:val="2"/>
            <w:vMerge/>
            <w:tcBorders>
              <w:top w:val="single" w:sz="16" w:space="0" w:color="000000"/>
              <w:left w:val="single" w:sz="16" w:space="0" w:color="000000"/>
              <w:bottom w:val="nil"/>
              <w:right w:val="nil"/>
            </w:tcBorders>
            <w:shd w:val="clear" w:color="auto" w:fill="FFFFFF"/>
          </w:tcPr>
          <w:p w:rsidR="00E64FFA" w:rsidRPr="00E64FFA" w:rsidRDefault="00E64FFA" w:rsidP="00E64FFA">
            <w:pPr>
              <w:autoSpaceDE w:val="0"/>
              <w:autoSpaceDN w:val="0"/>
              <w:adjustRightInd w:val="0"/>
              <w:spacing w:after="0" w:line="240" w:lineRule="auto"/>
              <w:rPr>
                <w:rFonts w:ascii="Times New Roman" w:hAnsi="Times New Roman" w:cs="Times New Roman"/>
                <w:color w:val="000000"/>
                <w:sz w:val="24"/>
                <w:szCs w:val="24"/>
              </w:rPr>
            </w:pPr>
          </w:p>
        </w:tc>
        <w:tc>
          <w:tcPr>
            <w:tcW w:w="1468" w:type="dxa"/>
            <w:tcBorders>
              <w:left w:val="single" w:sz="16" w:space="0" w:color="000000"/>
              <w:bottom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Dưới 50 triệu USD</w:t>
            </w:r>
          </w:p>
        </w:tc>
        <w:tc>
          <w:tcPr>
            <w:tcW w:w="1468" w:type="dxa"/>
            <w:tcBorders>
              <w:bottom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Trên %0 triệu USD</w:t>
            </w:r>
          </w:p>
        </w:tc>
        <w:tc>
          <w:tcPr>
            <w:tcW w:w="1009" w:type="dxa"/>
            <w:vMerge/>
            <w:tcBorders>
              <w:top w:val="single" w:sz="16" w:space="0" w:color="000000"/>
              <w:right w:val="single" w:sz="16" w:space="0" w:color="000000"/>
            </w:tcBorders>
            <w:shd w:val="clear" w:color="auto" w:fill="FFFFFF"/>
          </w:tcPr>
          <w:p w:rsidR="00E64FFA" w:rsidRPr="00E64FFA" w:rsidRDefault="00E64FFA" w:rsidP="00E64FFA">
            <w:pPr>
              <w:autoSpaceDE w:val="0"/>
              <w:autoSpaceDN w:val="0"/>
              <w:adjustRightInd w:val="0"/>
              <w:spacing w:after="0" w:line="240" w:lineRule="auto"/>
              <w:rPr>
                <w:rFonts w:ascii="Times New Roman" w:hAnsi="Times New Roman" w:cs="Times New Roman"/>
                <w:color w:val="000000"/>
                <w:sz w:val="24"/>
                <w:szCs w:val="24"/>
              </w:rPr>
            </w:pPr>
          </w:p>
        </w:tc>
      </w:tr>
      <w:tr w:rsidR="00E64FFA" w:rsidRPr="00E64FFA">
        <w:tblPrEx>
          <w:tblCellMar>
            <w:top w:w="0" w:type="dxa"/>
            <w:bottom w:w="0" w:type="dxa"/>
          </w:tblCellMar>
        </w:tblPrEx>
        <w:trPr>
          <w:cantSplit/>
        </w:trPr>
        <w:tc>
          <w:tcPr>
            <w:tcW w:w="917" w:type="dxa"/>
            <w:vMerge w:val="restart"/>
            <w:tcBorders>
              <w:top w:val="single" w:sz="16" w:space="0" w:color="000000"/>
              <w:left w:val="single" w:sz="16" w:space="0" w:color="000000"/>
              <w:bottom w:val="nil"/>
              <w:right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LoaiDN</w:t>
            </w:r>
          </w:p>
        </w:tc>
        <w:tc>
          <w:tcPr>
            <w:tcW w:w="2447" w:type="dxa"/>
            <w:tcBorders>
              <w:top w:val="single" w:sz="16" w:space="0" w:color="000000"/>
              <w:left w:val="nil"/>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Doanh nghiệp 100% vốn nước ngoài</w:t>
            </w:r>
          </w:p>
        </w:tc>
        <w:tc>
          <w:tcPr>
            <w:tcW w:w="1468" w:type="dxa"/>
            <w:tcBorders>
              <w:top w:val="single" w:sz="16" w:space="0" w:color="000000"/>
              <w:left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w:t>
            </w:r>
          </w:p>
        </w:tc>
        <w:tc>
          <w:tcPr>
            <w:tcW w:w="1468" w:type="dxa"/>
            <w:tcBorders>
              <w:top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14</w:t>
            </w:r>
          </w:p>
        </w:tc>
        <w:tc>
          <w:tcPr>
            <w:tcW w:w="1009" w:type="dxa"/>
            <w:tcBorders>
              <w:top w:val="single" w:sz="16" w:space="0" w:color="000000"/>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15</w:t>
            </w:r>
          </w:p>
        </w:tc>
      </w:tr>
      <w:tr w:rsidR="00E64FFA" w:rsidRPr="00E64FFA">
        <w:tblPrEx>
          <w:tblCellMar>
            <w:top w:w="0" w:type="dxa"/>
            <w:bottom w:w="0" w:type="dxa"/>
          </w:tblCellMar>
        </w:tblPrEx>
        <w:trPr>
          <w:cantSplit/>
        </w:trPr>
        <w:tc>
          <w:tcPr>
            <w:tcW w:w="917" w:type="dxa"/>
            <w:vMerge/>
            <w:tcBorders>
              <w:top w:val="single" w:sz="16" w:space="0" w:color="000000"/>
              <w:left w:val="single" w:sz="16" w:space="0" w:color="000000"/>
              <w:bottom w:val="nil"/>
              <w:right w:val="nil"/>
            </w:tcBorders>
            <w:shd w:val="clear" w:color="auto" w:fill="FFFFFF"/>
            <w:vAlign w:val="center"/>
          </w:tcPr>
          <w:p w:rsidR="00E64FFA" w:rsidRPr="00E64FFA" w:rsidRDefault="00E64FFA" w:rsidP="00E64FFA">
            <w:pPr>
              <w:autoSpaceDE w:val="0"/>
              <w:autoSpaceDN w:val="0"/>
              <w:adjustRightInd w:val="0"/>
              <w:spacing w:after="0" w:line="240" w:lineRule="auto"/>
              <w:rPr>
                <w:rFonts w:ascii="Times New Roman" w:hAnsi="Times New Roman" w:cs="Times New Roman"/>
                <w:color w:val="000000"/>
                <w:sz w:val="24"/>
                <w:szCs w:val="24"/>
              </w:rPr>
            </w:pPr>
          </w:p>
        </w:tc>
        <w:tc>
          <w:tcPr>
            <w:tcW w:w="2447" w:type="dxa"/>
            <w:tcBorders>
              <w:top w:val="nil"/>
              <w:left w:val="nil"/>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Doanh nghiệp nhà nước</w:t>
            </w:r>
          </w:p>
        </w:tc>
        <w:tc>
          <w:tcPr>
            <w:tcW w:w="1468" w:type="dxa"/>
            <w:tcBorders>
              <w:top w:val="nil"/>
              <w:left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20</w:t>
            </w:r>
          </w:p>
        </w:tc>
        <w:tc>
          <w:tcPr>
            <w:tcW w:w="1468" w:type="dxa"/>
            <w:tcBorders>
              <w:top w:val="nil"/>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w:t>
            </w:r>
          </w:p>
        </w:tc>
        <w:tc>
          <w:tcPr>
            <w:tcW w:w="1009" w:type="dxa"/>
            <w:tcBorders>
              <w:top w:val="nil"/>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21</w:t>
            </w:r>
          </w:p>
        </w:tc>
      </w:tr>
      <w:tr w:rsidR="00E64FFA" w:rsidRPr="00E64FFA">
        <w:tblPrEx>
          <w:tblCellMar>
            <w:top w:w="0" w:type="dxa"/>
            <w:bottom w:w="0" w:type="dxa"/>
          </w:tblCellMar>
        </w:tblPrEx>
        <w:trPr>
          <w:cantSplit/>
        </w:trPr>
        <w:tc>
          <w:tcPr>
            <w:tcW w:w="917" w:type="dxa"/>
            <w:vMerge/>
            <w:tcBorders>
              <w:top w:val="single" w:sz="16" w:space="0" w:color="000000"/>
              <w:left w:val="single" w:sz="16" w:space="0" w:color="000000"/>
              <w:bottom w:val="nil"/>
              <w:right w:val="nil"/>
            </w:tcBorders>
            <w:shd w:val="clear" w:color="auto" w:fill="FFFFFF"/>
            <w:vAlign w:val="center"/>
          </w:tcPr>
          <w:p w:rsidR="00E64FFA" w:rsidRPr="00E64FFA" w:rsidRDefault="00E64FFA" w:rsidP="00E64FFA">
            <w:pPr>
              <w:autoSpaceDE w:val="0"/>
              <w:autoSpaceDN w:val="0"/>
              <w:adjustRightInd w:val="0"/>
              <w:spacing w:after="0" w:line="240" w:lineRule="auto"/>
              <w:rPr>
                <w:rFonts w:ascii="Times New Roman" w:hAnsi="Times New Roman" w:cs="Times New Roman"/>
                <w:color w:val="000000"/>
                <w:sz w:val="24"/>
                <w:szCs w:val="24"/>
              </w:rPr>
            </w:pPr>
          </w:p>
        </w:tc>
        <w:tc>
          <w:tcPr>
            <w:tcW w:w="2447" w:type="dxa"/>
            <w:tcBorders>
              <w:top w:val="nil"/>
              <w:left w:val="nil"/>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Doanh nghiệp liên doanh với nước ngoài</w:t>
            </w:r>
          </w:p>
        </w:tc>
        <w:tc>
          <w:tcPr>
            <w:tcW w:w="1468" w:type="dxa"/>
            <w:tcBorders>
              <w:top w:val="nil"/>
              <w:left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11</w:t>
            </w:r>
          </w:p>
        </w:tc>
        <w:tc>
          <w:tcPr>
            <w:tcW w:w="1468" w:type="dxa"/>
            <w:tcBorders>
              <w:top w:val="nil"/>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w:t>
            </w:r>
          </w:p>
        </w:tc>
        <w:tc>
          <w:tcPr>
            <w:tcW w:w="1009" w:type="dxa"/>
            <w:tcBorders>
              <w:top w:val="nil"/>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12</w:t>
            </w:r>
          </w:p>
        </w:tc>
      </w:tr>
      <w:tr w:rsidR="00E64FFA" w:rsidRPr="00E64FFA">
        <w:tblPrEx>
          <w:tblCellMar>
            <w:top w:w="0" w:type="dxa"/>
            <w:bottom w:w="0" w:type="dxa"/>
          </w:tblCellMar>
        </w:tblPrEx>
        <w:trPr>
          <w:cantSplit/>
        </w:trPr>
        <w:tc>
          <w:tcPr>
            <w:tcW w:w="3364" w:type="dxa"/>
            <w:gridSpan w:val="2"/>
            <w:tcBorders>
              <w:top w:val="nil"/>
              <w:left w:val="single" w:sz="16" w:space="0" w:color="000000"/>
              <w:bottom w:val="single" w:sz="16" w:space="0" w:color="000000"/>
              <w:right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Total</w:t>
            </w:r>
          </w:p>
        </w:tc>
        <w:tc>
          <w:tcPr>
            <w:tcW w:w="1468" w:type="dxa"/>
            <w:tcBorders>
              <w:top w:val="nil"/>
              <w:left w:val="single" w:sz="16" w:space="0" w:color="000000"/>
              <w:bottom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32</w:t>
            </w:r>
          </w:p>
        </w:tc>
        <w:tc>
          <w:tcPr>
            <w:tcW w:w="1468" w:type="dxa"/>
            <w:tcBorders>
              <w:top w:val="nil"/>
              <w:bottom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16</w:t>
            </w:r>
          </w:p>
        </w:tc>
        <w:tc>
          <w:tcPr>
            <w:tcW w:w="1009" w:type="dxa"/>
            <w:tcBorders>
              <w:top w:val="nil"/>
              <w:bottom w:val="single" w:sz="16" w:space="0" w:color="000000"/>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48</w:t>
            </w:r>
          </w:p>
        </w:tc>
      </w:tr>
    </w:tbl>
    <w:p w:rsidR="00E64FFA" w:rsidRPr="004D5E09" w:rsidRDefault="00E64FFA" w:rsidP="00E64FFA">
      <w:pPr>
        <w:autoSpaceDE w:val="0"/>
        <w:autoSpaceDN w:val="0"/>
        <w:adjustRightInd w:val="0"/>
        <w:spacing w:after="0" w:line="240" w:lineRule="auto"/>
        <w:rPr>
          <w:rFonts w:ascii="Times New Roman" w:hAnsi="Times New Roman" w:cs="Times New Roman"/>
          <w:sz w:val="24"/>
          <w:szCs w:val="24"/>
        </w:rPr>
      </w:pPr>
    </w:p>
    <w:p w:rsidR="00043E0D" w:rsidRPr="004D5E09" w:rsidRDefault="00043E0D" w:rsidP="00E64FFA">
      <w:pPr>
        <w:autoSpaceDE w:val="0"/>
        <w:autoSpaceDN w:val="0"/>
        <w:adjustRightInd w:val="0"/>
        <w:spacing w:after="0" w:line="240" w:lineRule="auto"/>
        <w:rPr>
          <w:rFonts w:ascii="Times New Roman" w:hAnsi="Times New Roman" w:cs="Times New Roman"/>
          <w:sz w:val="24"/>
          <w:szCs w:val="24"/>
        </w:rPr>
      </w:pPr>
    </w:p>
    <w:p w:rsidR="00043E0D" w:rsidRPr="004D5E09" w:rsidRDefault="00043E0D" w:rsidP="00E64FFA">
      <w:pPr>
        <w:autoSpaceDE w:val="0"/>
        <w:autoSpaceDN w:val="0"/>
        <w:adjustRightInd w:val="0"/>
        <w:spacing w:after="0" w:line="240" w:lineRule="auto"/>
        <w:rPr>
          <w:rFonts w:ascii="Times New Roman" w:hAnsi="Times New Roman" w:cs="Times New Roman"/>
          <w:sz w:val="24"/>
          <w:szCs w:val="24"/>
        </w:rPr>
      </w:pPr>
    </w:p>
    <w:p w:rsidR="00043E0D" w:rsidRPr="004D5E09" w:rsidRDefault="00043E0D" w:rsidP="00E64FFA">
      <w:pPr>
        <w:autoSpaceDE w:val="0"/>
        <w:autoSpaceDN w:val="0"/>
        <w:adjustRightInd w:val="0"/>
        <w:spacing w:after="0" w:line="240" w:lineRule="auto"/>
        <w:rPr>
          <w:rFonts w:ascii="Times New Roman" w:hAnsi="Times New Roman" w:cs="Times New Roman"/>
          <w:sz w:val="24"/>
          <w:szCs w:val="24"/>
        </w:rPr>
      </w:pPr>
    </w:p>
    <w:p w:rsidR="00043E0D" w:rsidRPr="004D5E09" w:rsidRDefault="00043E0D" w:rsidP="00E64FFA">
      <w:pPr>
        <w:autoSpaceDE w:val="0"/>
        <w:autoSpaceDN w:val="0"/>
        <w:adjustRightInd w:val="0"/>
        <w:spacing w:after="0" w:line="240" w:lineRule="auto"/>
        <w:rPr>
          <w:rFonts w:ascii="Times New Roman" w:hAnsi="Times New Roman" w:cs="Times New Roman"/>
          <w:sz w:val="24"/>
          <w:szCs w:val="24"/>
        </w:rPr>
      </w:pPr>
    </w:p>
    <w:p w:rsidR="00043E0D" w:rsidRPr="00E64FFA" w:rsidRDefault="00043E0D" w:rsidP="00E64FFA">
      <w:pPr>
        <w:autoSpaceDE w:val="0"/>
        <w:autoSpaceDN w:val="0"/>
        <w:adjustRightInd w:val="0"/>
        <w:spacing w:after="0" w:line="240" w:lineRule="auto"/>
        <w:rPr>
          <w:rFonts w:ascii="Times New Roman" w:hAnsi="Times New Roman" w:cs="Times New Roman"/>
          <w:sz w:val="24"/>
          <w:szCs w:val="24"/>
        </w:rPr>
      </w:pPr>
    </w:p>
    <w:tbl>
      <w:tblPr>
        <w:tblW w:w="5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4"/>
        <w:gridCol w:w="1009"/>
        <w:gridCol w:w="1009"/>
        <w:gridCol w:w="1469"/>
      </w:tblGrid>
      <w:tr w:rsidR="00E64FFA" w:rsidRPr="00E64FFA">
        <w:tblPrEx>
          <w:tblCellMar>
            <w:top w:w="0" w:type="dxa"/>
            <w:bottom w:w="0" w:type="dxa"/>
          </w:tblCellMar>
        </w:tblPrEx>
        <w:trPr>
          <w:cantSplit/>
        </w:trPr>
        <w:tc>
          <w:tcPr>
            <w:tcW w:w="5489" w:type="dxa"/>
            <w:gridSpan w:val="4"/>
            <w:tcBorders>
              <w:top w:val="nil"/>
              <w:left w:val="nil"/>
              <w:bottom w:val="nil"/>
              <w:right w:val="nil"/>
            </w:tcBorders>
            <w:shd w:val="clear" w:color="auto" w:fill="FFFFFF"/>
          </w:tcPr>
          <w:p w:rsidR="00E64FFA" w:rsidRPr="00E64FFA" w:rsidRDefault="00043E0D"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Bảng 1.2 Kết quả kiểm định Chi-Square</w:t>
            </w:r>
          </w:p>
        </w:tc>
      </w:tr>
      <w:tr w:rsidR="00E64FFA" w:rsidRPr="00E64FFA">
        <w:tblPrEx>
          <w:tblCellMar>
            <w:top w:w="0" w:type="dxa"/>
            <w:bottom w:w="0" w:type="dxa"/>
          </w:tblCellMar>
        </w:tblPrEx>
        <w:trPr>
          <w:cantSplit/>
        </w:trPr>
        <w:tc>
          <w:tcPr>
            <w:tcW w:w="2003" w:type="dxa"/>
            <w:tcBorders>
              <w:top w:val="single" w:sz="16" w:space="0" w:color="000000"/>
              <w:left w:val="single" w:sz="16" w:space="0" w:color="000000"/>
              <w:bottom w:val="single" w:sz="16" w:space="0" w:color="000000"/>
              <w:right w:val="single" w:sz="16" w:space="0" w:color="000000"/>
            </w:tcBorders>
            <w:shd w:val="clear" w:color="auto" w:fill="FFFFFF"/>
          </w:tcPr>
          <w:p w:rsidR="00E64FFA" w:rsidRPr="004D5E09" w:rsidRDefault="00E64FFA" w:rsidP="00043E0D">
            <w:pPr>
              <w:autoSpaceDE w:val="0"/>
              <w:autoSpaceDN w:val="0"/>
              <w:adjustRightInd w:val="0"/>
              <w:spacing w:after="0" w:line="320" w:lineRule="atLeast"/>
              <w:ind w:right="60"/>
              <w:rPr>
                <w:rFonts w:ascii="Times New Roman" w:hAnsi="Times New Roman" w:cs="Times New Roman"/>
                <w:color w:val="000000"/>
                <w:sz w:val="24"/>
                <w:szCs w:val="24"/>
              </w:rPr>
            </w:pPr>
          </w:p>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1009" w:type="dxa"/>
            <w:tcBorders>
              <w:top w:val="single" w:sz="16" w:space="0" w:color="000000"/>
              <w:left w:val="single" w:sz="16" w:space="0" w:color="000000"/>
              <w:bottom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Value</w:t>
            </w:r>
          </w:p>
        </w:tc>
        <w:tc>
          <w:tcPr>
            <w:tcW w:w="1009" w:type="dxa"/>
            <w:tcBorders>
              <w:top w:val="single" w:sz="16" w:space="0" w:color="000000"/>
              <w:bottom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df</w:t>
            </w:r>
          </w:p>
        </w:tc>
        <w:tc>
          <w:tcPr>
            <w:tcW w:w="1468" w:type="dxa"/>
            <w:tcBorders>
              <w:top w:val="single" w:sz="16" w:space="0" w:color="000000"/>
              <w:bottom w:val="single" w:sz="16" w:space="0" w:color="000000"/>
              <w:right w:val="single" w:sz="16" w:space="0" w:color="000000"/>
            </w:tcBorders>
            <w:shd w:val="clear" w:color="auto" w:fill="FFFFFF"/>
          </w:tcPr>
          <w:p w:rsidR="00E64FFA" w:rsidRPr="00E64FFA" w:rsidRDefault="00E64FFA" w:rsidP="00E64FF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64FFA">
              <w:rPr>
                <w:rFonts w:ascii="Times New Roman" w:hAnsi="Times New Roman" w:cs="Times New Roman"/>
                <w:color w:val="000000"/>
                <w:sz w:val="24"/>
                <w:szCs w:val="24"/>
              </w:rPr>
              <w:t>Asymp. Sig. (2-sided)</w:t>
            </w:r>
          </w:p>
        </w:tc>
      </w:tr>
      <w:tr w:rsidR="00E64FFA" w:rsidRPr="00E64FFA">
        <w:tblPrEx>
          <w:tblCellMar>
            <w:top w:w="0" w:type="dxa"/>
            <w:bottom w:w="0" w:type="dxa"/>
          </w:tblCellMar>
        </w:tblPrEx>
        <w:trPr>
          <w:cantSplit/>
        </w:trPr>
        <w:tc>
          <w:tcPr>
            <w:tcW w:w="2003" w:type="dxa"/>
            <w:tcBorders>
              <w:top w:val="single" w:sz="16" w:space="0" w:color="000000"/>
              <w:left w:val="single" w:sz="16" w:space="0" w:color="000000"/>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Pearson Chi-Square</w:t>
            </w:r>
          </w:p>
        </w:tc>
        <w:tc>
          <w:tcPr>
            <w:tcW w:w="1009" w:type="dxa"/>
            <w:tcBorders>
              <w:top w:val="single" w:sz="16" w:space="0" w:color="000000"/>
              <w:left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35.389</w:t>
            </w:r>
            <w:r w:rsidRPr="00E64FFA">
              <w:rPr>
                <w:rFonts w:ascii="Times New Roman" w:hAnsi="Times New Roman" w:cs="Times New Roman"/>
                <w:color w:val="000000"/>
                <w:sz w:val="24"/>
                <w:szCs w:val="24"/>
                <w:vertAlign w:val="superscript"/>
              </w:rPr>
              <w:t>a</w:t>
            </w:r>
          </w:p>
        </w:tc>
        <w:tc>
          <w:tcPr>
            <w:tcW w:w="1009" w:type="dxa"/>
            <w:tcBorders>
              <w:top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2</w:t>
            </w:r>
          </w:p>
        </w:tc>
        <w:tc>
          <w:tcPr>
            <w:tcW w:w="1468" w:type="dxa"/>
            <w:tcBorders>
              <w:top w:val="single" w:sz="16" w:space="0" w:color="000000"/>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.000</w:t>
            </w:r>
          </w:p>
        </w:tc>
      </w:tr>
      <w:tr w:rsidR="00E64FFA" w:rsidRPr="00E64FFA">
        <w:tblPrEx>
          <w:tblCellMar>
            <w:top w:w="0" w:type="dxa"/>
            <w:bottom w:w="0" w:type="dxa"/>
          </w:tblCellMar>
        </w:tblPrEx>
        <w:trPr>
          <w:cantSplit/>
        </w:trPr>
        <w:tc>
          <w:tcPr>
            <w:tcW w:w="2003" w:type="dxa"/>
            <w:tcBorders>
              <w:top w:val="nil"/>
              <w:left w:val="single" w:sz="16" w:space="0" w:color="000000"/>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Likelihood Ratio</w:t>
            </w:r>
          </w:p>
        </w:tc>
        <w:tc>
          <w:tcPr>
            <w:tcW w:w="1009" w:type="dxa"/>
            <w:tcBorders>
              <w:top w:val="nil"/>
              <w:left w:val="single" w:sz="16" w:space="0" w:color="000000"/>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38.833</w:t>
            </w:r>
          </w:p>
        </w:tc>
        <w:tc>
          <w:tcPr>
            <w:tcW w:w="1009" w:type="dxa"/>
            <w:tcBorders>
              <w:top w:val="nil"/>
              <w:bottom w:val="nil"/>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2</w:t>
            </w:r>
          </w:p>
        </w:tc>
        <w:tc>
          <w:tcPr>
            <w:tcW w:w="1468" w:type="dxa"/>
            <w:tcBorders>
              <w:top w:val="nil"/>
              <w:bottom w:val="nil"/>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.000</w:t>
            </w:r>
          </w:p>
        </w:tc>
      </w:tr>
      <w:tr w:rsidR="00E64FFA" w:rsidRPr="00E64FFA">
        <w:tblPrEx>
          <w:tblCellMar>
            <w:top w:w="0" w:type="dxa"/>
            <w:bottom w:w="0" w:type="dxa"/>
          </w:tblCellMar>
        </w:tblPrEx>
        <w:trPr>
          <w:cantSplit/>
        </w:trPr>
        <w:tc>
          <w:tcPr>
            <w:tcW w:w="2003" w:type="dxa"/>
            <w:tcBorders>
              <w:top w:val="nil"/>
              <w:left w:val="single" w:sz="16" w:space="0" w:color="000000"/>
              <w:bottom w:val="single" w:sz="16" w:space="0" w:color="000000"/>
              <w:right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N of Valid Cases</w:t>
            </w:r>
          </w:p>
        </w:tc>
        <w:tc>
          <w:tcPr>
            <w:tcW w:w="1009" w:type="dxa"/>
            <w:tcBorders>
              <w:top w:val="nil"/>
              <w:left w:val="single" w:sz="16" w:space="0" w:color="000000"/>
              <w:bottom w:val="single" w:sz="16" w:space="0" w:color="000000"/>
            </w:tcBorders>
            <w:shd w:val="clear" w:color="auto" w:fill="FFFFFF"/>
            <w:vAlign w:val="center"/>
          </w:tcPr>
          <w:p w:rsidR="00E64FFA" w:rsidRPr="00E64FFA" w:rsidRDefault="00E64FFA" w:rsidP="00E64FF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64FFA">
              <w:rPr>
                <w:rFonts w:ascii="Times New Roman" w:hAnsi="Times New Roman" w:cs="Times New Roman"/>
                <w:color w:val="000000"/>
                <w:sz w:val="24"/>
                <w:szCs w:val="24"/>
              </w:rPr>
              <w:t>48</w:t>
            </w:r>
          </w:p>
        </w:tc>
        <w:tc>
          <w:tcPr>
            <w:tcW w:w="1009" w:type="dxa"/>
            <w:tcBorders>
              <w:top w:val="nil"/>
              <w:bottom w:val="single" w:sz="16" w:space="0" w:color="000000"/>
            </w:tcBorders>
            <w:shd w:val="clear" w:color="auto" w:fill="FFFFFF"/>
          </w:tcPr>
          <w:p w:rsidR="00E64FFA" w:rsidRPr="00E64FFA" w:rsidRDefault="00E64FFA" w:rsidP="00E64FFA">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tcPr>
          <w:p w:rsidR="00E64FFA" w:rsidRPr="00E64FFA" w:rsidRDefault="00E64FFA" w:rsidP="00E64FFA">
            <w:pPr>
              <w:autoSpaceDE w:val="0"/>
              <w:autoSpaceDN w:val="0"/>
              <w:adjustRightInd w:val="0"/>
              <w:spacing w:after="0" w:line="240" w:lineRule="auto"/>
              <w:rPr>
                <w:rFonts w:ascii="Times New Roman" w:hAnsi="Times New Roman" w:cs="Times New Roman"/>
                <w:sz w:val="24"/>
                <w:szCs w:val="24"/>
              </w:rPr>
            </w:pPr>
          </w:p>
        </w:tc>
      </w:tr>
      <w:tr w:rsidR="00E64FFA" w:rsidRPr="00E64FFA">
        <w:tblPrEx>
          <w:tblCellMar>
            <w:top w:w="0" w:type="dxa"/>
            <w:bottom w:w="0" w:type="dxa"/>
          </w:tblCellMar>
        </w:tblPrEx>
        <w:trPr>
          <w:cantSplit/>
        </w:trPr>
        <w:tc>
          <w:tcPr>
            <w:tcW w:w="5489" w:type="dxa"/>
            <w:gridSpan w:val="4"/>
            <w:tcBorders>
              <w:top w:val="nil"/>
              <w:left w:val="nil"/>
              <w:bottom w:val="nil"/>
              <w:right w:val="nil"/>
            </w:tcBorders>
            <w:shd w:val="clear" w:color="auto" w:fill="FFFFFF"/>
          </w:tcPr>
          <w:p w:rsidR="00E64FFA" w:rsidRPr="00E64FFA" w:rsidRDefault="00E64FFA" w:rsidP="00E64FFA">
            <w:pPr>
              <w:autoSpaceDE w:val="0"/>
              <w:autoSpaceDN w:val="0"/>
              <w:adjustRightInd w:val="0"/>
              <w:spacing w:after="0" w:line="320" w:lineRule="atLeast"/>
              <w:ind w:left="60" w:right="60"/>
              <w:rPr>
                <w:rFonts w:ascii="Times New Roman" w:hAnsi="Times New Roman" w:cs="Times New Roman"/>
                <w:color w:val="000000"/>
                <w:sz w:val="24"/>
                <w:szCs w:val="24"/>
              </w:rPr>
            </w:pPr>
            <w:r w:rsidRPr="00E64FFA">
              <w:rPr>
                <w:rFonts w:ascii="Times New Roman" w:hAnsi="Times New Roman" w:cs="Times New Roman"/>
                <w:color w:val="000000"/>
                <w:sz w:val="24"/>
                <w:szCs w:val="24"/>
              </w:rPr>
              <w:t>a. 1 cells (16.7%) have expected count less than 5. The minimum expected count is 4.00.</w:t>
            </w:r>
          </w:p>
        </w:tc>
      </w:tr>
    </w:tbl>
    <w:p w:rsidR="00E64FFA" w:rsidRPr="00E64FFA" w:rsidRDefault="00043E0D" w:rsidP="00E64FFA">
      <w:pPr>
        <w:autoSpaceDE w:val="0"/>
        <w:autoSpaceDN w:val="0"/>
        <w:adjustRightInd w:val="0"/>
        <w:spacing w:after="0" w:line="400" w:lineRule="atLeast"/>
        <w:rPr>
          <w:rFonts w:ascii="Times New Roman" w:hAnsi="Times New Roman" w:cs="Times New Roman"/>
          <w:sz w:val="24"/>
          <w:szCs w:val="24"/>
        </w:rPr>
      </w:pPr>
      <w:r w:rsidRPr="004D5E09">
        <w:rPr>
          <w:rFonts w:ascii="Times New Roman" w:hAnsi="Times New Roman" w:cs="Times New Roman"/>
          <w:sz w:val="24"/>
          <w:szCs w:val="24"/>
        </w:rPr>
        <w:t>Từ dữ liệu điều tra về vốn đầu tư của các loại hình doanh doanh nghiệp khi đầu tư (bảng 1.1), ta có kết quả kiểm định bảng (1.2). Từ kết quả kiểm định cho thấy Peason Chi-Square’s Sig = 0.000 &lt; α = 0.05 nên ta có đủ bằng chứng để bác bỏ lý thuyết H0, hay nói cách khác vốn đầu tư có liên quan đến loại hình doanh nghiệp. Kết quả này có ý nghĩa về mặt thống kê.</w:t>
      </w:r>
    </w:p>
    <w:p w:rsidR="00E64FFA" w:rsidRPr="004D5E09" w:rsidRDefault="00576705" w:rsidP="00E64FFA">
      <w:pPr>
        <w:pStyle w:val="ListParagraph"/>
        <w:rPr>
          <w:rFonts w:ascii="Times New Roman" w:hAnsi="Times New Roman" w:cs="Times New Roman"/>
          <w:sz w:val="24"/>
          <w:szCs w:val="24"/>
        </w:rPr>
      </w:pPr>
      <w:r w:rsidRPr="004D5E09">
        <w:rPr>
          <w:rFonts w:ascii="Times New Roman" w:hAnsi="Times New Roman" w:cs="Times New Roman"/>
          <w:sz w:val="24"/>
          <w:szCs w:val="24"/>
        </w:rPr>
        <w:t>Câu 2:</w:t>
      </w:r>
    </w:p>
    <w:p w:rsidR="00576705" w:rsidRPr="004D5E09" w:rsidRDefault="00576705" w:rsidP="00E64FFA">
      <w:pPr>
        <w:pStyle w:val="ListParagraph"/>
        <w:rPr>
          <w:rFonts w:ascii="Times New Roman" w:hAnsi="Times New Roman" w:cs="Times New Roman"/>
          <w:sz w:val="24"/>
          <w:szCs w:val="24"/>
        </w:rPr>
      </w:pPr>
      <w:r w:rsidRPr="004D5E09">
        <w:rPr>
          <w:rFonts w:ascii="Times New Roman" w:hAnsi="Times New Roman" w:cs="Times New Roman"/>
          <w:sz w:val="24"/>
          <w:szCs w:val="24"/>
        </w:rPr>
        <w:t>Đặt giả thuyết</w:t>
      </w:r>
    </w:p>
    <w:p w:rsidR="00576705" w:rsidRPr="004D5E09" w:rsidRDefault="00576705" w:rsidP="00E64FFA">
      <w:pPr>
        <w:pStyle w:val="ListParagraph"/>
        <w:rPr>
          <w:rFonts w:ascii="Times New Roman" w:hAnsi="Times New Roman" w:cs="Times New Roman"/>
          <w:sz w:val="24"/>
          <w:szCs w:val="24"/>
        </w:rPr>
      </w:pPr>
      <w:r w:rsidRPr="004D5E09">
        <w:rPr>
          <w:rFonts w:ascii="Times New Roman" w:hAnsi="Times New Roman" w:cs="Times New Roman"/>
          <w:sz w:val="24"/>
          <w:szCs w:val="24"/>
        </w:rPr>
        <w:t>H0: Thu nhập không liên quan đến các loại nghề nghiệp</w:t>
      </w:r>
    </w:p>
    <w:p w:rsidR="00576705" w:rsidRPr="004D5E09" w:rsidRDefault="00576705" w:rsidP="00576705">
      <w:pPr>
        <w:pStyle w:val="ListParagraph"/>
        <w:rPr>
          <w:rFonts w:ascii="Times New Roman" w:hAnsi="Times New Roman" w:cs="Times New Roman"/>
          <w:sz w:val="24"/>
          <w:szCs w:val="24"/>
        </w:rPr>
      </w:pPr>
      <w:r w:rsidRPr="004D5E09">
        <w:rPr>
          <w:rFonts w:ascii="Times New Roman" w:hAnsi="Times New Roman" w:cs="Times New Roman"/>
          <w:sz w:val="24"/>
          <w:szCs w:val="24"/>
        </w:rPr>
        <w:t xml:space="preserve">H1: </w:t>
      </w:r>
      <w:r w:rsidRPr="004D5E09">
        <w:rPr>
          <w:rFonts w:ascii="Times New Roman" w:hAnsi="Times New Roman" w:cs="Times New Roman"/>
          <w:sz w:val="24"/>
          <w:szCs w:val="24"/>
        </w:rPr>
        <w:t>Thu nhậ</w:t>
      </w:r>
      <w:r w:rsidRPr="004D5E09">
        <w:rPr>
          <w:rFonts w:ascii="Times New Roman" w:hAnsi="Times New Roman" w:cs="Times New Roman"/>
          <w:sz w:val="24"/>
          <w:szCs w:val="24"/>
        </w:rPr>
        <w:t xml:space="preserve">p có </w:t>
      </w:r>
      <w:r w:rsidRPr="004D5E09">
        <w:rPr>
          <w:rFonts w:ascii="Times New Roman" w:hAnsi="Times New Roman" w:cs="Times New Roman"/>
          <w:sz w:val="24"/>
          <w:szCs w:val="24"/>
        </w:rPr>
        <w:t>liên quan đến các loại nghề nghiệp</w:t>
      </w:r>
    </w:p>
    <w:p w:rsidR="00576705" w:rsidRPr="00576705" w:rsidRDefault="00576705" w:rsidP="00576705">
      <w:pPr>
        <w:pStyle w:val="ListParagraph"/>
        <w:rPr>
          <w:rFonts w:ascii="Times New Roman" w:hAnsi="Times New Roman" w:cs="Times New Roman"/>
          <w:sz w:val="24"/>
          <w:szCs w:val="24"/>
        </w:rPr>
      </w:pPr>
    </w:p>
    <w:tbl>
      <w:tblPr>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1"/>
        <w:gridCol w:w="2060"/>
        <w:gridCol w:w="1277"/>
        <w:gridCol w:w="1246"/>
        <w:gridCol w:w="1354"/>
        <w:gridCol w:w="1338"/>
        <w:gridCol w:w="1014"/>
      </w:tblGrid>
      <w:tr w:rsidR="00576705" w:rsidRPr="00576705">
        <w:tblPrEx>
          <w:tblCellMar>
            <w:top w:w="0" w:type="dxa"/>
            <w:bottom w:w="0" w:type="dxa"/>
          </w:tblCellMar>
        </w:tblPrEx>
        <w:trPr>
          <w:cantSplit/>
        </w:trPr>
        <w:tc>
          <w:tcPr>
            <w:tcW w:w="9576" w:type="dxa"/>
            <w:gridSpan w:val="7"/>
            <w:tcBorders>
              <w:top w:val="nil"/>
              <w:left w:val="nil"/>
              <w:bottom w:val="nil"/>
              <w:right w:val="nil"/>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Bảng 2.2 Thống kê về thu nhập của các loại nghề nghiệp</w:t>
            </w:r>
          </w:p>
        </w:tc>
      </w:tr>
      <w:tr w:rsidR="00576705" w:rsidRPr="00576705">
        <w:tblPrEx>
          <w:tblCellMar>
            <w:top w:w="0" w:type="dxa"/>
            <w:bottom w:w="0" w:type="dxa"/>
          </w:tblCellMar>
        </w:tblPrEx>
        <w:trPr>
          <w:cantSplit/>
        </w:trPr>
        <w:tc>
          <w:tcPr>
            <w:tcW w:w="9576" w:type="dxa"/>
            <w:gridSpan w:val="7"/>
            <w:tcBorders>
              <w:top w:val="nil"/>
              <w:left w:val="nil"/>
              <w:bottom w:val="nil"/>
              <w:right w:val="nil"/>
            </w:tcBorders>
            <w:shd w:val="clear" w:color="auto" w:fill="FFFFFF"/>
            <w:vAlign w:val="bottom"/>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Count</w:t>
            </w:r>
          </w:p>
        </w:tc>
      </w:tr>
      <w:tr w:rsidR="00576705" w:rsidRPr="00576705">
        <w:tblPrEx>
          <w:tblCellMar>
            <w:top w:w="0" w:type="dxa"/>
            <w:bottom w:w="0" w:type="dxa"/>
          </w:tblCellMar>
        </w:tblPrEx>
        <w:trPr>
          <w:cantSplit/>
        </w:trPr>
        <w:tc>
          <w:tcPr>
            <w:tcW w:w="3351" w:type="dxa"/>
            <w:gridSpan w:val="2"/>
            <w:vMerge w:val="restart"/>
            <w:tcBorders>
              <w:top w:val="single" w:sz="16" w:space="0" w:color="000000"/>
              <w:left w:val="single" w:sz="16" w:space="0" w:color="000000"/>
              <w:bottom w:val="nil"/>
              <w:right w:val="nil"/>
            </w:tcBorders>
            <w:shd w:val="clear" w:color="auto" w:fill="FFFFFF"/>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5211" w:type="dxa"/>
            <w:gridSpan w:val="4"/>
            <w:tcBorders>
              <w:top w:val="single" w:sz="16" w:space="0" w:color="000000"/>
              <w:left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thunhap</w:t>
            </w:r>
          </w:p>
        </w:tc>
        <w:tc>
          <w:tcPr>
            <w:tcW w:w="1014" w:type="dxa"/>
            <w:vMerge w:val="restart"/>
            <w:tcBorders>
              <w:top w:val="single" w:sz="16" w:space="0" w:color="000000"/>
              <w:right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Total</w:t>
            </w:r>
          </w:p>
        </w:tc>
      </w:tr>
      <w:tr w:rsidR="00576705" w:rsidRPr="00576705">
        <w:tblPrEx>
          <w:tblCellMar>
            <w:top w:w="0" w:type="dxa"/>
            <w:bottom w:w="0" w:type="dxa"/>
          </w:tblCellMar>
        </w:tblPrEx>
        <w:trPr>
          <w:cantSplit/>
        </w:trPr>
        <w:tc>
          <w:tcPr>
            <w:tcW w:w="3351" w:type="dxa"/>
            <w:gridSpan w:val="2"/>
            <w:vMerge/>
            <w:tcBorders>
              <w:top w:val="single" w:sz="16" w:space="0" w:color="000000"/>
              <w:left w:val="single" w:sz="16" w:space="0" w:color="000000"/>
              <w:bottom w:val="nil"/>
              <w:right w:val="nil"/>
            </w:tcBorders>
            <w:shd w:val="clear" w:color="auto" w:fill="FFFFFF"/>
          </w:tcPr>
          <w:p w:rsidR="00576705" w:rsidRPr="00576705" w:rsidRDefault="00576705" w:rsidP="00576705">
            <w:pPr>
              <w:autoSpaceDE w:val="0"/>
              <w:autoSpaceDN w:val="0"/>
              <w:adjustRightInd w:val="0"/>
              <w:spacing w:after="0" w:line="240" w:lineRule="auto"/>
              <w:rPr>
                <w:rFonts w:ascii="Times New Roman" w:hAnsi="Times New Roman" w:cs="Times New Roman"/>
                <w:color w:val="000000"/>
                <w:sz w:val="24"/>
                <w:szCs w:val="24"/>
              </w:rPr>
            </w:pPr>
          </w:p>
        </w:tc>
        <w:tc>
          <w:tcPr>
            <w:tcW w:w="1276" w:type="dxa"/>
            <w:tcBorders>
              <w:left w:val="single" w:sz="16" w:space="0" w:color="000000"/>
              <w:bottom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Dưới 4 triệu</w:t>
            </w:r>
          </w:p>
        </w:tc>
        <w:tc>
          <w:tcPr>
            <w:tcW w:w="1245" w:type="dxa"/>
            <w:tcBorders>
              <w:bottom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Từ 4-8 triệu</w:t>
            </w:r>
          </w:p>
        </w:tc>
        <w:tc>
          <w:tcPr>
            <w:tcW w:w="1353" w:type="dxa"/>
            <w:tcBorders>
              <w:bottom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Từ 8-12 triệu</w:t>
            </w:r>
          </w:p>
        </w:tc>
        <w:tc>
          <w:tcPr>
            <w:tcW w:w="1337" w:type="dxa"/>
            <w:tcBorders>
              <w:bottom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Trên 12 triệu</w:t>
            </w:r>
          </w:p>
        </w:tc>
        <w:tc>
          <w:tcPr>
            <w:tcW w:w="1014" w:type="dxa"/>
            <w:vMerge/>
            <w:tcBorders>
              <w:top w:val="single" w:sz="16" w:space="0" w:color="000000"/>
              <w:right w:val="single" w:sz="16" w:space="0" w:color="000000"/>
            </w:tcBorders>
            <w:shd w:val="clear" w:color="auto" w:fill="FFFFFF"/>
          </w:tcPr>
          <w:p w:rsidR="00576705" w:rsidRPr="00576705" w:rsidRDefault="00576705" w:rsidP="00576705">
            <w:pPr>
              <w:autoSpaceDE w:val="0"/>
              <w:autoSpaceDN w:val="0"/>
              <w:adjustRightInd w:val="0"/>
              <w:spacing w:after="0" w:line="240" w:lineRule="auto"/>
              <w:rPr>
                <w:rFonts w:ascii="Times New Roman" w:hAnsi="Times New Roman" w:cs="Times New Roman"/>
                <w:color w:val="000000"/>
                <w:sz w:val="24"/>
                <w:szCs w:val="24"/>
              </w:rPr>
            </w:pPr>
          </w:p>
        </w:tc>
      </w:tr>
      <w:tr w:rsidR="00576705" w:rsidRPr="00576705">
        <w:tblPrEx>
          <w:tblCellMar>
            <w:top w:w="0" w:type="dxa"/>
            <w:bottom w:w="0" w:type="dxa"/>
          </w:tblCellMar>
        </w:tblPrEx>
        <w:trPr>
          <w:cantSplit/>
        </w:trPr>
        <w:tc>
          <w:tcPr>
            <w:tcW w:w="1291" w:type="dxa"/>
            <w:vMerge w:val="restart"/>
            <w:tcBorders>
              <w:top w:val="single" w:sz="16" w:space="0" w:color="000000"/>
              <w:left w:val="single" w:sz="16" w:space="0" w:color="000000"/>
              <w:bottom w:val="nil"/>
              <w:right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nghenghiep</w:t>
            </w:r>
          </w:p>
        </w:tc>
        <w:tc>
          <w:tcPr>
            <w:tcW w:w="2060" w:type="dxa"/>
            <w:tcBorders>
              <w:top w:val="single" w:sz="16" w:space="0" w:color="000000"/>
              <w:left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Lao động phổ thông</w:t>
            </w:r>
          </w:p>
        </w:tc>
        <w:tc>
          <w:tcPr>
            <w:tcW w:w="1276" w:type="dxa"/>
            <w:tcBorders>
              <w:top w:val="single" w:sz="16" w:space="0" w:color="000000"/>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17</w:t>
            </w:r>
          </w:p>
        </w:tc>
        <w:tc>
          <w:tcPr>
            <w:tcW w:w="1245" w:type="dxa"/>
            <w:tcBorders>
              <w:top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w:t>
            </w:r>
          </w:p>
        </w:tc>
        <w:tc>
          <w:tcPr>
            <w:tcW w:w="1353" w:type="dxa"/>
            <w:tcBorders>
              <w:top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w:t>
            </w:r>
          </w:p>
        </w:tc>
        <w:tc>
          <w:tcPr>
            <w:tcW w:w="1337" w:type="dxa"/>
            <w:tcBorders>
              <w:top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w:t>
            </w:r>
          </w:p>
        </w:tc>
        <w:tc>
          <w:tcPr>
            <w:tcW w:w="1014" w:type="dxa"/>
            <w:tcBorders>
              <w:top w:val="single" w:sz="16" w:space="0" w:color="000000"/>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23</w:t>
            </w:r>
          </w:p>
        </w:tc>
      </w:tr>
      <w:tr w:rsidR="00576705" w:rsidRPr="00576705">
        <w:tblPrEx>
          <w:tblCellMar>
            <w:top w:w="0" w:type="dxa"/>
            <w:bottom w:w="0" w:type="dxa"/>
          </w:tblCellMar>
        </w:tblPrEx>
        <w:trPr>
          <w:cantSplit/>
        </w:trPr>
        <w:tc>
          <w:tcPr>
            <w:tcW w:w="1291" w:type="dxa"/>
            <w:vMerge/>
            <w:tcBorders>
              <w:top w:val="single" w:sz="16" w:space="0" w:color="000000"/>
              <w:left w:val="single" w:sz="16" w:space="0" w:color="000000"/>
              <w:bottom w:val="nil"/>
              <w:right w:val="nil"/>
            </w:tcBorders>
            <w:shd w:val="clear" w:color="auto" w:fill="FFFFFF"/>
            <w:vAlign w:val="center"/>
          </w:tcPr>
          <w:p w:rsidR="00576705" w:rsidRPr="00576705" w:rsidRDefault="00576705" w:rsidP="00576705">
            <w:pPr>
              <w:autoSpaceDE w:val="0"/>
              <w:autoSpaceDN w:val="0"/>
              <w:adjustRightInd w:val="0"/>
              <w:spacing w:after="0" w:line="240" w:lineRule="auto"/>
              <w:rPr>
                <w:rFonts w:ascii="Times New Roman" w:hAnsi="Times New Roman" w:cs="Times New Roman"/>
                <w:color w:val="000000"/>
                <w:sz w:val="24"/>
                <w:szCs w:val="24"/>
              </w:rPr>
            </w:pPr>
          </w:p>
        </w:tc>
        <w:tc>
          <w:tcPr>
            <w:tcW w:w="2060" w:type="dxa"/>
            <w:tcBorders>
              <w:top w:val="nil"/>
              <w:left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Công nhân</w:t>
            </w:r>
          </w:p>
        </w:tc>
        <w:tc>
          <w:tcPr>
            <w:tcW w:w="1276" w:type="dxa"/>
            <w:tcBorders>
              <w:top w:val="nil"/>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w:t>
            </w:r>
          </w:p>
        </w:tc>
        <w:tc>
          <w:tcPr>
            <w:tcW w:w="1245"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26</w:t>
            </w:r>
          </w:p>
        </w:tc>
        <w:tc>
          <w:tcPr>
            <w:tcW w:w="1353"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w:t>
            </w:r>
          </w:p>
        </w:tc>
        <w:tc>
          <w:tcPr>
            <w:tcW w:w="1337"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w:t>
            </w:r>
          </w:p>
        </w:tc>
        <w:tc>
          <w:tcPr>
            <w:tcW w:w="1014" w:type="dxa"/>
            <w:tcBorders>
              <w:top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30</w:t>
            </w:r>
          </w:p>
        </w:tc>
      </w:tr>
      <w:tr w:rsidR="00576705" w:rsidRPr="00576705">
        <w:tblPrEx>
          <w:tblCellMar>
            <w:top w:w="0" w:type="dxa"/>
            <w:bottom w:w="0" w:type="dxa"/>
          </w:tblCellMar>
        </w:tblPrEx>
        <w:trPr>
          <w:cantSplit/>
        </w:trPr>
        <w:tc>
          <w:tcPr>
            <w:tcW w:w="1291" w:type="dxa"/>
            <w:vMerge/>
            <w:tcBorders>
              <w:top w:val="single" w:sz="16" w:space="0" w:color="000000"/>
              <w:left w:val="single" w:sz="16" w:space="0" w:color="000000"/>
              <w:bottom w:val="nil"/>
              <w:right w:val="nil"/>
            </w:tcBorders>
            <w:shd w:val="clear" w:color="auto" w:fill="FFFFFF"/>
            <w:vAlign w:val="center"/>
          </w:tcPr>
          <w:p w:rsidR="00576705" w:rsidRPr="00576705" w:rsidRDefault="00576705" w:rsidP="00576705">
            <w:pPr>
              <w:autoSpaceDE w:val="0"/>
              <w:autoSpaceDN w:val="0"/>
              <w:adjustRightInd w:val="0"/>
              <w:spacing w:after="0" w:line="240" w:lineRule="auto"/>
              <w:rPr>
                <w:rFonts w:ascii="Times New Roman" w:hAnsi="Times New Roman" w:cs="Times New Roman"/>
                <w:color w:val="000000"/>
                <w:sz w:val="24"/>
                <w:szCs w:val="24"/>
              </w:rPr>
            </w:pPr>
          </w:p>
        </w:tc>
        <w:tc>
          <w:tcPr>
            <w:tcW w:w="2060" w:type="dxa"/>
            <w:tcBorders>
              <w:top w:val="nil"/>
              <w:left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Giáo viên</w:t>
            </w:r>
          </w:p>
        </w:tc>
        <w:tc>
          <w:tcPr>
            <w:tcW w:w="1276" w:type="dxa"/>
            <w:tcBorders>
              <w:top w:val="nil"/>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w:t>
            </w:r>
          </w:p>
        </w:tc>
        <w:tc>
          <w:tcPr>
            <w:tcW w:w="1245"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w:t>
            </w:r>
          </w:p>
        </w:tc>
        <w:tc>
          <w:tcPr>
            <w:tcW w:w="1353"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19</w:t>
            </w:r>
          </w:p>
        </w:tc>
        <w:tc>
          <w:tcPr>
            <w:tcW w:w="1337"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w:t>
            </w:r>
          </w:p>
        </w:tc>
        <w:tc>
          <w:tcPr>
            <w:tcW w:w="1014" w:type="dxa"/>
            <w:tcBorders>
              <w:top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23</w:t>
            </w:r>
          </w:p>
        </w:tc>
      </w:tr>
      <w:tr w:rsidR="00576705" w:rsidRPr="00576705">
        <w:tblPrEx>
          <w:tblCellMar>
            <w:top w:w="0" w:type="dxa"/>
            <w:bottom w:w="0" w:type="dxa"/>
          </w:tblCellMar>
        </w:tblPrEx>
        <w:trPr>
          <w:cantSplit/>
        </w:trPr>
        <w:tc>
          <w:tcPr>
            <w:tcW w:w="1291" w:type="dxa"/>
            <w:vMerge/>
            <w:tcBorders>
              <w:top w:val="single" w:sz="16" w:space="0" w:color="000000"/>
              <w:left w:val="single" w:sz="16" w:space="0" w:color="000000"/>
              <w:bottom w:val="nil"/>
              <w:right w:val="nil"/>
            </w:tcBorders>
            <w:shd w:val="clear" w:color="auto" w:fill="FFFFFF"/>
            <w:vAlign w:val="center"/>
          </w:tcPr>
          <w:p w:rsidR="00576705" w:rsidRPr="00576705" w:rsidRDefault="00576705" w:rsidP="00576705">
            <w:pPr>
              <w:autoSpaceDE w:val="0"/>
              <w:autoSpaceDN w:val="0"/>
              <w:adjustRightInd w:val="0"/>
              <w:spacing w:after="0" w:line="240" w:lineRule="auto"/>
              <w:rPr>
                <w:rFonts w:ascii="Times New Roman" w:hAnsi="Times New Roman" w:cs="Times New Roman"/>
                <w:color w:val="000000"/>
                <w:sz w:val="24"/>
                <w:szCs w:val="24"/>
              </w:rPr>
            </w:pPr>
          </w:p>
        </w:tc>
        <w:tc>
          <w:tcPr>
            <w:tcW w:w="2060" w:type="dxa"/>
            <w:tcBorders>
              <w:top w:val="nil"/>
              <w:left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An ninh - quốc phòng</w:t>
            </w:r>
          </w:p>
        </w:tc>
        <w:tc>
          <w:tcPr>
            <w:tcW w:w="1276" w:type="dxa"/>
            <w:tcBorders>
              <w:top w:val="nil"/>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4</w:t>
            </w:r>
          </w:p>
        </w:tc>
        <w:tc>
          <w:tcPr>
            <w:tcW w:w="1245"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3</w:t>
            </w:r>
          </w:p>
        </w:tc>
        <w:tc>
          <w:tcPr>
            <w:tcW w:w="1353"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5</w:t>
            </w:r>
          </w:p>
        </w:tc>
        <w:tc>
          <w:tcPr>
            <w:tcW w:w="1337"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33</w:t>
            </w:r>
          </w:p>
        </w:tc>
        <w:tc>
          <w:tcPr>
            <w:tcW w:w="1014" w:type="dxa"/>
            <w:tcBorders>
              <w:top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45</w:t>
            </w:r>
          </w:p>
        </w:tc>
      </w:tr>
      <w:tr w:rsidR="00576705" w:rsidRPr="00576705">
        <w:tblPrEx>
          <w:tblCellMar>
            <w:top w:w="0" w:type="dxa"/>
            <w:bottom w:w="0" w:type="dxa"/>
          </w:tblCellMar>
        </w:tblPrEx>
        <w:trPr>
          <w:cantSplit/>
        </w:trPr>
        <w:tc>
          <w:tcPr>
            <w:tcW w:w="3351" w:type="dxa"/>
            <w:gridSpan w:val="2"/>
            <w:tcBorders>
              <w:top w:val="nil"/>
              <w:left w:val="single" w:sz="16" w:space="0" w:color="000000"/>
              <w:bottom w:val="single" w:sz="16" w:space="0" w:color="000000"/>
              <w:right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Total</w:t>
            </w:r>
          </w:p>
        </w:tc>
        <w:tc>
          <w:tcPr>
            <w:tcW w:w="1276" w:type="dxa"/>
            <w:tcBorders>
              <w:top w:val="nil"/>
              <w:left w:val="single" w:sz="16" w:space="0" w:color="000000"/>
              <w:bottom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25</w:t>
            </w:r>
          </w:p>
        </w:tc>
        <w:tc>
          <w:tcPr>
            <w:tcW w:w="1245" w:type="dxa"/>
            <w:tcBorders>
              <w:top w:val="nil"/>
              <w:bottom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32</w:t>
            </w:r>
          </w:p>
        </w:tc>
        <w:tc>
          <w:tcPr>
            <w:tcW w:w="1353" w:type="dxa"/>
            <w:tcBorders>
              <w:top w:val="nil"/>
              <w:bottom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27</w:t>
            </w:r>
          </w:p>
        </w:tc>
        <w:tc>
          <w:tcPr>
            <w:tcW w:w="1337" w:type="dxa"/>
            <w:tcBorders>
              <w:top w:val="nil"/>
              <w:bottom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37</w:t>
            </w:r>
          </w:p>
        </w:tc>
        <w:tc>
          <w:tcPr>
            <w:tcW w:w="1014" w:type="dxa"/>
            <w:tcBorders>
              <w:top w:val="nil"/>
              <w:bottom w:val="single" w:sz="16" w:space="0" w:color="000000"/>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121</w:t>
            </w:r>
          </w:p>
        </w:tc>
      </w:tr>
    </w:tbl>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4D5E09" w:rsidRDefault="00576705" w:rsidP="00576705">
      <w:pPr>
        <w:autoSpaceDE w:val="0"/>
        <w:autoSpaceDN w:val="0"/>
        <w:adjustRightInd w:val="0"/>
        <w:spacing w:after="0" w:line="240" w:lineRule="auto"/>
        <w:rPr>
          <w:rFonts w:ascii="Times New Roman" w:hAnsi="Times New Roman" w:cs="Times New Roman"/>
          <w:sz w:val="24"/>
          <w:szCs w:val="24"/>
        </w:rPr>
      </w:pPr>
    </w:p>
    <w:p w:rsidR="00576705" w:rsidRPr="00576705" w:rsidRDefault="00576705" w:rsidP="00576705">
      <w:pPr>
        <w:autoSpaceDE w:val="0"/>
        <w:autoSpaceDN w:val="0"/>
        <w:adjustRightInd w:val="0"/>
        <w:spacing w:after="0" w:line="240" w:lineRule="auto"/>
        <w:rPr>
          <w:rFonts w:ascii="Times New Roman" w:hAnsi="Times New Roman" w:cs="Times New Roman"/>
          <w:sz w:val="24"/>
          <w:szCs w:val="24"/>
        </w:rPr>
      </w:pPr>
    </w:p>
    <w:tbl>
      <w:tblPr>
        <w:tblW w:w="5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55"/>
        <w:gridCol w:w="1009"/>
        <w:gridCol w:w="1468"/>
      </w:tblGrid>
      <w:tr w:rsidR="00576705" w:rsidRPr="00576705" w:rsidTr="00570C0F">
        <w:tblPrEx>
          <w:tblCellMar>
            <w:top w:w="0" w:type="dxa"/>
            <w:bottom w:w="0" w:type="dxa"/>
          </w:tblCellMar>
        </w:tblPrEx>
        <w:trPr>
          <w:cantSplit/>
        </w:trPr>
        <w:tc>
          <w:tcPr>
            <w:tcW w:w="5981" w:type="dxa"/>
            <w:gridSpan w:val="4"/>
            <w:tcBorders>
              <w:top w:val="nil"/>
              <w:left w:val="nil"/>
              <w:bottom w:val="nil"/>
              <w:right w:val="nil"/>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Bả</w:t>
            </w:r>
            <w:r w:rsidRPr="004D5E09">
              <w:rPr>
                <w:rFonts w:ascii="Times New Roman" w:hAnsi="Times New Roman" w:cs="Times New Roman"/>
                <w:b/>
                <w:bCs/>
                <w:color w:val="000000"/>
                <w:sz w:val="24"/>
                <w:szCs w:val="24"/>
              </w:rPr>
              <w:t>ng 2</w:t>
            </w:r>
            <w:r w:rsidRPr="004D5E09">
              <w:rPr>
                <w:rFonts w:ascii="Times New Roman" w:hAnsi="Times New Roman" w:cs="Times New Roman"/>
                <w:b/>
                <w:bCs/>
                <w:color w:val="000000"/>
                <w:sz w:val="24"/>
                <w:szCs w:val="24"/>
              </w:rPr>
              <w:t>.2 Kết quả kiểm định Chi-Square</w:t>
            </w:r>
          </w:p>
        </w:tc>
      </w:tr>
      <w:tr w:rsidR="00576705" w:rsidRPr="00576705" w:rsidTr="00570C0F">
        <w:tblPrEx>
          <w:tblCellMar>
            <w:top w:w="0" w:type="dxa"/>
            <w:bottom w:w="0" w:type="dxa"/>
          </w:tblCellMar>
        </w:tblPrEx>
        <w:trPr>
          <w:cantSplit/>
        </w:trPr>
        <w:tc>
          <w:tcPr>
            <w:tcW w:w="2449" w:type="dxa"/>
            <w:tcBorders>
              <w:top w:val="single" w:sz="16" w:space="0" w:color="000000"/>
              <w:left w:val="single" w:sz="16" w:space="0" w:color="000000"/>
              <w:bottom w:val="single" w:sz="16" w:space="0" w:color="000000"/>
              <w:right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1055" w:type="dxa"/>
            <w:tcBorders>
              <w:top w:val="single" w:sz="16" w:space="0" w:color="000000"/>
              <w:left w:val="single" w:sz="16" w:space="0" w:color="000000"/>
              <w:bottom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Value</w:t>
            </w:r>
          </w:p>
        </w:tc>
        <w:tc>
          <w:tcPr>
            <w:tcW w:w="1009" w:type="dxa"/>
            <w:tcBorders>
              <w:top w:val="single" w:sz="16" w:space="0" w:color="000000"/>
              <w:bottom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df</w:t>
            </w:r>
          </w:p>
        </w:tc>
        <w:tc>
          <w:tcPr>
            <w:tcW w:w="1468" w:type="dxa"/>
            <w:tcBorders>
              <w:top w:val="single" w:sz="16" w:space="0" w:color="000000"/>
              <w:bottom w:val="single" w:sz="16" w:space="0" w:color="000000"/>
              <w:right w:val="single" w:sz="16" w:space="0" w:color="000000"/>
            </w:tcBorders>
            <w:shd w:val="clear" w:color="auto" w:fill="FFFFFF"/>
          </w:tcPr>
          <w:p w:rsidR="00576705" w:rsidRPr="00576705" w:rsidRDefault="00576705" w:rsidP="0057670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76705">
              <w:rPr>
                <w:rFonts w:ascii="Times New Roman" w:hAnsi="Times New Roman" w:cs="Times New Roman"/>
                <w:color w:val="000000"/>
                <w:sz w:val="24"/>
                <w:szCs w:val="24"/>
              </w:rPr>
              <w:t>Asymp. Sig. (2-sided)</w:t>
            </w:r>
          </w:p>
        </w:tc>
      </w:tr>
      <w:tr w:rsidR="00576705" w:rsidRPr="00576705" w:rsidTr="00570C0F">
        <w:tblPrEx>
          <w:tblCellMar>
            <w:top w:w="0" w:type="dxa"/>
            <w:bottom w:w="0" w:type="dxa"/>
          </w:tblCellMar>
        </w:tblPrEx>
        <w:trPr>
          <w:cantSplit/>
        </w:trPr>
        <w:tc>
          <w:tcPr>
            <w:tcW w:w="2449" w:type="dxa"/>
            <w:tcBorders>
              <w:top w:val="single" w:sz="16" w:space="0" w:color="000000"/>
              <w:left w:val="single" w:sz="16" w:space="0" w:color="000000"/>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Pearson Chi-Square</w:t>
            </w:r>
          </w:p>
        </w:tc>
        <w:tc>
          <w:tcPr>
            <w:tcW w:w="1055" w:type="dxa"/>
            <w:tcBorders>
              <w:top w:val="single" w:sz="16" w:space="0" w:color="000000"/>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183.525</w:t>
            </w:r>
            <w:r w:rsidRPr="00576705">
              <w:rPr>
                <w:rFonts w:ascii="Times New Roman" w:hAnsi="Times New Roman" w:cs="Times New Roman"/>
                <w:color w:val="000000"/>
                <w:sz w:val="24"/>
                <w:szCs w:val="24"/>
                <w:vertAlign w:val="superscript"/>
              </w:rPr>
              <w:t>a</w:t>
            </w:r>
          </w:p>
        </w:tc>
        <w:tc>
          <w:tcPr>
            <w:tcW w:w="1009" w:type="dxa"/>
            <w:tcBorders>
              <w:top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9</w:t>
            </w:r>
          </w:p>
        </w:tc>
        <w:tc>
          <w:tcPr>
            <w:tcW w:w="1468" w:type="dxa"/>
            <w:tcBorders>
              <w:top w:val="single" w:sz="16" w:space="0" w:color="000000"/>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.000</w:t>
            </w:r>
          </w:p>
        </w:tc>
      </w:tr>
      <w:tr w:rsidR="00576705" w:rsidRPr="00576705" w:rsidTr="00570C0F">
        <w:tblPrEx>
          <w:tblCellMar>
            <w:top w:w="0" w:type="dxa"/>
            <w:bottom w:w="0" w:type="dxa"/>
          </w:tblCellMar>
        </w:tblPrEx>
        <w:trPr>
          <w:cantSplit/>
        </w:trPr>
        <w:tc>
          <w:tcPr>
            <w:tcW w:w="2449" w:type="dxa"/>
            <w:tcBorders>
              <w:top w:val="nil"/>
              <w:left w:val="single" w:sz="16" w:space="0" w:color="000000"/>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Likelihood Ratio</w:t>
            </w:r>
          </w:p>
        </w:tc>
        <w:tc>
          <w:tcPr>
            <w:tcW w:w="1055" w:type="dxa"/>
            <w:tcBorders>
              <w:top w:val="nil"/>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153.558</w:t>
            </w:r>
          </w:p>
        </w:tc>
        <w:tc>
          <w:tcPr>
            <w:tcW w:w="1009"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9</w:t>
            </w:r>
          </w:p>
        </w:tc>
        <w:tc>
          <w:tcPr>
            <w:tcW w:w="1468" w:type="dxa"/>
            <w:tcBorders>
              <w:top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.000</w:t>
            </w:r>
          </w:p>
        </w:tc>
      </w:tr>
      <w:tr w:rsidR="00576705" w:rsidRPr="00576705" w:rsidTr="00570C0F">
        <w:tblPrEx>
          <w:tblCellMar>
            <w:top w:w="0" w:type="dxa"/>
            <w:bottom w:w="0" w:type="dxa"/>
          </w:tblCellMar>
        </w:tblPrEx>
        <w:trPr>
          <w:cantSplit/>
        </w:trPr>
        <w:tc>
          <w:tcPr>
            <w:tcW w:w="2449" w:type="dxa"/>
            <w:tcBorders>
              <w:top w:val="nil"/>
              <w:left w:val="single" w:sz="16" w:space="0" w:color="000000"/>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Linear-by-Linear Association</w:t>
            </w:r>
          </w:p>
        </w:tc>
        <w:tc>
          <w:tcPr>
            <w:tcW w:w="1055" w:type="dxa"/>
            <w:tcBorders>
              <w:top w:val="nil"/>
              <w:left w:val="single" w:sz="16" w:space="0" w:color="000000"/>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57.228</w:t>
            </w:r>
          </w:p>
        </w:tc>
        <w:tc>
          <w:tcPr>
            <w:tcW w:w="1009" w:type="dxa"/>
            <w:tcBorders>
              <w:top w:val="nil"/>
              <w:bottom w:val="nil"/>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w:t>
            </w:r>
          </w:p>
        </w:tc>
        <w:tc>
          <w:tcPr>
            <w:tcW w:w="1468" w:type="dxa"/>
            <w:tcBorders>
              <w:top w:val="nil"/>
              <w:bottom w:val="nil"/>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.000</w:t>
            </w:r>
          </w:p>
        </w:tc>
      </w:tr>
      <w:tr w:rsidR="00576705" w:rsidRPr="00576705" w:rsidTr="00570C0F">
        <w:tblPrEx>
          <w:tblCellMar>
            <w:top w:w="0" w:type="dxa"/>
            <w:bottom w:w="0" w:type="dxa"/>
          </w:tblCellMar>
        </w:tblPrEx>
        <w:trPr>
          <w:cantSplit/>
        </w:trPr>
        <w:tc>
          <w:tcPr>
            <w:tcW w:w="2449" w:type="dxa"/>
            <w:tcBorders>
              <w:top w:val="nil"/>
              <w:left w:val="single" w:sz="16" w:space="0" w:color="000000"/>
              <w:bottom w:val="single" w:sz="16" w:space="0" w:color="000000"/>
              <w:right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N of Valid Cases</w:t>
            </w:r>
          </w:p>
        </w:tc>
        <w:tc>
          <w:tcPr>
            <w:tcW w:w="1055" w:type="dxa"/>
            <w:tcBorders>
              <w:top w:val="nil"/>
              <w:left w:val="single" w:sz="16" w:space="0" w:color="000000"/>
              <w:bottom w:val="single" w:sz="16" w:space="0" w:color="000000"/>
            </w:tcBorders>
            <w:shd w:val="clear" w:color="auto" w:fill="FFFFFF"/>
            <w:vAlign w:val="center"/>
          </w:tcPr>
          <w:p w:rsidR="00576705" w:rsidRPr="00576705" w:rsidRDefault="00576705" w:rsidP="0057670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76705">
              <w:rPr>
                <w:rFonts w:ascii="Times New Roman" w:hAnsi="Times New Roman" w:cs="Times New Roman"/>
                <w:color w:val="000000"/>
                <w:sz w:val="24"/>
                <w:szCs w:val="24"/>
              </w:rPr>
              <w:t>121</w:t>
            </w:r>
          </w:p>
        </w:tc>
        <w:tc>
          <w:tcPr>
            <w:tcW w:w="1009" w:type="dxa"/>
            <w:tcBorders>
              <w:top w:val="nil"/>
              <w:bottom w:val="single" w:sz="16" w:space="0" w:color="000000"/>
            </w:tcBorders>
            <w:shd w:val="clear" w:color="auto" w:fill="FFFFFF"/>
          </w:tcPr>
          <w:p w:rsidR="00576705" w:rsidRPr="00576705" w:rsidRDefault="00576705" w:rsidP="00576705">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tcPr>
          <w:p w:rsidR="00576705" w:rsidRPr="00576705" w:rsidRDefault="00576705" w:rsidP="00576705">
            <w:pPr>
              <w:autoSpaceDE w:val="0"/>
              <w:autoSpaceDN w:val="0"/>
              <w:adjustRightInd w:val="0"/>
              <w:spacing w:after="0" w:line="240" w:lineRule="auto"/>
              <w:rPr>
                <w:rFonts w:ascii="Times New Roman" w:hAnsi="Times New Roman" w:cs="Times New Roman"/>
                <w:sz w:val="24"/>
                <w:szCs w:val="24"/>
              </w:rPr>
            </w:pPr>
          </w:p>
        </w:tc>
      </w:tr>
      <w:tr w:rsidR="00576705" w:rsidRPr="00576705" w:rsidTr="00570C0F">
        <w:tblPrEx>
          <w:tblCellMar>
            <w:top w:w="0" w:type="dxa"/>
            <w:bottom w:w="0" w:type="dxa"/>
          </w:tblCellMar>
        </w:tblPrEx>
        <w:trPr>
          <w:cantSplit/>
        </w:trPr>
        <w:tc>
          <w:tcPr>
            <w:tcW w:w="5981" w:type="dxa"/>
            <w:gridSpan w:val="4"/>
            <w:tcBorders>
              <w:top w:val="nil"/>
              <w:left w:val="nil"/>
              <w:bottom w:val="nil"/>
              <w:right w:val="nil"/>
            </w:tcBorders>
            <w:shd w:val="clear" w:color="auto" w:fill="FFFFFF"/>
          </w:tcPr>
          <w:p w:rsidR="00576705" w:rsidRPr="00576705" w:rsidRDefault="00576705" w:rsidP="00576705">
            <w:pPr>
              <w:autoSpaceDE w:val="0"/>
              <w:autoSpaceDN w:val="0"/>
              <w:adjustRightInd w:val="0"/>
              <w:spacing w:after="0" w:line="320" w:lineRule="atLeast"/>
              <w:ind w:left="60" w:right="60"/>
              <w:rPr>
                <w:rFonts w:ascii="Times New Roman" w:hAnsi="Times New Roman" w:cs="Times New Roman"/>
                <w:color w:val="000000"/>
                <w:sz w:val="24"/>
                <w:szCs w:val="24"/>
              </w:rPr>
            </w:pPr>
            <w:r w:rsidRPr="00576705">
              <w:rPr>
                <w:rFonts w:ascii="Times New Roman" w:hAnsi="Times New Roman" w:cs="Times New Roman"/>
                <w:color w:val="000000"/>
                <w:sz w:val="24"/>
                <w:szCs w:val="24"/>
              </w:rPr>
              <w:t>a. 2 cells (12.5%) have expected count less than 5. The minimum expected count is 4.75.</w:t>
            </w:r>
          </w:p>
        </w:tc>
      </w:tr>
    </w:tbl>
    <w:p w:rsidR="00576705" w:rsidRPr="00576705" w:rsidRDefault="00570C0F" w:rsidP="00576705">
      <w:pPr>
        <w:autoSpaceDE w:val="0"/>
        <w:autoSpaceDN w:val="0"/>
        <w:adjustRightInd w:val="0"/>
        <w:spacing w:after="0" w:line="400" w:lineRule="atLeast"/>
        <w:rPr>
          <w:rFonts w:ascii="Times New Roman" w:hAnsi="Times New Roman" w:cs="Times New Roman"/>
          <w:sz w:val="24"/>
          <w:szCs w:val="24"/>
        </w:rPr>
      </w:pPr>
      <w:r w:rsidRPr="004D5E09">
        <w:rPr>
          <w:rFonts w:ascii="Times New Roman" w:hAnsi="Times New Roman" w:cs="Times New Roman"/>
          <w:sz w:val="24"/>
          <w:szCs w:val="24"/>
        </w:rPr>
        <w:t>Từ dữ liệu điều tra về vốn đầu tư của các loại hình doanh doanh nghiệp khi đầu tư (bả</w:t>
      </w:r>
      <w:r w:rsidRPr="004D5E09">
        <w:rPr>
          <w:rFonts w:ascii="Times New Roman" w:hAnsi="Times New Roman" w:cs="Times New Roman"/>
          <w:sz w:val="24"/>
          <w:szCs w:val="24"/>
        </w:rPr>
        <w:t>ng 2</w:t>
      </w:r>
      <w:r w:rsidRPr="004D5E09">
        <w:rPr>
          <w:rFonts w:ascii="Times New Roman" w:hAnsi="Times New Roman" w:cs="Times New Roman"/>
          <w:sz w:val="24"/>
          <w:szCs w:val="24"/>
        </w:rPr>
        <w:t>.1), ta có kết quả kiểm định bảng (</w:t>
      </w:r>
      <w:r w:rsidRPr="004D5E09">
        <w:rPr>
          <w:rFonts w:ascii="Times New Roman" w:hAnsi="Times New Roman" w:cs="Times New Roman"/>
          <w:sz w:val="24"/>
          <w:szCs w:val="24"/>
        </w:rPr>
        <w:t>2</w:t>
      </w:r>
      <w:r w:rsidRPr="004D5E09">
        <w:rPr>
          <w:rFonts w:ascii="Times New Roman" w:hAnsi="Times New Roman" w:cs="Times New Roman"/>
          <w:sz w:val="24"/>
          <w:szCs w:val="24"/>
        </w:rPr>
        <w:t>.2). Từ kết quả kiểm định cho thấy Peason Chi-Square’s Sig = 0.000 &lt; α = 0.05 nên ta có đủ bằng chứng để bác bỏ lý thuyết H0, hay nói cách khác</w:t>
      </w:r>
      <w:r w:rsidRPr="004D5E09">
        <w:rPr>
          <w:rFonts w:ascii="Times New Roman" w:hAnsi="Times New Roman" w:cs="Times New Roman"/>
          <w:sz w:val="24"/>
          <w:szCs w:val="24"/>
        </w:rPr>
        <w:t xml:space="preserve"> t</w:t>
      </w:r>
      <w:r w:rsidRPr="004D5E09">
        <w:rPr>
          <w:rFonts w:ascii="Times New Roman" w:hAnsi="Times New Roman" w:cs="Times New Roman"/>
          <w:sz w:val="24"/>
          <w:szCs w:val="24"/>
        </w:rPr>
        <w:t>hu nhập có liên quan đến các loại nghề nghiệp. Kết quả này có ý nghĩa về mặt thống kê.</w:t>
      </w:r>
    </w:p>
    <w:p w:rsidR="00576705" w:rsidRPr="004D5E09" w:rsidRDefault="00570C0F" w:rsidP="00E64FFA">
      <w:pPr>
        <w:pStyle w:val="ListParagraph"/>
        <w:rPr>
          <w:rFonts w:ascii="Times New Roman" w:hAnsi="Times New Roman" w:cs="Times New Roman"/>
          <w:sz w:val="24"/>
          <w:szCs w:val="24"/>
        </w:rPr>
      </w:pPr>
      <w:r w:rsidRPr="004D5E09">
        <w:rPr>
          <w:rFonts w:ascii="Times New Roman" w:hAnsi="Times New Roman" w:cs="Times New Roman"/>
          <w:sz w:val="24"/>
          <w:szCs w:val="24"/>
        </w:rPr>
        <w:t>Câu 3:</w:t>
      </w:r>
    </w:p>
    <w:p w:rsidR="00826CE2" w:rsidRPr="004D5E09" w:rsidRDefault="00826CE2" w:rsidP="00826CE2">
      <w:pPr>
        <w:autoSpaceDE w:val="0"/>
        <w:autoSpaceDN w:val="0"/>
        <w:adjustRightInd w:val="0"/>
        <w:spacing w:after="0" w:line="240" w:lineRule="auto"/>
        <w:rPr>
          <w:rFonts w:ascii="Times New Roman" w:hAnsi="Times New Roman" w:cs="Times New Roman"/>
          <w:sz w:val="24"/>
          <w:szCs w:val="24"/>
        </w:rPr>
      </w:pPr>
      <w:r w:rsidRPr="004D5E09">
        <w:rPr>
          <w:rFonts w:ascii="Times New Roman" w:hAnsi="Times New Roman" w:cs="Times New Roman"/>
          <w:sz w:val="24"/>
          <w:szCs w:val="24"/>
        </w:rPr>
        <w:t>Đặt giả thuyết:</w:t>
      </w:r>
    </w:p>
    <w:p w:rsidR="00F10756" w:rsidRPr="004D5E09" w:rsidRDefault="00F10756" w:rsidP="005B198F">
      <w:pPr>
        <w:pStyle w:val="ListParagraph"/>
        <w:rPr>
          <w:rFonts w:ascii="Times New Roman" w:hAnsi="Times New Roman" w:cs="Times New Roman"/>
          <w:sz w:val="24"/>
          <w:szCs w:val="24"/>
        </w:rPr>
      </w:pPr>
      <w:r w:rsidRPr="004D5E09">
        <w:rPr>
          <w:rFonts w:ascii="Times New Roman" w:hAnsi="Times New Roman" w:cs="Times New Roman"/>
          <w:sz w:val="24"/>
          <w:szCs w:val="24"/>
        </w:rPr>
        <w:t xml:space="preserve">H0: Thu nhập không liên quan đến các loại </w:t>
      </w:r>
      <w:r w:rsidRPr="004D5E09">
        <w:rPr>
          <w:rFonts w:ascii="Times New Roman" w:hAnsi="Times New Roman" w:cs="Times New Roman"/>
          <w:sz w:val="24"/>
          <w:szCs w:val="24"/>
        </w:rPr>
        <w:t>trình độ học vấn</w:t>
      </w:r>
    </w:p>
    <w:p w:rsidR="00F10756" w:rsidRPr="00F10756" w:rsidRDefault="00F10756" w:rsidP="00F62D5A">
      <w:pPr>
        <w:pStyle w:val="ListParagraph"/>
        <w:rPr>
          <w:rFonts w:ascii="Times New Roman" w:hAnsi="Times New Roman" w:cs="Times New Roman"/>
          <w:sz w:val="24"/>
          <w:szCs w:val="24"/>
        </w:rPr>
      </w:pPr>
      <w:r w:rsidRPr="004D5E09">
        <w:rPr>
          <w:rFonts w:ascii="Times New Roman" w:hAnsi="Times New Roman" w:cs="Times New Roman"/>
          <w:sz w:val="24"/>
          <w:szCs w:val="24"/>
        </w:rPr>
        <w:t>H1: Thu nhập có liên quan đến các loại trình độ học vấn</w:t>
      </w:r>
    </w:p>
    <w:tbl>
      <w:tblPr>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5"/>
        <w:gridCol w:w="1254"/>
        <w:gridCol w:w="1178"/>
        <w:gridCol w:w="1194"/>
        <w:gridCol w:w="1194"/>
        <w:gridCol w:w="1194"/>
        <w:gridCol w:w="1132"/>
        <w:gridCol w:w="1009"/>
      </w:tblGrid>
      <w:tr w:rsidR="00F10756" w:rsidRPr="00F10756">
        <w:tblPrEx>
          <w:tblCellMar>
            <w:top w:w="0" w:type="dxa"/>
            <w:bottom w:w="0" w:type="dxa"/>
          </w:tblCellMar>
        </w:tblPrEx>
        <w:trPr>
          <w:cantSplit/>
        </w:trPr>
        <w:tc>
          <w:tcPr>
            <w:tcW w:w="9006" w:type="dxa"/>
            <w:gridSpan w:val="8"/>
            <w:tcBorders>
              <w:top w:val="nil"/>
              <w:left w:val="nil"/>
              <w:bottom w:val="nil"/>
              <w:right w:val="nil"/>
            </w:tcBorders>
            <w:shd w:val="clear" w:color="auto" w:fill="FFFFFF"/>
          </w:tcPr>
          <w:p w:rsidR="00F10756" w:rsidRPr="00F10756" w:rsidRDefault="00F10756" w:rsidP="00F10756">
            <w:pPr>
              <w:autoSpaceDE w:val="0"/>
              <w:autoSpaceDN w:val="0"/>
              <w:adjustRightInd w:val="0"/>
              <w:spacing w:after="0" w:line="320" w:lineRule="atLeast"/>
              <w:ind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Bảng 3.1 Thống kê về thu nhập của các loại trình độ</w:t>
            </w:r>
          </w:p>
        </w:tc>
      </w:tr>
      <w:tr w:rsidR="00F10756" w:rsidRPr="00F10756">
        <w:tblPrEx>
          <w:tblCellMar>
            <w:top w:w="0" w:type="dxa"/>
            <w:bottom w:w="0" w:type="dxa"/>
          </w:tblCellMar>
        </w:tblPrEx>
        <w:trPr>
          <w:cantSplit/>
        </w:trPr>
        <w:tc>
          <w:tcPr>
            <w:tcW w:w="9006" w:type="dxa"/>
            <w:gridSpan w:val="8"/>
            <w:tcBorders>
              <w:top w:val="nil"/>
              <w:left w:val="nil"/>
              <w:bottom w:val="nil"/>
              <w:right w:val="nil"/>
            </w:tcBorders>
            <w:shd w:val="clear" w:color="auto" w:fill="FFFFFF"/>
            <w:vAlign w:val="bottom"/>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Count</w:t>
            </w:r>
          </w:p>
        </w:tc>
      </w:tr>
      <w:tr w:rsidR="00F10756" w:rsidRPr="00F10756">
        <w:tblPrEx>
          <w:tblCellMar>
            <w:top w:w="0" w:type="dxa"/>
            <w:bottom w:w="0" w:type="dxa"/>
          </w:tblCellMar>
        </w:tblPrEx>
        <w:trPr>
          <w:cantSplit/>
        </w:trPr>
        <w:tc>
          <w:tcPr>
            <w:tcW w:w="2110" w:type="dxa"/>
            <w:gridSpan w:val="2"/>
            <w:vMerge w:val="restart"/>
            <w:tcBorders>
              <w:top w:val="single" w:sz="16" w:space="0" w:color="000000"/>
              <w:left w:val="single" w:sz="16" w:space="0" w:color="000000"/>
              <w:bottom w:val="nil"/>
              <w:right w:val="nil"/>
            </w:tcBorders>
            <w:shd w:val="clear" w:color="auto" w:fill="FFFFFF"/>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5887" w:type="dxa"/>
            <w:gridSpan w:val="5"/>
            <w:tcBorders>
              <w:top w:val="single" w:sz="16" w:space="0" w:color="000000"/>
              <w:left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Thunhapc3</w:t>
            </w:r>
          </w:p>
        </w:tc>
        <w:tc>
          <w:tcPr>
            <w:tcW w:w="1009" w:type="dxa"/>
            <w:vMerge w:val="restart"/>
            <w:tcBorders>
              <w:top w:val="single" w:sz="16" w:space="0" w:color="000000"/>
              <w:right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Total</w:t>
            </w:r>
          </w:p>
        </w:tc>
      </w:tr>
      <w:tr w:rsidR="00F10756" w:rsidRPr="00F10756">
        <w:tblPrEx>
          <w:tblCellMar>
            <w:top w:w="0" w:type="dxa"/>
            <w:bottom w:w="0" w:type="dxa"/>
          </w:tblCellMar>
        </w:tblPrEx>
        <w:trPr>
          <w:cantSplit/>
        </w:trPr>
        <w:tc>
          <w:tcPr>
            <w:tcW w:w="2110" w:type="dxa"/>
            <w:gridSpan w:val="2"/>
            <w:vMerge/>
            <w:tcBorders>
              <w:top w:val="single" w:sz="16" w:space="0" w:color="000000"/>
              <w:left w:val="single" w:sz="16" w:space="0" w:color="000000"/>
              <w:bottom w:val="nil"/>
              <w:right w:val="nil"/>
            </w:tcBorders>
            <w:shd w:val="clear" w:color="auto" w:fill="FFFFFF"/>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177" w:type="dxa"/>
            <w:tcBorders>
              <w:left w:val="single" w:sz="16" w:space="0" w:color="000000"/>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Dưới 300$</w:t>
            </w:r>
          </w:p>
        </w:tc>
        <w:tc>
          <w:tcPr>
            <w:tcW w:w="1193" w:type="dxa"/>
            <w:tcBorders>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300$-500$</w:t>
            </w:r>
          </w:p>
        </w:tc>
        <w:tc>
          <w:tcPr>
            <w:tcW w:w="1193" w:type="dxa"/>
            <w:tcBorders>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500$-700$</w:t>
            </w:r>
          </w:p>
        </w:tc>
        <w:tc>
          <w:tcPr>
            <w:tcW w:w="1193" w:type="dxa"/>
            <w:tcBorders>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700$-900$</w:t>
            </w:r>
          </w:p>
        </w:tc>
        <w:tc>
          <w:tcPr>
            <w:tcW w:w="1131" w:type="dxa"/>
            <w:tcBorders>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Trên 900$</w:t>
            </w:r>
          </w:p>
        </w:tc>
        <w:tc>
          <w:tcPr>
            <w:tcW w:w="1009" w:type="dxa"/>
            <w:vMerge/>
            <w:tcBorders>
              <w:top w:val="single" w:sz="16" w:space="0" w:color="000000"/>
              <w:right w:val="single" w:sz="16" w:space="0" w:color="000000"/>
            </w:tcBorders>
            <w:shd w:val="clear" w:color="auto" w:fill="FFFFFF"/>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r>
      <w:tr w:rsidR="00F10756" w:rsidRPr="00F10756">
        <w:tblPrEx>
          <w:tblCellMar>
            <w:top w:w="0" w:type="dxa"/>
            <w:bottom w:w="0" w:type="dxa"/>
          </w:tblCellMar>
        </w:tblPrEx>
        <w:trPr>
          <w:cantSplit/>
        </w:trPr>
        <w:tc>
          <w:tcPr>
            <w:tcW w:w="856" w:type="dxa"/>
            <w:vMerge w:val="restart"/>
            <w:tcBorders>
              <w:top w:val="single" w:sz="16" w:space="0" w:color="000000"/>
              <w:left w:val="single" w:sz="16" w:space="0" w:color="000000"/>
              <w:bottom w:val="nil"/>
              <w:right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trinhdo</w:t>
            </w:r>
          </w:p>
        </w:tc>
        <w:tc>
          <w:tcPr>
            <w:tcW w:w="1254" w:type="dxa"/>
            <w:tcBorders>
              <w:top w:val="single" w:sz="16" w:space="0" w:color="000000"/>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Cấp 1</w:t>
            </w:r>
          </w:p>
        </w:tc>
        <w:tc>
          <w:tcPr>
            <w:tcW w:w="1177" w:type="dxa"/>
            <w:tcBorders>
              <w:top w:val="single" w:sz="16" w:space="0" w:color="000000"/>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5</w:t>
            </w:r>
          </w:p>
        </w:tc>
        <w:tc>
          <w:tcPr>
            <w:tcW w:w="1193" w:type="dxa"/>
            <w:tcBorders>
              <w:top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3</w:t>
            </w:r>
          </w:p>
        </w:tc>
        <w:tc>
          <w:tcPr>
            <w:tcW w:w="1193" w:type="dxa"/>
            <w:tcBorders>
              <w:top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31" w:type="dxa"/>
            <w:tcBorders>
              <w:top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009" w:type="dxa"/>
            <w:tcBorders>
              <w:top w:val="single" w:sz="16" w:space="0" w:color="000000"/>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8</w:t>
            </w:r>
          </w:p>
        </w:tc>
      </w:tr>
      <w:tr w:rsidR="00F10756" w:rsidRPr="00F10756">
        <w:tblPrEx>
          <w:tblCellMar>
            <w:top w:w="0" w:type="dxa"/>
            <w:bottom w:w="0" w:type="dxa"/>
          </w:tblCellMar>
        </w:tblPrEx>
        <w:trPr>
          <w:cantSplit/>
        </w:trPr>
        <w:tc>
          <w:tcPr>
            <w:tcW w:w="856" w:type="dxa"/>
            <w:vMerge/>
            <w:tcBorders>
              <w:top w:val="single" w:sz="16" w:space="0" w:color="000000"/>
              <w:left w:val="single" w:sz="16" w:space="0" w:color="000000"/>
              <w:bottom w:val="nil"/>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254" w:type="dxa"/>
            <w:tcBorders>
              <w:top w:val="nil"/>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Cấp 2</w:t>
            </w:r>
          </w:p>
        </w:tc>
        <w:tc>
          <w:tcPr>
            <w:tcW w:w="1177" w:type="dxa"/>
            <w:tcBorders>
              <w:top w:val="nil"/>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4</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8</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31"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009" w:type="dxa"/>
            <w:tcBorders>
              <w:top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12</w:t>
            </w:r>
          </w:p>
        </w:tc>
      </w:tr>
      <w:tr w:rsidR="00F10756" w:rsidRPr="00F10756">
        <w:tblPrEx>
          <w:tblCellMar>
            <w:top w:w="0" w:type="dxa"/>
            <w:bottom w:w="0" w:type="dxa"/>
          </w:tblCellMar>
        </w:tblPrEx>
        <w:trPr>
          <w:cantSplit/>
        </w:trPr>
        <w:tc>
          <w:tcPr>
            <w:tcW w:w="856" w:type="dxa"/>
            <w:vMerge/>
            <w:tcBorders>
              <w:top w:val="single" w:sz="16" w:space="0" w:color="000000"/>
              <w:left w:val="single" w:sz="16" w:space="0" w:color="000000"/>
              <w:bottom w:val="nil"/>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254" w:type="dxa"/>
            <w:tcBorders>
              <w:top w:val="nil"/>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Cấp 3</w:t>
            </w:r>
          </w:p>
        </w:tc>
        <w:tc>
          <w:tcPr>
            <w:tcW w:w="1177" w:type="dxa"/>
            <w:tcBorders>
              <w:top w:val="nil"/>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2</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12</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31"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009" w:type="dxa"/>
            <w:tcBorders>
              <w:top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14</w:t>
            </w:r>
          </w:p>
        </w:tc>
      </w:tr>
      <w:tr w:rsidR="00F10756" w:rsidRPr="00F10756">
        <w:tblPrEx>
          <w:tblCellMar>
            <w:top w:w="0" w:type="dxa"/>
            <w:bottom w:w="0" w:type="dxa"/>
          </w:tblCellMar>
        </w:tblPrEx>
        <w:trPr>
          <w:cantSplit/>
        </w:trPr>
        <w:tc>
          <w:tcPr>
            <w:tcW w:w="856" w:type="dxa"/>
            <w:vMerge/>
            <w:tcBorders>
              <w:top w:val="single" w:sz="16" w:space="0" w:color="000000"/>
              <w:left w:val="single" w:sz="16" w:space="0" w:color="000000"/>
              <w:bottom w:val="nil"/>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254" w:type="dxa"/>
            <w:tcBorders>
              <w:top w:val="nil"/>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TC-CD</w:t>
            </w:r>
          </w:p>
        </w:tc>
        <w:tc>
          <w:tcPr>
            <w:tcW w:w="1177" w:type="dxa"/>
            <w:tcBorders>
              <w:top w:val="nil"/>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4</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10</w:t>
            </w:r>
          </w:p>
        </w:tc>
        <w:tc>
          <w:tcPr>
            <w:tcW w:w="1131"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009" w:type="dxa"/>
            <w:tcBorders>
              <w:top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14</w:t>
            </w:r>
          </w:p>
        </w:tc>
      </w:tr>
      <w:tr w:rsidR="00F10756" w:rsidRPr="00F10756">
        <w:tblPrEx>
          <w:tblCellMar>
            <w:top w:w="0" w:type="dxa"/>
            <w:bottom w:w="0" w:type="dxa"/>
          </w:tblCellMar>
        </w:tblPrEx>
        <w:trPr>
          <w:cantSplit/>
        </w:trPr>
        <w:tc>
          <w:tcPr>
            <w:tcW w:w="856" w:type="dxa"/>
            <w:vMerge/>
            <w:tcBorders>
              <w:top w:val="single" w:sz="16" w:space="0" w:color="000000"/>
              <w:left w:val="single" w:sz="16" w:space="0" w:color="000000"/>
              <w:bottom w:val="nil"/>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254" w:type="dxa"/>
            <w:tcBorders>
              <w:top w:val="nil"/>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DH-sau DH</w:t>
            </w:r>
          </w:p>
        </w:tc>
        <w:tc>
          <w:tcPr>
            <w:tcW w:w="1177" w:type="dxa"/>
            <w:tcBorders>
              <w:top w:val="nil"/>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w:t>
            </w:r>
          </w:p>
        </w:tc>
        <w:tc>
          <w:tcPr>
            <w:tcW w:w="119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2</w:t>
            </w:r>
          </w:p>
        </w:tc>
        <w:tc>
          <w:tcPr>
            <w:tcW w:w="1131"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11</w:t>
            </w:r>
          </w:p>
        </w:tc>
        <w:tc>
          <w:tcPr>
            <w:tcW w:w="1009" w:type="dxa"/>
            <w:tcBorders>
              <w:top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13</w:t>
            </w:r>
          </w:p>
        </w:tc>
      </w:tr>
      <w:tr w:rsidR="00F10756" w:rsidRPr="00F10756">
        <w:tblPrEx>
          <w:tblCellMar>
            <w:top w:w="0" w:type="dxa"/>
            <w:bottom w:w="0" w:type="dxa"/>
          </w:tblCellMar>
        </w:tblPrEx>
        <w:trPr>
          <w:cantSplit/>
        </w:trPr>
        <w:tc>
          <w:tcPr>
            <w:tcW w:w="2110" w:type="dxa"/>
            <w:gridSpan w:val="2"/>
            <w:tcBorders>
              <w:top w:val="nil"/>
              <w:left w:val="single" w:sz="16" w:space="0" w:color="000000"/>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Total</w:t>
            </w:r>
          </w:p>
        </w:tc>
        <w:tc>
          <w:tcPr>
            <w:tcW w:w="1177" w:type="dxa"/>
            <w:tcBorders>
              <w:top w:val="nil"/>
              <w:left w:val="single" w:sz="16" w:space="0" w:color="000000"/>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9</w:t>
            </w:r>
          </w:p>
        </w:tc>
        <w:tc>
          <w:tcPr>
            <w:tcW w:w="1193" w:type="dxa"/>
            <w:tcBorders>
              <w:top w:val="nil"/>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13</w:t>
            </w:r>
          </w:p>
        </w:tc>
        <w:tc>
          <w:tcPr>
            <w:tcW w:w="1193" w:type="dxa"/>
            <w:tcBorders>
              <w:top w:val="nil"/>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16</w:t>
            </w:r>
          </w:p>
        </w:tc>
        <w:tc>
          <w:tcPr>
            <w:tcW w:w="1193" w:type="dxa"/>
            <w:tcBorders>
              <w:top w:val="nil"/>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12</w:t>
            </w:r>
          </w:p>
        </w:tc>
        <w:tc>
          <w:tcPr>
            <w:tcW w:w="1131" w:type="dxa"/>
            <w:tcBorders>
              <w:top w:val="nil"/>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11</w:t>
            </w:r>
          </w:p>
        </w:tc>
        <w:tc>
          <w:tcPr>
            <w:tcW w:w="1009" w:type="dxa"/>
            <w:tcBorders>
              <w:top w:val="nil"/>
              <w:bottom w:val="single" w:sz="16" w:space="0" w:color="000000"/>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61</w:t>
            </w:r>
          </w:p>
        </w:tc>
      </w:tr>
    </w:tbl>
    <w:p w:rsidR="00F10756" w:rsidRPr="00F10756" w:rsidRDefault="00F10756" w:rsidP="00F10756">
      <w:pPr>
        <w:autoSpaceDE w:val="0"/>
        <w:autoSpaceDN w:val="0"/>
        <w:adjustRightInd w:val="0"/>
        <w:spacing w:after="0" w:line="400" w:lineRule="atLeast"/>
        <w:rPr>
          <w:rFonts w:ascii="Times New Roman" w:hAnsi="Times New Roman" w:cs="Times New Roman"/>
          <w:sz w:val="24"/>
          <w:szCs w:val="24"/>
        </w:rPr>
      </w:pPr>
    </w:p>
    <w:p w:rsidR="00F10756" w:rsidRPr="004D5E09" w:rsidRDefault="00F10756" w:rsidP="00826CE2">
      <w:pPr>
        <w:autoSpaceDE w:val="0"/>
        <w:autoSpaceDN w:val="0"/>
        <w:adjustRightInd w:val="0"/>
        <w:spacing w:after="0" w:line="400" w:lineRule="atLeast"/>
        <w:rPr>
          <w:rFonts w:ascii="Times New Roman" w:hAnsi="Times New Roman" w:cs="Times New Roman"/>
          <w:sz w:val="24"/>
          <w:szCs w:val="24"/>
        </w:rPr>
      </w:pPr>
    </w:p>
    <w:p w:rsidR="00F10756" w:rsidRPr="004D5E09" w:rsidRDefault="00F10756" w:rsidP="00826CE2">
      <w:pPr>
        <w:autoSpaceDE w:val="0"/>
        <w:autoSpaceDN w:val="0"/>
        <w:adjustRightInd w:val="0"/>
        <w:spacing w:after="0" w:line="400" w:lineRule="atLeast"/>
        <w:rPr>
          <w:rFonts w:ascii="Times New Roman" w:hAnsi="Times New Roman" w:cs="Times New Roman"/>
          <w:sz w:val="24"/>
          <w:szCs w:val="24"/>
        </w:rPr>
      </w:pPr>
    </w:p>
    <w:p w:rsidR="00F10756" w:rsidRPr="004D5E09" w:rsidRDefault="00F10756" w:rsidP="00826CE2">
      <w:pPr>
        <w:autoSpaceDE w:val="0"/>
        <w:autoSpaceDN w:val="0"/>
        <w:adjustRightInd w:val="0"/>
        <w:spacing w:after="0" w:line="400" w:lineRule="atLeast"/>
        <w:rPr>
          <w:rFonts w:ascii="Times New Roman" w:hAnsi="Times New Roman" w:cs="Times New Roman"/>
          <w:sz w:val="24"/>
          <w:szCs w:val="24"/>
        </w:rPr>
      </w:pPr>
    </w:p>
    <w:p w:rsidR="00F10756" w:rsidRPr="00F10756" w:rsidRDefault="00F10756" w:rsidP="00F10756">
      <w:pPr>
        <w:autoSpaceDE w:val="0"/>
        <w:autoSpaceDN w:val="0"/>
        <w:adjustRightInd w:val="0"/>
        <w:spacing w:after="0" w:line="240" w:lineRule="auto"/>
        <w:rPr>
          <w:rFonts w:ascii="Times New Roman" w:hAnsi="Times New Roman" w:cs="Times New Roman"/>
          <w:sz w:val="24"/>
          <w:szCs w:val="24"/>
        </w:rPr>
      </w:pPr>
    </w:p>
    <w:tbl>
      <w:tblPr>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8"/>
        <w:gridCol w:w="1153"/>
        <w:gridCol w:w="2244"/>
        <w:gridCol w:w="1028"/>
        <w:gridCol w:w="1496"/>
        <w:gridCol w:w="1153"/>
        <w:gridCol w:w="1278"/>
      </w:tblGrid>
      <w:tr w:rsidR="00F10756" w:rsidRPr="00F10756">
        <w:tblPrEx>
          <w:tblCellMar>
            <w:top w:w="0" w:type="dxa"/>
            <w:bottom w:w="0" w:type="dxa"/>
          </w:tblCellMar>
        </w:tblPrEx>
        <w:trPr>
          <w:cantSplit/>
        </w:trPr>
        <w:tc>
          <w:tcPr>
            <w:tcW w:w="10156" w:type="dxa"/>
            <w:gridSpan w:val="7"/>
            <w:tcBorders>
              <w:top w:val="nil"/>
              <w:left w:val="nil"/>
              <w:bottom w:val="nil"/>
              <w:right w:val="nil"/>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 xml:space="preserve">Bảng 3.2 Kết quả kiểm định </w:t>
            </w:r>
            <w:r w:rsidRPr="004D5E09">
              <w:rPr>
                <w:rFonts w:ascii="Times New Roman" w:hAnsi="Times New Roman" w:cs="Times New Roman"/>
                <w:b/>
                <w:bCs/>
                <w:color w:val="000000"/>
                <w:sz w:val="24"/>
                <w:szCs w:val="24"/>
              </w:rPr>
              <w:t>Somer’s d</w:t>
            </w:r>
          </w:p>
        </w:tc>
      </w:tr>
      <w:tr w:rsidR="00F10756" w:rsidRPr="00F10756">
        <w:tblPrEx>
          <w:tblCellMar>
            <w:top w:w="0" w:type="dxa"/>
            <w:bottom w:w="0" w:type="dxa"/>
          </w:tblCellMar>
        </w:tblPrEx>
        <w:trPr>
          <w:cantSplit/>
        </w:trPr>
        <w:tc>
          <w:tcPr>
            <w:tcW w:w="5203" w:type="dxa"/>
            <w:gridSpan w:val="3"/>
            <w:tcBorders>
              <w:top w:val="single" w:sz="16" w:space="0" w:color="000000"/>
              <w:left w:val="single" w:sz="16" w:space="0" w:color="000000"/>
              <w:bottom w:val="single" w:sz="16" w:space="0" w:color="000000"/>
              <w:right w:val="nil"/>
            </w:tcBorders>
            <w:shd w:val="clear" w:color="auto" w:fill="FFFFFF"/>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1028" w:type="dxa"/>
            <w:tcBorders>
              <w:top w:val="single" w:sz="16" w:space="0" w:color="000000"/>
              <w:left w:val="single" w:sz="16" w:space="0" w:color="000000"/>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Value</w:t>
            </w:r>
          </w:p>
        </w:tc>
        <w:tc>
          <w:tcPr>
            <w:tcW w:w="1495" w:type="dxa"/>
            <w:tcBorders>
              <w:top w:val="single" w:sz="16" w:space="0" w:color="000000"/>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Asymp. Std. Error</w:t>
            </w:r>
            <w:r w:rsidRPr="00F10756">
              <w:rPr>
                <w:rFonts w:ascii="Times New Roman" w:hAnsi="Times New Roman" w:cs="Times New Roman"/>
                <w:color w:val="000000"/>
                <w:sz w:val="24"/>
                <w:szCs w:val="24"/>
                <w:vertAlign w:val="superscript"/>
              </w:rPr>
              <w:t>a</w:t>
            </w:r>
          </w:p>
        </w:tc>
        <w:tc>
          <w:tcPr>
            <w:tcW w:w="1153" w:type="dxa"/>
            <w:tcBorders>
              <w:top w:val="single" w:sz="16" w:space="0" w:color="000000"/>
              <w:bottom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Approx. T</w:t>
            </w:r>
            <w:r w:rsidRPr="00F10756">
              <w:rPr>
                <w:rFonts w:ascii="Times New Roman" w:hAnsi="Times New Roman" w:cs="Times New Roman"/>
                <w:color w:val="000000"/>
                <w:sz w:val="24"/>
                <w:szCs w:val="24"/>
                <w:vertAlign w:val="superscript"/>
              </w:rPr>
              <w:t>b</w:t>
            </w:r>
          </w:p>
        </w:tc>
        <w:tc>
          <w:tcPr>
            <w:tcW w:w="1277" w:type="dxa"/>
            <w:tcBorders>
              <w:top w:val="single" w:sz="16" w:space="0" w:color="000000"/>
              <w:bottom w:val="single" w:sz="16" w:space="0" w:color="000000"/>
              <w:right w:val="single" w:sz="16" w:space="0" w:color="000000"/>
            </w:tcBorders>
            <w:shd w:val="clear" w:color="auto" w:fill="FFFFFF"/>
          </w:tcPr>
          <w:p w:rsidR="00F10756" w:rsidRPr="00F10756" w:rsidRDefault="00F10756" w:rsidP="00F10756">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F10756">
              <w:rPr>
                <w:rFonts w:ascii="Times New Roman" w:hAnsi="Times New Roman" w:cs="Times New Roman"/>
                <w:color w:val="000000"/>
                <w:sz w:val="24"/>
                <w:szCs w:val="24"/>
              </w:rPr>
              <w:t>Approx. Sig.</w:t>
            </w:r>
          </w:p>
        </w:tc>
      </w:tr>
      <w:tr w:rsidR="00F10756" w:rsidRPr="00F10756">
        <w:tblPrEx>
          <w:tblCellMar>
            <w:top w:w="0" w:type="dxa"/>
            <w:bottom w:w="0" w:type="dxa"/>
          </w:tblCellMar>
        </w:tblPrEx>
        <w:trPr>
          <w:cantSplit/>
        </w:trPr>
        <w:tc>
          <w:tcPr>
            <w:tcW w:w="1807" w:type="dxa"/>
            <w:vMerge w:val="restart"/>
            <w:tcBorders>
              <w:top w:val="single" w:sz="16" w:space="0" w:color="000000"/>
              <w:left w:val="single" w:sz="16" w:space="0" w:color="000000"/>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Ordinal by Ordinal</w:t>
            </w:r>
          </w:p>
        </w:tc>
        <w:tc>
          <w:tcPr>
            <w:tcW w:w="1153" w:type="dxa"/>
            <w:vMerge w:val="restart"/>
            <w:tcBorders>
              <w:top w:val="single" w:sz="16" w:space="0" w:color="000000"/>
              <w:left w:val="nil"/>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Somers' d</w:t>
            </w:r>
          </w:p>
        </w:tc>
        <w:tc>
          <w:tcPr>
            <w:tcW w:w="2243" w:type="dxa"/>
            <w:tcBorders>
              <w:top w:val="single" w:sz="16" w:space="0" w:color="000000"/>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Symmetric</w:t>
            </w:r>
          </w:p>
        </w:tc>
        <w:tc>
          <w:tcPr>
            <w:tcW w:w="1028" w:type="dxa"/>
            <w:tcBorders>
              <w:top w:val="single" w:sz="16" w:space="0" w:color="000000"/>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.893</w:t>
            </w:r>
          </w:p>
        </w:tc>
        <w:tc>
          <w:tcPr>
            <w:tcW w:w="1495" w:type="dxa"/>
            <w:tcBorders>
              <w:top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.023</w:t>
            </w:r>
          </w:p>
        </w:tc>
        <w:tc>
          <w:tcPr>
            <w:tcW w:w="1153" w:type="dxa"/>
            <w:tcBorders>
              <w:top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38.107</w:t>
            </w:r>
          </w:p>
        </w:tc>
        <w:tc>
          <w:tcPr>
            <w:tcW w:w="1277" w:type="dxa"/>
            <w:tcBorders>
              <w:top w:val="single" w:sz="16" w:space="0" w:color="000000"/>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.000</w:t>
            </w:r>
          </w:p>
        </w:tc>
      </w:tr>
      <w:tr w:rsidR="00F10756" w:rsidRPr="00F10756">
        <w:tblPrEx>
          <w:tblCellMar>
            <w:top w:w="0" w:type="dxa"/>
            <w:bottom w:w="0" w:type="dxa"/>
          </w:tblCellMar>
        </w:tblPrEx>
        <w:trPr>
          <w:cantSplit/>
        </w:trPr>
        <w:tc>
          <w:tcPr>
            <w:tcW w:w="1807" w:type="dxa"/>
            <w:vMerge/>
            <w:tcBorders>
              <w:top w:val="single" w:sz="16" w:space="0" w:color="000000"/>
              <w:left w:val="single" w:sz="16" w:space="0" w:color="000000"/>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153" w:type="dxa"/>
            <w:vMerge/>
            <w:tcBorders>
              <w:top w:val="single" w:sz="16" w:space="0" w:color="000000"/>
              <w:left w:val="nil"/>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2243" w:type="dxa"/>
            <w:tcBorders>
              <w:top w:val="nil"/>
              <w:left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trinhdo Dependent</w:t>
            </w:r>
          </w:p>
        </w:tc>
        <w:tc>
          <w:tcPr>
            <w:tcW w:w="1028" w:type="dxa"/>
            <w:tcBorders>
              <w:top w:val="nil"/>
              <w:left w:val="single" w:sz="16" w:space="0" w:color="000000"/>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.894</w:t>
            </w:r>
          </w:p>
        </w:tc>
        <w:tc>
          <w:tcPr>
            <w:tcW w:w="1495"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.022</w:t>
            </w:r>
          </w:p>
        </w:tc>
        <w:tc>
          <w:tcPr>
            <w:tcW w:w="1153" w:type="dxa"/>
            <w:tcBorders>
              <w:top w:val="nil"/>
              <w:bottom w:val="nil"/>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38.107</w:t>
            </w:r>
          </w:p>
        </w:tc>
        <w:tc>
          <w:tcPr>
            <w:tcW w:w="1277" w:type="dxa"/>
            <w:tcBorders>
              <w:top w:val="nil"/>
              <w:bottom w:val="nil"/>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.000</w:t>
            </w:r>
          </w:p>
        </w:tc>
      </w:tr>
      <w:tr w:rsidR="00F10756" w:rsidRPr="00F10756">
        <w:tblPrEx>
          <w:tblCellMar>
            <w:top w:w="0" w:type="dxa"/>
            <w:bottom w:w="0" w:type="dxa"/>
          </w:tblCellMar>
        </w:tblPrEx>
        <w:trPr>
          <w:cantSplit/>
        </w:trPr>
        <w:tc>
          <w:tcPr>
            <w:tcW w:w="1807" w:type="dxa"/>
            <w:vMerge/>
            <w:tcBorders>
              <w:top w:val="single" w:sz="16" w:space="0" w:color="000000"/>
              <w:left w:val="single" w:sz="16" w:space="0" w:color="000000"/>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1153" w:type="dxa"/>
            <w:vMerge/>
            <w:tcBorders>
              <w:top w:val="single" w:sz="16" w:space="0" w:color="000000"/>
              <w:left w:val="nil"/>
              <w:bottom w:val="single" w:sz="16" w:space="0" w:color="000000"/>
              <w:right w:val="nil"/>
            </w:tcBorders>
            <w:shd w:val="clear" w:color="auto" w:fill="FFFFFF"/>
            <w:vAlign w:val="center"/>
          </w:tcPr>
          <w:p w:rsidR="00F10756" w:rsidRPr="00F10756" w:rsidRDefault="00F10756" w:rsidP="00F10756">
            <w:pPr>
              <w:autoSpaceDE w:val="0"/>
              <w:autoSpaceDN w:val="0"/>
              <w:adjustRightInd w:val="0"/>
              <w:spacing w:after="0" w:line="240" w:lineRule="auto"/>
              <w:rPr>
                <w:rFonts w:ascii="Times New Roman" w:hAnsi="Times New Roman" w:cs="Times New Roman"/>
                <w:color w:val="000000"/>
                <w:sz w:val="24"/>
                <w:szCs w:val="24"/>
              </w:rPr>
            </w:pPr>
          </w:p>
        </w:tc>
        <w:tc>
          <w:tcPr>
            <w:tcW w:w="2243" w:type="dxa"/>
            <w:tcBorders>
              <w:top w:val="nil"/>
              <w:left w:val="nil"/>
              <w:bottom w:val="single" w:sz="16" w:space="0" w:color="000000"/>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Thunhapc3 Dependent</w:t>
            </w:r>
          </w:p>
        </w:tc>
        <w:tc>
          <w:tcPr>
            <w:tcW w:w="1028" w:type="dxa"/>
            <w:tcBorders>
              <w:top w:val="nil"/>
              <w:left w:val="single" w:sz="16" w:space="0" w:color="000000"/>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.893</w:t>
            </w:r>
          </w:p>
        </w:tc>
        <w:tc>
          <w:tcPr>
            <w:tcW w:w="1495" w:type="dxa"/>
            <w:tcBorders>
              <w:top w:val="nil"/>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.025</w:t>
            </w:r>
          </w:p>
        </w:tc>
        <w:tc>
          <w:tcPr>
            <w:tcW w:w="1153" w:type="dxa"/>
            <w:tcBorders>
              <w:top w:val="nil"/>
              <w:bottom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38.107</w:t>
            </w:r>
          </w:p>
        </w:tc>
        <w:tc>
          <w:tcPr>
            <w:tcW w:w="1277" w:type="dxa"/>
            <w:tcBorders>
              <w:top w:val="nil"/>
              <w:bottom w:val="single" w:sz="16" w:space="0" w:color="000000"/>
              <w:right w:val="single" w:sz="16" w:space="0" w:color="000000"/>
            </w:tcBorders>
            <w:shd w:val="clear" w:color="auto" w:fill="FFFFFF"/>
            <w:vAlign w:val="center"/>
          </w:tcPr>
          <w:p w:rsidR="00F10756" w:rsidRPr="00F10756" w:rsidRDefault="00F10756" w:rsidP="00F10756">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F10756">
              <w:rPr>
                <w:rFonts w:ascii="Times New Roman" w:hAnsi="Times New Roman" w:cs="Times New Roman"/>
                <w:color w:val="000000"/>
                <w:sz w:val="24"/>
                <w:szCs w:val="24"/>
              </w:rPr>
              <w:t>.000</w:t>
            </w:r>
          </w:p>
        </w:tc>
      </w:tr>
      <w:tr w:rsidR="00F10756" w:rsidRPr="00F10756">
        <w:tblPrEx>
          <w:tblCellMar>
            <w:top w:w="0" w:type="dxa"/>
            <w:bottom w:w="0" w:type="dxa"/>
          </w:tblCellMar>
        </w:tblPrEx>
        <w:trPr>
          <w:cantSplit/>
        </w:trPr>
        <w:tc>
          <w:tcPr>
            <w:tcW w:w="10156" w:type="dxa"/>
            <w:gridSpan w:val="7"/>
            <w:tcBorders>
              <w:top w:val="nil"/>
              <w:left w:val="nil"/>
              <w:bottom w:val="nil"/>
              <w:right w:val="nil"/>
            </w:tcBorders>
            <w:shd w:val="clear" w:color="auto" w:fill="FFFFFF"/>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a. Not assuming the null hypothesis.</w:t>
            </w:r>
          </w:p>
        </w:tc>
      </w:tr>
      <w:tr w:rsidR="00F10756" w:rsidRPr="00F10756">
        <w:tblPrEx>
          <w:tblCellMar>
            <w:top w:w="0" w:type="dxa"/>
            <w:bottom w:w="0" w:type="dxa"/>
          </w:tblCellMar>
        </w:tblPrEx>
        <w:trPr>
          <w:cantSplit/>
        </w:trPr>
        <w:tc>
          <w:tcPr>
            <w:tcW w:w="10156" w:type="dxa"/>
            <w:gridSpan w:val="7"/>
            <w:tcBorders>
              <w:top w:val="nil"/>
              <w:left w:val="nil"/>
              <w:bottom w:val="nil"/>
              <w:right w:val="nil"/>
            </w:tcBorders>
            <w:shd w:val="clear" w:color="auto" w:fill="FFFFFF"/>
          </w:tcPr>
          <w:p w:rsidR="00F10756" w:rsidRPr="00F10756" w:rsidRDefault="00F10756" w:rsidP="00F10756">
            <w:pPr>
              <w:autoSpaceDE w:val="0"/>
              <w:autoSpaceDN w:val="0"/>
              <w:adjustRightInd w:val="0"/>
              <w:spacing w:after="0" w:line="320" w:lineRule="atLeast"/>
              <w:ind w:left="60" w:right="60"/>
              <w:rPr>
                <w:rFonts w:ascii="Times New Roman" w:hAnsi="Times New Roman" w:cs="Times New Roman"/>
                <w:color w:val="000000"/>
                <w:sz w:val="24"/>
                <w:szCs w:val="24"/>
              </w:rPr>
            </w:pPr>
            <w:r w:rsidRPr="00F10756">
              <w:rPr>
                <w:rFonts w:ascii="Times New Roman" w:hAnsi="Times New Roman" w:cs="Times New Roman"/>
                <w:color w:val="000000"/>
                <w:sz w:val="24"/>
                <w:szCs w:val="24"/>
              </w:rPr>
              <w:t>b. Using the asymptotic standard error assuming the null hypothesis.</w:t>
            </w:r>
          </w:p>
        </w:tc>
      </w:tr>
    </w:tbl>
    <w:p w:rsidR="00826CE2" w:rsidRPr="00826CE2" w:rsidRDefault="00F10756" w:rsidP="00826CE2">
      <w:pPr>
        <w:autoSpaceDE w:val="0"/>
        <w:autoSpaceDN w:val="0"/>
        <w:adjustRightInd w:val="0"/>
        <w:spacing w:after="0" w:line="400" w:lineRule="atLeast"/>
        <w:rPr>
          <w:rFonts w:ascii="Times New Roman" w:hAnsi="Times New Roman" w:cs="Times New Roman"/>
          <w:sz w:val="24"/>
          <w:szCs w:val="24"/>
        </w:rPr>
      </w:pPr>
      <w:r w:rsidRPr="004D5E09">
        <w:rPr>
          <w:rFonts w:ascii="Times New Roman" w:hAnsi="Times New Roman" w:cs="Times New Roman"/>
          <w:sz w:val="24"/>
          <w:szCs w:val="24"/>
        </w:rPr>
        <w:t>Từ dữ liệu điều tra về vốn đầu tư của các loại hình doanh doanh nghiệp khi đầu tư (bả</w:t>
      </w:r>
      <w:r w:rsidRPr="004D5E09">
        <w:rPr>
          <w:rFonts w:ascii="Times New Roman" w:hAnsi="Times New Roman" w:cs="Times New Roman"/>
          <w:sz w:val="24"/>
          <w:szCs w:val="24"/>
        </w:rPr>
        <w:t>ng 3</w:t>
      </w:r>
      <w:r w:rsidRPr="004D5E09">
        <w:rPr>
          <w:rFonts w:ascii="Times New Roman" w:hAnsi="Times New Roman" w:cs="Times New Roman"/>
          <w:sz w:val="24"/>
          <w:szCs w:val="24"/>
        </w:rPr>
        <w:t>.1), ta có kết quả kiểm định bảng (</w:t>
      </w:r>
      <w:r w:rsidRPr="004D5E09">
        <w:rPr>
          <w:rFonts w:ascii="Times New Roman" w:hAnsi="Times New Roman" w:cs="Times New Roman"/>
          <w:sz w:val="24"/>
          <w:szCs w:val="24"/>
        </w:rPr>
        <w:t>3</w:t>
      </w:r>
      <w:r w:rsidRPr="004D5E09">
        <w:rPr>
          <w:rFonts w:ascii="Times New Roman" w:hAnsi="Times New Roman" w:cs="Times New Roman"/>
          <w:sz w:val="24"/>
          <w:szCs w:val="24"/>
        </w:rPr>
        <w:t xml:space="preserve">.2). Từ kết quả kiểm định cho thấy Sig = 0.000 &lt; α = 0.05 nên ta có đủ bằng chứng để bác bỏ lý thuyết H0, hay nói cách khác thu nhập có liên quan đến các loại </w:t>
      </w:r>
      <w:r w:rsidRPr="004D5E09">
        <w:rPr>
          <w:rFonts w:ascii="Times New Roman" w:hAnsi="Times New Roman" w:cs="Times New Roman"/>
          <w:sz w:val="24"/>
          <w:szCs w:val="24"/>
        </w:rPr>
        <w:t>trình độ học vấn</w:t>
      </w:r>
      <w:r w:rsidRPr="004D5E09">
        <w:rPr>
          <w:rFonts w:ascii="Times New Roman" w:hAnsi="Times New Roman" w:cs="Times New Roman"/>
          <w:sz w:val="24"/>
          <w:szCs w:val="24"/>
        </w:rPr>
        <w:t>. Kết quả này có ý nghĩa về mặt thống kê.</w:t>
      </w:r>
    </w:p>
    <w:p w:rsidR="00570C0F" w:rsidRPr="004D5E09" w:rsidRDefault="00570C0F" w:rsidP="00E64FFA">
      <w:pPr>
        <w:pStyle w:val="ListParagraph"/>
        <w:rPr>
          <w:rFonts w:ascii="Times New Roman" w:hAnsi="Times New Roman" w:cs="Times New Roman"/>
          <w:sz w:val="24"/>
          <w:szCs w:val="24"/>
        </w:rPr>
      </w:pPr>
    </w:p>
    <w:p w:rsidR="004A30D7" w:rsidRPr="004D5E09" w:rsidRDefault="004A30D7" w:rsidP="004A30D7">
      <w:pPr>
        <w:pStyle w:val="ListParagraph"/>
        <w:numPr>
          <w:ilvl w:val="0"/>
          <w:numId w:val="1"/>
        </w:numPr>
        <w:rPr>
          <w:rFonts w:ascii="Times New Roman" w:hAnsi="Times New Roman" w:cs="Times New Roman"/>
          <w:sz w:val="24"/>
          <w:szCs w:val="24"/>
        </w:rPr>
      </w:pPr>
      <w:r w:rsidRPr="004D5E09">
        <w:rPr>
          <w:rFonts w:ascii="Times New Roman" w:hAnsi="Times New Roman" w:cs="Times New Roman"/>
          <w:sz w:val="24"/>
          <w:szCs w:val="24"/>
        </w:rPr>
        <w:t>Kiểm định định lượng</w:t>
      </w:r>
    </w:p>
    <w:p w:rsidR="00F10756" w:rsidRPr="004D5E09" w:rsidRDefault="00DE028B" w:rsidP="00DE028B">
      <w:pPr>
        <w:rPr>
          <w:rFonts w:ascii="Times New Roman" w:hAnsi="Times New Roman" w:cs="Times New Roman"/>
          <w:sz w:val="24"/>
          <w:szCs w:val="24"/>
        </w:rPr>
      </w:pPr>
      <w:r w:rsidRPr="004D5E09">
        <w:rPr>
          <w:rFonts w:ascii="Times New Roman" w:hAnsi="Times New Roman" w:cs="Times New Roman"/>
          <w:sz w:val="24"/>
          <w:szCs w:val="24"/>
        </w:rPr>
        <w:t>Câu 4:</w:t>
      </w:r>
    </w:p>
    <w:p w:rsidR="00EA4714" w:rsidRPr="004D5E09" w:rsidRDefault="00EA4714" w:rsidP="00DE028B">
      <w:pPr>
        <w:rPr>
          <w:rFonts w:ascii="Times New Roman" w:hAnsi="Times New Roman" w:cs="Times New Roman"/>
          <w:sz w:val="24"/>
          <w:szCs w:val="24"/>
        </w:rPr>
      </w:pPr>
      <w:r w:rsidRPr="004D5E09">
        <w:rPr>
          <w:rFonts w:ascii="Times New Roman" w:hAnsi="Times New Roman" w:cs="Times New Roman"/>
          <w:sz w:val="24"/>
          <w:szCs w:val="24"/>
        </w:rPr>
        <w:t>Đặt giả thuyết:</w:t>
      </w:r>
    </w:p>
    <w:p w:rsidR="00EA4714" w:rsidRPr="004D5E09" w:rsidRDefault="00EA4714" w:rsidP="00DE028B">
      <w:pPr>
        <w:rPr>
          <w:rFonts w:ascii="Times New Roman" w:hAnsi="Times New Roman" w:cs="Times New Roman"/>
          <w:sz w:val="24"/>
          <w:szCs w:val="24"/>
        </w:rPr>
      </w:pPr>
      <w:r w:rsidRPr="004D5E09">
        <w:rPr>
          <w:rFonts w:ascii="Times New Roman" w:hAnsi="Times New Roman" w:cs="Times New Roman"/>
          <w:sz w:val="24"/>
          <w:szCs w:val="24"/>
        </w:rPr>
        <w:t>H0: µ = 368</w:t>
      </w:r>
    </w:p>
    <w:p w:rsidR="00EA4714" w:rsidRPr="004D5E09" w:rsidRDefault="00EA4714" w:rsidP="00DE028B">
      <w:pPr>
        <w:rPr>
          <w:rFonts w:ascii="Times New Roman" w:hAnsi="Times New Roman" w:cs="Times New Roman"/>
          <w:sz w:val="24"/>
          <w:szCs w:val="24"/>
        </w:rPr>
      </w:pPr>
      <w:r w:rsidRPr="004D5E09">
        <w:rPr>
          <w:rFonts w:ascii="Times New Roman" w:hAnsi="Times New Roman" w:cs="Times New Roman"/>
          <w:sz w:val="24"/>
          <w:szCs w:val="24"/>
        </w:rPr>
        <w:t>H1: µ ≠ 368</w:t>
      </w:r>
    </w:p>
    <w:p w:rsidR="00EA4714" w:rsidRPr="00EA4714" w:rsidRDefault="00EA4714" w:rsidP="00EA4714">
      <w:pPr>
        <w:autoSpaceDE w:val="0"/>
        <w:autoSpaceDN w:val="0"/>
        <w:adjustRightInd w:val="0"/>
        <w:spacing w:after="0" w:line="240" w:lineRule="auto"/>
        <w:rPr>
          <w:rFonts w:ascii="Times New Roman" w:hAnsi="Times New Roman" w:cs="Times New Roman"/>
          <w:sz w:val="24"/>
          <w:szCs w:val="24"/>
        </w:rPr>
      </w:pPr>
    </w:p>
    <w:tbl>
      <w:tblPr>
        <w:tblW w:w="6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8"/>
        <w:gridCol w:w="1009"/>
        <w:gridCol w:w="1009"/>
        <w:gridCol w:w="1423"/>
        <w:gridCol w:w="1469"/>
      </w:tblGrid>
      <w:tr w:rsidR="00EA4714" w:rsidRPr="00EA4714">
        <w:tblPrEx>
          <w:tblCellMar>
            <w:top w:w="0" w:type="dxa"/>
            <w:bottom w:w="0" w:type="dxa"/>
          </w:tblCellMar>
        </w:tblPrEx>
        <w:trPr>
          <w:cantSplit/>
        </w:trPr>
        <w:tc>
          <w:tcPr>
            <w:tcW w:w="6085" w:type="dxa"/>
            <w:gridSpan w:val="5"/>
            <w:tcBorders>
              <w:top w:val="nil"/>
              <w:left w:val="nil"/>
              <w:bottom w:val="nil"/>
              <w:right w:val="nil"/>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t xml:space="preserve">Bảng 4.1 </w:t>
            </w:r>
            <w:r w:rsidRPr="00EA4714">
              <w:rPr>
                <w:rFonts w:ascii="Times New Roman" w:hAnsi="Times New Roman" w:cs="Times New Roman"/>
                <w:b/>
                <w:bCs/>
                <w:color w:val="000000"/>
                <w:sz w:val="24"/>
                <w:szCs w:val="24"/>
              </w:rPr>
              <w:t>One-Sample Statistics</w:t>
            </w:r>
          </w:p>
        </w:tc>
      </w:tr>
      <w:tr w:rsidR="00EA4714" w:rsidRPr="00EA4714">
        <w:tblPrEx>
          <w:tblCellMar>
            <w:top w:w="0" w:type="dxa"/>
            <w:bottom w:w="0" w:type="dxa"/>
          </w:tblCellMar>
        </w:tblPrEx>
        <w:trPr>
          <w:cantSplit/>
        </w:trPr>
        <w:tc>
          <w:tcPr>
            <w:tcW w:w="1177" w:type="dxa"/>
            <w:tcBorders>
              <w:top w:val="single" w:sz="16" w:space="0" w:color="000000"/>
              <w:left w:val="single" w:sz="16" w:space="0" w:color="000000"/>
              <w:bottom w:val="single" w:sz="16" w:space="0" w:color="000000"/>
              <w:right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1009" w:type="dxa"/>
            <w:tcBorders>
              <w:top w:val="single" w:sz="16" w:space="0" w:color="000000"/>
              <w:left w:val="single" w:sz="16" w:space="0" w:color="000000"/>
              <w:bottom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N</w:t>
            </w:r>
          </w:p>
        </w:tc>
        <w:tc>
          <w:tcPr>
            <w:tcW w:w="1009" w:type="dxa"/>
            <w:tcBorders>
              <w:top w:val="single" w:sz="16" w:space="0" w:color="000000"/>
              <w:bottom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Mean</w:t>
            </w:r>
          </w:p>
        </w:tc>
        <w:tc>
          <w:tcPr>
            <w:tcW w:w="1422" w:type="dxa"/>
            <w:tcBorders>
              <w:top w:val="single" w:sz="16" w:space="0" w:color="000000"/>
              <w:bottom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Std. Deviation</w:t>
            </w:r>
          </w:p>
        </w:tc>
        <w:tc>
          <w:tcPr>
            <w:tcW w:w="1468" w:type="dxa"/>
            <w:tcBorders>
              <w:top w:val="single" w:sz="16" w:space="0" w:color="000000"/>
              <w:bottom w:val="single" w:sz="16" w:space="0" w:color="000000"/>
              <w:right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Std. Error Mean</w:t>
            </w:r>
          </w:p>
        </w:tc>
      </w:tr>
      <w:tr w:rsidR="00EA4714" w:rsidRPr="00EA4714">
        <w:tblPrEx>
          <w:tblCellMar>
            <w:top w:w="0" w:type="dxa"/>
            <w:bottom w:w="0" w:type="dxa"/>
          </w:tblCellMar>
        </w:tblPrEx>
        <w:trPr>
          <w:cantSplit/>
        </w:trPr>
        <w:tc>
          <w:tcPr>
            <w:tcW w:w="1177"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rPr>
                <w:rFonts w:ascii="Times New Roman" w:hAnsi="Times New Roman" w:cs="Times New Roman"/>
                <w:color w:val="000000"/>
                <w:sz w:val="24"/>
                <w:szCs w:val="24"/>
              </w:rPr>
            </w:pPr>
            <w:r w:rsidRPr="00EA4714">
              <w:rPr>
                <w:rFonts w:ascii="Times New Roman" w:hAnsi="Times New Roman" w:cs="Times New Roman"/>
                <w:color w:val="000000"/>
                <w:sz w:val="24"/>
                <w:szCs w:val="24"/>
              </w:rPr>
              <w:t>trongluong</w:t>
            </w:r>
          </w:p>
        </w:tc>
        <w:tc>
          <w:tcPr>
            <w:tcW w:w="1009" w:type="dxa"/>
            <w:tcBorders>
              <w:top w:val="single" w:sz="16" w:space="0" w:color="000000"/>
              <w:left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25</w:t>
            </w:r>
          </w:p>
        </w:tc>
        <w:tc>
          <w:tcPr>
            <w:tcW w:w="1009" w:type="dxa"/>
            <w:tcBorders>
              <w:top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369.28</w:t>
            </w:r>
          </w:p>
        </w:tc>
        <w:tc>
          <w:tcPr>
            <w:tcW w:w="1422" w:type="dxa"/>
            <w:tcBorders>
              <w:top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1.208</w:t>
            </w:r>
          </w:p>
        </w:tc>
        <w:tc>
          <w:tcPr>
            <w:tcW w:w="1468" w:type="dxa"/>
            <w:tcBorders>
              <w:top w:val="single" w:sz="16" w:space="0" w:color="000000"/>
              <w:bottom w:val="single" w:sz="16" w:space="0" w:color="000000"/>
              <w:right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.242</w:t>
            </w:r>
          </w:p>
        </w:tc>
      </w:tr>
    </w:tbl>
    <w:p w:rsidR="00EA4714" w:rsidRPr="00EA4714" w:rsidRDefault="00EA4714" w:rsidP="00EA4714">
      <w:pPr>
        <w:autoSpaceDE w:val="0"/>
        <w:autoSpaceDN w:val="0"/>
        <w:adjustRightInd w:val="0"/>
        <w:spacing w:after="0" w:line="400" w:lineRule="atLeast"/>
        <w:rPr>
          <w:rFonts w:ascii="Times New Roman" w:hAnsi="Times New Roman" w:cs="Times New Roman"/>
          <w:sz w:val="24"/>
          <w:szCs w:val="24"/>
        </w:rPr>
      </w:pPr>
    </w:p>
    <w:p w:rsidR="00EA4714" w:rsidRDefault="00EA4714" w:rsidP="00EA4714">
      <w:pPr>
        <w:autoSpaceDE w:val="0"/>
        <w:autoSpaceDN w:val="0"/>
        <w:adjustRightInd w:val="0"/>
        <w:spacing w:after="0" w:line="240" w:lineRule="auto"/>
        <w:rPr>
          <w:rFonts w:ascii="Times New Roman" w:hAnsi="Times New Roman" w:cs="Times New Roman"/>
          <w:sz w:val="24"/>
          <w:szCs w:val="24"/>
        </w:rPr>
      </w:pPr>
    </w:p>
    <w:p w:rsidR="004D5E09" w:rsidRDefault="004D5E09" w:rsidP="00EA4714">
      <w:pPr>
        <w:autoSpaceDE w:val="0"/>
        <w:autoSpaceDN w:val="0"/>
        <w:adjustRightInd w:val="0"/>
        <w:spacing w:after="0" w:line="240" w:lineRule="auto"/>
        <w:rPr>
          <w:rFonts w:ascii="Times New Roman" w:hAnsi="Times New Roman" w:cs="Times New Roman"/>
          <w:sz w:val="24"/>
          <w:szCs w:val="24"/>
        </w:rPr>
      </w:pPr>
    </w:p>
    <w:p w:rsidR="004D5E09" w:rsidRDefault="004D5E09" w:rsidP="00EA4714">
      <w:pPr>
        <w:autoSpaceDE w:val="0"/>
        <w:autoSpaceDN w:val="0"/>
        <w:adjustRightInd w:val="0"/>
        <w:spacing w:after="0" w:line="240" w:lineRule="auto"/>
        <w:rPr>
          <w:rFonts w:ascii="Times New Roman" w:hAnsi="Times New Roman" w:cs="Times New Roman"/>
          <w:sz w:val="24"/>
          <w:szCs w:val="24"/>
        </w:rPr>
      </w:pPr>
    </w:p>
    <w:p w:rsidR="004D5E09" w:rsidRDefault="004D5E09" w:rsidP="00EA4714">
      <w:pPr>
        <w:autoSpaceDE w:val="0"/>
        <w:autoSpaceDN w:val="0"/>
        <w:adjustRightInd w:val="0"/>
        <w:spacing w:after="0" w:line="240" w:lineRule="auto"/>
        <w:rPr>
          <w:rFonts w:ascii="Times New Roman" w:hAnsi="Times New Roman" w:cs="Times New Roman"/>
          <w:sz w:val="24"/>
          <w:szCs w:val="24"/>
        </w:rPr>
      </w:pPr>
    </w:p>
    <w:p w:rsidR="004D5E09" w:rsidRDefault="004D5E09" w:rsidP="00EA4714">
      <w:pPr>
        <w:autoSpaceDE w:val="0"/>
        <w:autoSpaceDN w:val="0"/>
        <w:adjustRightInd w:val="0"/>
        <w:spacing w:after="0" w:line="240" w:lineRule="auto"/>
        <w:rPr>
          <w:rFonts w:ascii="Times New Roman" w:hAnsi="Times New Roman" w:cs="Times New Roman"/>
          <w:sz w:val="24"/>
          <w:szCs w:val="24"/>
        </w:rPr>
      </w:pPr>
    </w:p>
    <w:p w:rsidR="004D5E09" w:rsidRDefault="004D5E09" w:rsidP="00EA4714">
      <w:pPr>
        <w:autoSpaceDE w:val="0"/>
        <w:autoSpaceDN w:val="0"/>
        <w:adjustRightInd w:val="0"/>
        <w:spacing w:after="0" w:line="240" w:lineRule="auto"/>
        <w:rPr>
          <w:rFonts w:ascii="Times New Roman" w:hAnsi="Times New Roman" w:cs="Times New Roman"/>
          <w:sz w:val="24"/>
          <w:szCs w:val="24"/>
        </w:rPr>
      </w:pPr>
    </w:p>
    <w:p w:rsidR="004D5E09" w:rsidRPr="00EA4714" w:rsidRDefault="004D5E09" w:rsidP="00EA4714">
      <w:pPr>
        <w:autoSpaceDE w:val="0"/>
        <w:autoSpaceDN w:val="0"/>
        <w:adjustRightInd w:val="0"/>
        <w:spacing w:after="0" w:line="240" w:lineRule="auto"/>
        <w:rPr>
          <w:rFonts w:ascii="Times New Roman" w:hAnsi="Times New Roman" w:cs="Times New Roman"/>
          <w:sz w:val="24"/>
          <w:szCs w:val="24"/>
        </w:rPr>
      </w:pPr>
      <w:bookmarkStart w:id="0" w:name="_GoBack"/>
      <w:bookmarkEnd w:id="0"/>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7"/>
        <w:gridCol w:w="1009"/>
        <w:gridCol w:w="1009"/>
        <w:gridCol w:w="1392"/>
        <w:gridCol w:w="1469"/>
        <w:gridCol w:w="1469"/>
        <w:gridCol w:w="1469"/>
      </w:tblGrid>
      <w:tr w:rsidR="00EA4714" w:rsidRPr="00EA4714">
        <w:tblPrEx>
          <w:tblCellMar>
            <w:top w:w="0" w:type="dxa"/>
            <w:bottom w:w="0" w:type="dxa"/>
          </w:tblCellMar>
        </w:tblPrEx>
        <w:trPr>
          <w:cantSplit/>
        </w:trPr>
        <w:tc>
          <w:tcPr>
            <w:tcW w:w="8990" w:type="dxa"/>
            <w:gridSpan w:val="7"/>
            <w:tcBorders>
              <w:top w:val="nil"/>
              <w:left w:val="nil"/>
              <w:bottom w:val="nil"/>
              <w:right w:val="nil"/>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4D5E09">
              <w:rPr>
                <w:rFonts w:ascii="Times New Roman" w:hAnsi="Times New Roman" w:cs="Times New Roman"/>
                <w:b/>
                <w:bCs/>
                <w:color w:val="000000"/>
                <w:sz w:val="24"/>
                <w:szCs w:val="24"/>
              </w:rPr>
              <w:lastRenderedPageBreak/>
              <w:t xml:space="preserve">Bảng 4.2 </w:t>
            </w:r>
            <w:r w:rsidRPr="00EA4714">
              <w:rPr>
                <w:rFonts w:ascii="Times New Roman" w:hAnsi="Times New Roman" w:cs="Times New Roman"/>
                <w:b/>
                <w:bCs/>
                <w:color w:val="000000"/>
                <w:sz w:val="24"/>
                <w:szCs w:val="24"/>
              </w:rPr>
              <w:t>One-Sample Test</w:t>
            </w:r>
          </w:p>
        </w:tc>
      </w:tr>
      <w:tr w:rsidR="00EA4714" w:rsidRPr="00EA4714">
        <w:tblPrEx>
          <w:tblCellMar>
            <w:top w:w="0" w:type="dxa"/>
            <w:bottom w:w="0" w:type="dxa"/>
          </w:tblCellMar>
        </w:tblPrEx>
        <w:trPr>
          <w:cantSplit/>
        </w:trPr>
        <w:tc>
          <w:tcPr>
            <w:tcW w:w="1177" w:type="dxa"/>
            <w:vMerge w:val="restart"/>
            <w:tcBorders>
              <w:top w:val="single" w:sz="16" w:space="0" w:color="000000"/>
              <w:left w:val="single" w:sz="16" w:space="0" w:color="000000"/>
              <w:bottom w:val="nil"/>
              <w:right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7813" w:type="dxa"/>
            <w:gridSpan w:val="6"/>
            <w:tcBorders>
              <w:top w:val="single" w:sz="16" w:space="0" w:color="000000"/>
              <w:left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Test Value = 368</w:t>
            </w:r>
          </w:p>
        </w:tc>
      </w:tr>
      <w:tr w:rsidR="00EA4714" w:rsidRPr="00EA4714">
        <w:tblPrEx>
          <w:tblCellMar>
            <w:top w:w="0" w:type="dxa"/>
            <w:bottom w:w="0" w:type="dxa"/>
          </w:tblCellMar>
        </w:tblPrEx>
        <w:trPr>
          <w:cantSplit/>
        </w:trPr>
        <w:tc>
          <w:tcPr>
            <w:tcW w:w="1177" w:type="dxa"/>
            <w:vMerge/>
            <w:tcBorders>
              <w:top w:val="single" w:sz="16" w:space="0" w:color="000000"/>
              <w:left w:val="single" w:sz="16" w:space="0" w:color="000000"/>
              <w:bottom w:val="nil"/>
              <w:right w:val="single" w:sz="16" w:space="0" w:color="000000"/>
            </w:tcBorders>
            <w:shd w:val="clear" w:color="auto" w:fill="FFFFFF"/>
          </w:tcPr>
          <w:p w:rsidR="00EA4714" w:rsidRPr="00EA4714" w:rsidRDefault="00EA4714" w:rsidP="00EA4714">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val="restart"/>
            <w:tcBorders>
              <w:left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t</w:t>
            </w:r>
          </w:p>
        </w:tc>
        <w:tc>
          <w:tcPr>
            <w:tcW w:w="1009" w:type="dxa"/>
            <w:vMerge w:val="restart"/>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df</w:t>
            </w:r>
          </w:p>
        </w:tc>
        <w:tc>
          <w:tcPr>
            <w:tcW w:w="1391" w:type="dxa"/>
            <w:vMerge w:val="restart"/>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Sig. (2-tailed)</w:t>
            </w:r>
          </w:p>
        </w:tc>
        <w:tc>
          <w:tcPr>
            <w:tcW w:w="1468" w:type="dxa"/>
            <w:vMerge w:val="restart"/>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Mean Difference</w:t>
            </w:r>
          </w:p>
        </w:tc>
        <w:tc>
          <w:tcPr>
            <w:tcW w:w="2936" w:type="dxa"/>
            <w:gridSpan w:val="2"/>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95% Confidence Interval of the Difference</w:t>
            </w:r>
          </w:p>
        </w:tc>
      </w:tr>
      <w:tr w:rsidR="00EA4714" w:rsidRPr="00EA4714">
        <w:tblPrEx>
          <w:tblCellMar>
            <w:top w:w="0" w:type="dxa"/>
            <w:bottom w:w="0" w:type="dxa"/>
          </w:tblCellMar>
        </w:tblPrEx>
        <w:trPr>
          <w:cantSplit/>
        </w:trPr>
        <w:tc>
          <w:tcPr>
            <w:tcW w:w="1177" w:type="dxa"/>
            <w:vMerge/>
            <w:tcBorders>
              <w:top w:val="single" w:sz="16" w:space="0" w:color="000000"/>
              <w:left w:val="single" w:sz="16" w:space="0" w:color="000000"/>
              <w:bottom w:val="nil"/>
              <w:right w:val="single" w:sz="16" w:space="0" w:color="000000"/>
            </w:tcBorders>
            <w:shd w:val="clear" w:color="auto" w:fill="FFFFFF"/>
          </w:tcPr>
          <w:p w:rsidR="00EA4714" w:rsidRPr="00EA4714" w:rsidRDefault="00EA4714" w:rsidP="00EA4714">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tcBorders>
              <w:left w:val="single" w:sz="16" w:space="0" w:color="000000"/>
            </w:tcBorders>
            <w:shd w:val="clear" w:color="auto" w:fill="FFFFFF"/>
          </w:tcPr>
          <w:p w:rsidR="00EA4714" w:rsidRPr="00EA4714" w:rsidRDefault="00EA4714" w:rsidP="00EA4714">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shd w:val="clear" w:color="auto" w:fill="FFFFFF"/>
          </w:tcPr>
          <w:p w:rsidR="00EA4714" w:rsidRPr="00EA4714" w:rsidRDefault="00EA4714" w:rsidP="00EA4714">
            <w:pPr>
              <w:autoSpaceDE w:val="0"/>
              <w:autoSpaceDN w:val="0"/>
              <w:adjustRightInd w:val="0"/>
              <w:spacing w:after="0" w:line="240" w:lineRule="auto"/>
              <w:rPr>
                <w:rFonts w:ascii="Times New Roman" w:hAnsi="Times New Roman" w:cs="Times New Roman"/>
                <w:color w:val="000000"/>
                <w:sz w:val="24"/>
                <w:szCs w:val="24"/>
              </w:rPr>
            </w:pPr>
          </w:p>
        </w:tc>
        <w:tc>
          <w:tcPr>
            <w:tcW w:w="1391" w:type="dxa"/>
            <w:vMerge/>
            <w:shd w:val="clear" w:color="auto" w:fill="FFFFFF"/>
          </w:tcPr>
          <w:p w:rsidR="00EA4714" w:rsidRPr="00EA4714" w:rsidRDefault="00EA4714" w:rsidP="00EA4714">
            <w:pPr>
              <w:autoSpaceDE w:val="0"/>
              <w:autoSpaceDN w:val="0"/>
              <w:adjustRightInd w:val="0"/>
              <w:spacing w:after="0" w:line="240" w:lineRule="auto"/>
              <w:rPr>
                <w:rFonts w:ascii="Times New Roman" w:hAnsi="Times New Roman" w:cs="Times New Roman"/>
                <w:color w:val="000000"/>
                <w:sz w:val="24"/>
                <w:szCs w:val="24"/>
              </w:rPr>
            </w:pPr>
          </w:p>
        </w:tc>
        <w:tc>
          <w:tcPr>
            <w:tcW w:w="1468" w:type="dxa"/>
            <w:vMerge/>
            <w:shd w:val="clear" w:color="auto" w:fill="FFFFFF"/>
          </w:tcPr>
          <w:p w:rsidR="00EA4714" w:rsidRPr="00EA4714" w:rsidRDefault="00EA4714" w:rsidP="00EA4714">
            <w:pPr>
              <w:autoSpaceDE w:val="0"/>
              <w:autoSpaceDN w:val="0"/>
              <w:adjustRightInd w:val="0"/>
              <w:spacing w:after="0" w:line="240" w:lineRule="auto"/>
              <w:rPr>
                <w:rFonts w:ascii="Times New Roman" w:hAnsi="Times New Roman" w:cs="Times New Roman"/>
                <w:color w:val="000000"/>
                <w:sz w:val="24"/>
                <w:szCs w:val="24"/>
              </w:rPr>
            </w:pPr>
          </w:p>
        </w:tc>
        <w:tc>
          <w:tcPr>
            <w:tcW w:w="1468" w:type="dxa"/>
            <w:tcBorders>
              <w:bottom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Lower</w:t>
            </w:r>
          </w:p>
        </w:tc>
        <w:tc>
          <w:tcPr>
            <w:tcW w:w="1468" w:type="dxa"/>
            <w:tcBorders>
              <w:bottom w:val="single" w:sz="16" w:space="0" w:color="000000"/>
              <w:right w:val="single" w:sz="16" w:space="0" w:color="000000"/>
            </w:tcBorders>
            <w:shd w:val="clear" w:color="auto" w:fill="FFFFFF"/>
          </w:tcPr>
          <w:p w:rsidR="00EA4714" w:rsidRPr="00EA4714" w:rsidRDefault="00EA4714" w:rsidP="00EA471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A4714">
              <w:rPr>
                <w:rFonts w:ascii="Times New Roman" w:hAnsi="Times New Roman" w:cs="Times New Roman"/>
                <w:color w:val="000000"/>
                <w:sz w:val="24"/>
                <w:szCs w:val="24"/>
              </w:rPr>
              <w:t>Upper</w:t>
            </w:r>
          </w:p>
        </w:tc>
      </w:tr>
      <w:tr w:rsidR="00EA4714" w:rsidRPr="00EA4714">
        <w:tblPrEx>
          <w:tblCellMar>
            <w:top w:w="0" w:type="dxa"/>
            <w:bottom w:w="0" w:type="dxa"/>
          </w:tblCellMar>
        </w:tblPrEx>
        <w:trPr>
          <w:cantSplit/>
        </w:trPr>
        <w:tc>
          <w:tcPr>
            <w:tcW w:w="1177"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rPr>
                <w:rFonts w:ascii="Times New Roman" w:hAnsi="Times New Roman" w:cs="Times New Roman"/>
                <w:color w:val="000000"/>
                <w:sz w:val="24"/>
                <w:szCs w:val="24"/>
              </w:rPr>
            </w:pPr>
            <w:r w:rsidRPr="00EA4714">
              <w:rPr>
                <w:rFonts w:ascii="Times New Roman" w:hAnsi="Times New Roman" w:cs="Times New Roman"/>
                <w:color w:val="000000"/>
                <w:sz w:val="24"/>
                <w:szCs w:val="24"/>
              </w:rPr>
              <w:t>trongluong</w:t>
            </w:r>
          </w:p>
        </w:tc>
        <w:tc>
          <w:tcPr>
            <w:tcW w:w="1009" w:type="dxa"/>
            <w:tcBorders>
              <w:top w:val="single" w:sz="16" w:space="0" w:color="000000"/>
              <w:left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5.297</w:t>
            </w:r>
          </w:p>
        </w:tc>
        <w:tc>
          <w:tcPr>
            <w:tcW w:w="1009" w:type="dxa"/>
            <w:tcBorders>
              <w:top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24</w:t>
            </w:r>
          </w:p>
        </w:tc>
        <w:tc>
          <w:tcPr>
            <w:tcW w:w="1391" w:type="dxa"/>
            <w:tcBorders>
              <w:top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.000</w:t>
            </w:r>
          </w:p>
        </w:tc>
        <w:tc>
          <w:tcPr>
            <w:tcW w:w="1468" w:type="dxa"/>
            <w:tcBorders>
              <w:top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1.280</w:t>
            </w:r>
          </w:p>
        </w:tc>
        <w:tc>
          <w:tcPr>
            <w:tcW w:w="1468" w:type="dxa"/>
            <w:tcBorders>
              <w:top w:val="single" w:sz="16" w:space="0" w:color="000000"/>
              <w:bottom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.78</w:t>
            </w:r>
          </w:p>
        </w:tc>
        <w:tc>
          <w:tcPr>
            <w:tcW w:w="1468" w:type="dxa"/>
            <w:tcBorders>
              <w:top w:val="single" w:sz="16" w:space="0" w:color="000000"/>
              <w:bottom w:val="single" w:sz="16" w:space="0" w:color="000000"/>
              <w:right w:val="single" w:sz="16" w:space="0" w:color="000000"/>
            </w:tcBorders>
            <w:shd w:val="clear" w:color="auto" w:fill="FFFFFF"/>
            <w:vAlign w:val="center"/>
          </w:tcPr>
          <w:p w:rsidR="00EA4714" w:rsidRPr="00EA4714" w:rsidRDefault="00EA4714" w:rsidP="00EA471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EA4714">
              <w:rPr>
                <w:rFonts w:ascii="Times New Roman" w:hAnsi="Times New Roman" w:cs="Times New Roman"/>
                <w:color w:val="000000"/>
                <w:sz w:val="24"/>
                <w:szCs w:val="24"/>
              </w:rPr>
              <w:t>1.78</w:t>
            </w:r>
          </w:p>
        </w:tc>
      </w:tr>
    </w:tbl>
    <w:p w:rsidR="00EA4714" w:rsidRPr="00EA4714" w:rsidRDefault="00EA4714" w:rsidP="00EA4714">
      <w:pPr>
        <w:autoSpaceDE w:val="0"/>
        <w:autoSpaceDN w:val="0"/>
        <w:adjustRightInd w:val="0"/>
        <w:spacing w:after="0" w:line="400" w:lineRule="atLeast"/>
        <w:rPr>
          <w:rFonts w:ascii="Times New Roman" w:hAnsi="Times New Roman" w:cs="Times New Roman"/>
          <w:sz w:val="24"/>
          <w:szCs w:val="24"/>
        </w:rPr>
      </w:pPr>
      <w:r w:rsidRPr="004D5E09">
        <w:rPr>
          <w:rFonts w:ascii="Times New Roman" w:hAnsi="Times New Roman" w:cs="Times New Roman"/>
          <w:sz w:val="24"/>
          <w:szCs w:val="24"/>
        </w:rPr>
        <w:t xml:space="preserve">Từ kết quả kiểm định cho thấy sig = 0.000 </w:t>
      </w:r>
      <w:r w:rsidR="004D5E09" w:rsidRPr="004D5E09">
        <w:rPr>
          <w:rFonts w:ascii="Times New Roman" w:hAnsi="Times New Roman" w:cs="Times New Roman"/>
          <w:sz w:val="24"/>
          <w:szCs w:val="24"/>
        </w:rPr>
        <w:t>&lt; α = 0.05 nên ta có đủ bằng chứng để bác bỏ lý thuyết H0, hay nói cách khác</w:t>
      </w:r>
      <w:r w:rsidR="004D5E09" w:rsidRPr="004D5E09">
        <w:rPr>
          <w:rFonts w:ascii="Times New Roman" w:hAnsi="Times New Roman" w:cs="Times New Roman"/>
          <w:sz w:val="24"/>
          <w:szCs w:val="24"/>
        </w:rPr>
        <w:t xml:space="preserve"> trọng lượng của hộp không phải là 368g. Kết quả có ý nghĩa về mặt thống kê.</w:t>
      </w:r>
    </w:p>
    <w:p w:rsidR="00EA4714" w:rsidRPr="004D5E09" w:rsidRDefault="00EA4714" w:rsidP="00DE028B">
      <w:pPr>
        <w:rPr>
          <w:rFonts w:ascii="Times New Roman" w:hAnsi="Times New Roman" w:cs="Times New Roman"/>
          <w:sz w:val="24"/>
          <w:szCs w:val="24"/>
        </w:rPr>
      </w:pPr>
    </w:p>
    <w:sectPr w:rsidR="00EA4714" w:rsidRPr="004D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DBF"/>
    <w:multiLevelType w:val="hybridMultilevel"/>
    <w:tmpl w:val="52E22138"/>
    <w:lvl w:ilvl="0" w:tplc="DB7EE9A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2418E"/>
    <w:multiLevelType w:val="hybridMultilevel"/>
    <w:tmpl w:val="6D12AEE6"/>
    <w:lvl w:ilvl="0" w:tplc="BBA68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A70EAA"/>
    <w:multiLevelType w:val="hybridMultilevel"/>
    <w:tmpl w:val="79A65F72"/>
    <w:lvl w:ilvl="0" w:tplc="6DBC5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5973C8"/>
    <w:multiLevelType w:val="hybridMultilevel"/>
    <w:tmpl w:val="2F624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F6F88"/>
    <w:multiLevelType w:val="hybridMultilevel"/>
    <w:tmpl w:val="EB081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D7"/>
    <w:rsid w:val="00043E0D"/>
    <w:rsid w:val="00205551"/>
    <w:rsid w:val="004A30D7"/>
    <w:rsid w:val="004D5E09"/>
    <w:rsid w:val="00570C0F"/>
    <w:rsid w:val="00576705"/>
    <w:rsid w:val="006D57D2"/>
    <w:rsid w:val="00826CE2"/>
    <w:rsid w:val="008A0E52"/>
    <w:rsid w:val="00DE028B"/>
    <w:rsid w:val="00E64FFA"/>
    <w:rsid w:val="00EA4714"/>
    <w:rsid w:val="00F10756"/>
    <w:rsid w:val="00F6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F1D56-56AD-46C2-A975-2A92CA46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D7"/>
    <w:pPr>
      <w:ind w:left="720"/>
      <w:contextualSpacing/>
    </w:pPr>
  </w:style>
  <w:style w:type="character" w:styleId="PlaceholderText">
    <w:name w:val="Placeholder Text"/>
    <w:basedOn w:val="DefaultParagraphFont"/>
    <w:uiPriority w:val="99"/>
    <w:semiHidden/>
    <w:rsid w:val="00043E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D9A3-742C-410E-8AEB-44B21E3D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2024-09-27T08:18:00Z</dcterms:created>
  <dcterms:modified xsi:type="dcterms:W3CDTF">2024-09-27T10:21:00Z</dcterms:modified>
</cp:coreProperties>
</file>