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67" w:rsidRPr="00055567" w:rsidRDefault="00055567" w:rsidP="00055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</w:p>
    <w:tbl>
      <w:tblPr>
        <w:tblW w:w="10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9"/>
        <w:gridCol w:w="1039"/>
        <w:gridCol w:w="1038"/>
        <w:gridCol w:w="1511"/>
        <w:gridCol w:w="1511"/>
        <w:gridCol w:w="1511"/>
        <w:gridCol w:w="1511"/>
      </w:tblGrid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Chi-Square </w:t>
            </w:r>
            <w:proofErr w:type="spellStart"/>
            <w:r w:rsidRPr="000555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</w:t>
            </w:r>
            <w:r w:rsidRPr="000555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c</w:t>
            </w:r>
            <w:proofErr w:type="spellEnd"/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  <w:tc>
          <w:tcPr>
            <w:tcW w:w="15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Exact Sig. (2-sided)</w:t>
            </w:r>
          </w:p>
        </w:tc>
        <w:tc>
          <w:tcPr>
            <w:tcW w:w="15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Exact Sig. (1-sided)</w:t>
            </w:r>
          </w:p>
        </w:tc>
        <w:tc>
          <w:tcPr>
            <w:tcW w:w="151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Point Probability</w:t>
            </w: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45.971</w:t>
            </w:r>
            <w:r w:rsidRPr="0005556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 xml:space="preserve">Continuity </w:t>
            </w: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r w:rsidRPr="0005556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43.738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45.827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45.734</w:t>
            </w:r>
            <w:r w:rsidRPr="0005556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5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3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a. 0 cells (0.0%) have expected count less than 5. The minimum expected count is 19.67.</w:t>
            </w: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b. Computed only for a 2x2 table</w:t>
            </w: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 xml:space="preserve">c. For 2x2 </w:t>
            </w: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crosstabulation</w:t>
            </w:r>
            <w:proofErr w:type="spellEnd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, exact results are provided instead of Monte Carlo results.</w:t>
            </w:r>
          </w:p>
        </w:tc>
      </w:tr>
      <w:tr w:rsidR="00055567" w:rsidRPr="000555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d. The standardized statistic is 6.763.</w:t>
            </w:r>
          </w:p>
        </w:tc>
      </w:tr>
    </w:tbl>
    <w:p w:rsidR="00055567" w:rsidRPr="00055567" w:rsidRDefault="00055567" w:rsidP="000555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D69DF" w:rsidRPr="00DD69DF" w:rsidRDefault="00055567" w:rsidP="00DD69DF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</w:t>
      </w:r>
      <w:proofErr w:type="spellEnd"/>
      <w:r>
        <w:t xml:space="preserve"> </w:t>
      </w:r>
      <w:proofErr w:type="spellStart"/>
      <w:r>
        <w:t>trên</w:t>
      </w:r>
      <w:proofErr w:type="spellEnd"/>
    </w:p>
    <w:tbl>
      <w:tblPr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116"/>
        <w:gridCol w:w="1148"/>
        <w:gridCol w:w="1317"/>
      </w:tblGrid>
      <w:tr w:rsidR="00DD69DF" w:rsidRPr="00DD69DF" w:rsidTr="00DD69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gridSpan w:val="2"/>
            <w:shd w:val="clear" w:color="auto" w:fill="FFFFFF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FFFFFF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thường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xuyên</w:t>
            </w:r>
            <w:proofErr w:type="spellEnd"/>
          </w:p>
        </w:tc>
        <w:tc>
          <w:tcPr>
            <w:tcW w:w="1317" w:type="dxa"/>
            <w:shd w:val="clear" w:color="auto" w:fill="FFFFFF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Trăm</w:t>
            </w:r>
            <w:proofErr w:type="spellEnd"/>
          </w:p>
        </w:tc>
      </w:tr>
      <w:tr w:rsidR="00DD69DF" w:rsidRPr="00DD69DF" w:rsidTr="00DD69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phiếu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khảo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sát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116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148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28.4</w:t>
            </w:r>
          </w:p>
        </w:tc>
      </w:tr>
      <w:tr w:rsidR="00DD69DF" w:rsidRPr="00DD69DF" w:rsidTr="00DD69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148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</w:tr>
      <w:tr w:rsidR="00DD69DF" w:rsidRPr="00DD69DF" w:rsidTr="00DD69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148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17" w:type="dxa"/>
            <w:shd w:val="clear" w:color="auto" w:fill="FFFFFF"/>
            <w:vAlign w:val="center"/>
          </w:tcPr>
          <w:p w:rsidR="00DD69DF" w:rsidRPr="00DD69DF" w:rsidRDefault="00DD69DF" w:rsidP="00DD69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69DF">
              <w:rPr>
                <w:rFonts w:ascii="Arial" w:hAnsi="Arial" w:cs="Arial"/>
                <w:color w:val="000000"/>
                <w:sz w:val="18"/>
                <w:szCs w:val="18"/>
              </w:rPr>
              <w:t>38.7</w:t>
            </w:r>
          </w:p>
        </w:tc>
      </w:tr>
    </w:tbl>
    <w:p w:rsidR="00557E00" w:rsidRDefault="00EE5E11" w:rsidP="00DD69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E11" w:rsidRDefault="00EE5E11" w:rsidP="00DD69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</w:p>
    <w:p w:rsidR="00EE5E11" w:rsidRDefault="00EE5E11" w:rsidP="00DD69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ỡ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E11" w:rsidRPr="00DD69DF" w:rsidRDefault="00EE5E11" w:rsidP="00DD69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055567" w:rsidRPr="00055567" w:rsidRDefault="00055567" w:rsidP="00055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55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1610"/>
        <w:gridCol w:w="961"/>
        <w:gridCol w:w="962"/>
        <w:gridCol w:w="656"/>
        <w:gridCol w:w="790"/>
        <w:gridCol w:w="911"/>
      </w:tblGrid>
      <w:tr w:rsidR="00055567" w:rsidRPr="00055567" w:rsidTr="00653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Independent Samples Test</w:t>
            </w:r>
          </w:p>
        </w:tc>
      </w:tr>
      <w:tr w:rsidR="00055567" w:rsidRPr="00055567" w:rsidTr="00653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0" w:type="pct"/>
            <w:gridSpan w:val="2"/>
            <w:vMerge w:val="restart"/>
            <w:shd w:val="clear" w:color="auto" w:fill="FFFFFF"/>
          </w:tcPr>
          <w:p w:rsidR="00055567" w:rsidRPr="00055567" w:rsidRDefault="0005556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3" w:type="pct"/>
            <w:gridSpan w:val="2"/>
            <w:shd w:val="clear" w:color="auto" w:fill="FFFFFF"/>
          </w:tcPr>
          <w:p w:rsidR="0005556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nhau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sai</w:t>
            </w:r>
            <w:proofErr w:type="spellEnd"/>
          </w:p>
        </w:tc>
        <w:tc>
          <w:tcPr>
            <w:tcW w:w="1757" w:type="pct"/>
            <w:gridSpan w:val="3"/>
            <w:shd w:val="clear" w:color="auto" w:fill="FFFFFF"/>
          </w:tcPr>
          <w:p w:rsidR="0005556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tương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đồng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trung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bình</w:t>
            </w:r>
            <w:proofErr w:type="spellEnd"/>
          </w:p>
        </w:tc>
      </w:tr>
      <w:tr w:rsidR="00653FA7" w:rsidRPr="00055567" w:rsidTr="00653FA7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810" w:type="pct"/>
            <w:gridSpan w:val="2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vMerge w:val="restar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716" w:type="pct"/>
            <w:vMerge w:val="restar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489" w:type="pct"/>
            <w:vMerge w:val="restar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pct"/>
            <w:vMerge w:val="restar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678" w:type="pct"/>
            <w:vMerge w:val="restar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</w:tr>
      <w:tr w:rsidR="00653FA7" w:rsidRPr="00055567" w:rsidTr="00653FA7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810" w:type="pct"/>
            <w:gridSpan w:val="2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9" w:type="pct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9" w:type="pct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8" w:type="pct"/>
            <w:vMerge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53FA7" w:rsidRPr="00055567" w:rsidTr="00653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pct"/>
            <w:vMerge w:val="restar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Quy</w:t>
            </w:r>
            <w:proofErr w:type="spellEnd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mô</w:t>
            </w:r>
            <w:proofErr w:type="spellEnd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</w:p>
        </w:tc>
        <w:tc>
          <w:tcPr>
            <w:tcW w:w="1200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Equal variances assumed</w:t>
            </w:r>
          </w:p>
        </w:tc>
        <w:tc>
          <w:tcPr>
            <w:tcW w:w="716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29.855</w:t>
            </w:r>
          </w:p>
        </w:tc>
        <w:tc>
          <w:tcPr>
            <w:tcW w:w="716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89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6.095</w:t>
            </w:r>
          </w:p>
        </w:tc>
        <w:tc>
          <w:tcPr>
            <w:tcW w:w="589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78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53FA7" w:rsidRPr="00055567" w:rsidTr="00653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pct"/>
            <w:vMerge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0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Equal variances not assumed</w:t>
            </w:r>
          </w:p>
        </w:tc>
        <w:tc>
          <w:tcPr>
            <w:tcW w:w="716" w:type="pc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  <w:shd w:val="clear" w:color="auto" w:fill="FFFFFF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6.339</w:t>
            </w:r>
          </w:p>
        </w:tc>
        <w:tc>
          <w:tcPr>
            <w:tcW w:w="589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127.622</w:t>
            </w:r>
          </w:p>
        </w:tc>
        <w:tc>
          <w:tcPr>
            <w:tcW w:w="678" w:type="pct"/>
            <w:shd w:val="clear" w:color="auto" w:fill="FFFFFF"/>
            <w:vAlign w:val="center"/>
          </w:tcPr>
          <w:p w:rsidR="00653FA7" w:rsidRPr="00055567" w:rsidRDefault="00653FA7" w:rsidP="000555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56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</w:tbl>
    <w:p w:rsidR="00055567" w:rsidRPr="00055567" w:rsidRDefault="00055567" w:rsidP="000555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567" w:rsidRDefault="00653FA7">
      <w:pPr>
        <w:rPr>
          <w:rFonts w:ascii="Arial" w:hAnsi="Arial" w:cs="Arial"/>
          <w:color w:val="000000"/>
          <w:sz w:val="18"/>
          <w:szCs w:val="18"/>
        </w:rPr>
      </w:pPr>
      <w:r>
        <w:t xml:space="preserve">Qua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sig F=0.00 &lt;= 0.05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 w:rsidR="00F56CFC">
        <w:t>mô</w:t>
      </w:r>
      <w:proofErr w:type="spellEnd"/>
      <w:r w:rsidR="00F56CFC">
        <w:t xml:space="preserve"> </w:t>
      </w:r>
      <w:proofErr w:type="spellStart"/>
      <w:r w:rsidR="00F56CFC">
        <w:t>vốn</w:t>
      </w:r>
      <w:proofErr w:type="spellEnd"/>
      <w:r w:rsidR="00F56CFC">
        <w:t xml:space="preserve"> </w:t>
      </w:r>
      <w:proofErr w:type="spellStart"/>
      <w:r w:rsidR="00F56CFC">
        <w:t>khác</w:t>
      </w:r>
      <w:proofErr w:type="spellEnd"/>
      <w:r w:rsidR="00F56CFC">
        <w:t xml:space="preserve"> </w:t>
      </w:r>
      <w:proofErr w:type="spellStart"/>
      <w:r w:rsidR="00F56CFC">
        <w:t>nhau</w:t>
      </w:r>
      <w:proofErr w:type="spellEnd"/>
      <w:r w:rsidR="00F56CFC">
        <w:t xml:space="preserve"> ta </w:t>
      </w:r>
      <w:proofErr w:type="spellStart"/>
      <w:r w:rsidR="00F56CFC">
        <w:t>sẽ</w:t>
      </w:r>
      <w:proofErr w:type="spellEnd"/>
      <w:r w:rsidR="00F56CFC">
        <w:t xml:space="preserve"> dung </w:t>
      </w:r>
      <w:proofErr w:type="spellStart"/>
      <w:r w:rsidR="00F56CFC">
        <w:t>ket</w:t>
      </w:r>
      <w:proofErr w:type="spellEnd"/>
      <w:r w:rsidR="00F56CFC">
        <w:t xml:space="preserve"> </w:t>
      </w:r>
      <w:proofErr w:type="spellStart"/>
      <w:r w:rsidR="00F56CFC">
        <w:t>quả</w:t>
      </w:r>
      <w:proofErr w:type="spellEnd"/>
      <w:r w:rsidR="00F56CFC">
        <w:t xml:space="preserve"> </w:t>
      </w:r>
      <w:proofErr w:type="spellStart"/>
      <w:r w:rsidR="00F56CFC">
        <w:t>kiểm</w:t>
      </w:r>
      <w:proofErr w:type="spellEnd"/>
      <w:r w:rsidR="00F56CFC">
        <w:t xml:space="preserve"> </w:t>
      </w:r>
      <w:proofErr w:type="spellStart"/>
      <w:r w:rsidR="00F56CFC">
        <w:t>định</w:t>
      </w:r>
      <w:proofErr w:type="spellEnd"/>
      <w:r w:rsidR="00F56CFC">
        <w:t xml:space="preserve"> t ở </w:t>
      </w:r>
      <w:proofErr w:type="spellStart"/>
      <w:r w:rsidR="00F56CFC">
        <w:t>dòng</w:t>
      </w:r>
      <w:proofErr w:type="spellEnd"/>
      <w:r w:rsidR="00F56CFC">
        <w:t xml:space="preserve"> </w:t>
      </w:r>
      <w:proofErr w:type="spellStart"/>
      <w:r w:rsidR="00F56CFC">
        <w:t>thứ</w:t>
      </w:r>
      <w:proofErr w:type="spellEnd"/>
      <w:r w:rsidR="00F56CFC">
        <w:t xml:space="preserve"> </w:t>
      </w:r>
      <w:proofErr w:type="spellStart"/>
      <w:r w:rsidR="00F56CFC">
        <w:t>nhì</w:t>
      </w:r>
      <w:proofErr w:type="spellEnd"/>
      <w:r w:rsidR="00F56CFC">
        <w:t xml:space="preserve"> (</w:t>
      </w:r>
      <w:r w:rsidR="00F56CFC" w:rsidRPr="00055567">
        <w:rPr>
          <w:rFonts w:ascii="Arial" w:hAnsi="Arial" w:cs="Arial"/>
          <w:color w:val="000000"/>
          <w:sz w:val="18"/>
          <w:szCs w:val="18"/>
        </w:rPr>
        <w:t xml:space="preserve">Equal variances not </w:t>
      </w:r>
      <w:proofErr w:type="gramStart"/>
      <w:r w:rsidR="00F56CFC" w:rsidRPr="00055567">
        <w:rPr>
          <w:rFonts w:ascii="Arial" w:hAnsi="Arial" w:cs="Arial"/>
          <w:color w:val="000000"/>
          <w:sz w:val="18"/>
          <w:szCs w:val="18"/>
        </w:rPr>
        <w:t>assumed</w:t>
      </w:r>
      <w:r w:rsidR="00F56CFC">
        <w:rPr>
          <w:rFonts w:ascii="Arial" w:hAnsi="Arial" w:cs="Arial"/>
          <w:color w:val="000000"/>
          <w:sz w:val="18"/>
          <w:szCs w:val="18"/>
        </w:rPr>
        <w:t xml:space="preserve"> )</w:t>
      </w:r>
      <w:proofErr w:type="gramEnd"/>
      <w:r w:rsidR="00F56CFC">
        <w:rPr>
          <w:rFonts w:ascii="Arial" w:hAnsi="Arial" w:cs="Arial"/>
          <w:color w:val="000000"/>
          <w:sz w:val="18"/>
          <w:szCs w:val="18"/>
        </w:rPr>
        <w:t xml:space="preserve"> =&gt; Sig t=0.00 &lt;=0.05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nên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ta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bác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bỏ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H0, ta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kết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luận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đủ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bằng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chứng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nói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rằng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khác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biệt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ý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nghĩa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bình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giữa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quy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mô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vốn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doanh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mỹ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doanh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gi</w:t>
      </w:r>
      <w:proofErr w:type="spellEnd"/>
      <w:r w:rsidR="00F56CF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56CFC">
        <w:rPr>
          <w:rFonts w:ascii="Arial" w:hAnsi="Arial" w:cs="Arial"/>
          <w:color w:val="000000"/>
          <w:sz w:val="18"/>
          <w:szCs w:val="18"/>
        </w:rPr>
        <w:t>khác</w:t>
      </w:r>
      <w:proofErr w:type="spellEnd"/>
    </w:p>
    <w:p w:rsidR="00F56CFC" w:rsidRDefault="00F0295B" w:rsidP="00F56CFC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EE5E11" w:rsidRPr="00EE5E11" w:rsidRDefault="00EE5E11" w:rsidP="00522A5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7572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bottom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đầu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tư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Triệu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USD)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3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702288.688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351144.344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42.454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1579801.070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8271.210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2282089.758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393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E11" w:rsidRPr="00EE5E11" w:rsidRDefault="00EE5E11" w:rsidP="00EE5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1702"/>
        <w:gridCol w:w="1750"/>
        <w:gridCol w:w="1541"/>
        <w:gridCol w:w="1107"/>
        <w:gridCol w:w="1059"/>
        <w:gridCol w:w="1460"/>
        <w:gridCol w:w="1460"/>
      </w:tblGrid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0" w:type="dxa"/>
            <w:gridSpan w:val="8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Multiple Comparisons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0" w:type="dxa"/>
            <w:gridSpan w:val="8"/>
            <w:shd w:val="clear" w:color="auto" w:fill="FFFFFF"/>
            <w:vAlign w:val="bottom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Dependent Variable: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đầu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tư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Triệu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USD)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(I)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Loại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gia</w:t>
            </w:r>
            <w:proofErr w:type="spellEnd"/>
          </w:p>
        </w:tc>
        <w:tc>
          <w:tcPr>
            <w:tcW w:w="1750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(J)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Loại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gia</w:t>
            </w:r>
            <w:proofErr w:type="spellEnd"/>
          </w:p>
        </w:tc>
        <w:tc>
          <w:tcPr>
            <w:tcW w:w="1541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Mean Difference (I-J)</w:t>
            </w:r>
          </w:p>
        </w:tc>
        <w:tc>
          <w:tcPr>
            <w:tcW w:w="1107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059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920" w:type="dxa"/>
            <w:gridSpan w:val="2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9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60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Scheffe</w:t>
            </w:r>
            <w:proofErr w:type="spellEnd"/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87.178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16.722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45.92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128.43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148.762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16.145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108.93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188.59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-87.178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16.722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-128.43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-45.92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61.585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15.476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23.40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99.77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-148.762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16.145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-188.59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-108.93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-61.585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15.476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-99.77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-23.40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Games-Howell</w:t>
            </w:r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87.178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21.711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35.30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139.06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148.762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20.060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100.52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197.00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-87.178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21.711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-139.06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-35.30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61.585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10.060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37.59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85.58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-148.762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20.060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-197.00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-100.52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541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-61.585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10.060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-85.58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-37.59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0" w:type="dxa"/>
            <w:gridSpan w:val="8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E5E11" w:rsidRDefault="00EE5E11" w:rsidP="00EE5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E11" w:rsidRDefault="00EE5E11" w:rsidP="00EE5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E11" w:rsidRDefault="00EE5E11" w:rsidP="00EE5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E11" w:rsidRPr="00EE5E11" w:rsidRDefault="00EE5E11" w:rsidP="00EE5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408"/>
        <w:gridCol w:w="1009"/>
        <w:gridCol w:w="1009"/>
        <w:gridCol w:w="1009"/>
        <w:gridCol w:w="1009"/>
      </w:tblGrid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4" w:type="dxa"/>
            <w:gridSpan w:val="6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Vốn</w:t>
            </w:r>
            <w:proofErr w:type="spellEnd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đầu</w:t>
            </w:r>
            <w:proofErr w:type="spellEnd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tư</w:t>
            </w:r>
            <w:proofErr w:type="spellEnd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Triệu</w:t>
            </w:r>
            <w:proofErr w:type="spellEnd"/>
            <w:r w:rsidRPr="00EE5E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USD)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Loại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gia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027" w:type="dxa"/>
            <w:gridSpan w:val="3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Subset for alpha = 0.05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Merge w:val="restart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Scheffe</w:t>
            </w:r>
            <w:r w:rsidRPr="00EE5E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  <w:tc>
          <w:tcPr>
            <w:tcW w:w="14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QG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Khác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43.95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Hàn</w:t>
            </w:r>
            <w:proofErr w:type="spellEnd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Quốc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105.53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192.71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1" w:type="dxa"/>
            <w:vMerge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09" w:type="dxa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4" w:type="dxa"/>
            <w:gridSpan w:val="6"/>
            <w:shd w:val="clear" w:color="auto" w:fill="FFFFFF"/>
            <w:vAlign w:val="center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Means for groups in homogeneous subsets are displayed.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4" w:type="dxa"/>
            <w:gridSpan w:val="6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a. Uses Harmonic Mean Sample Size = 63.640.</w:t>
            </w:r>
          </w:p>
        </w:tc>
      </w:tr>
      <w:tr w:rsidR="00EE5E11" w:rsidRPr="00EE5E11" w:rsidTr="00EE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4" w:type="dxa"/>
            <w:gridSpan w:val="6"/>
            <w:shd w:val="clear" w:color="auto" w:fill="FFFFFF"/>
          </w:tcPr>
          <w:p w:rsidR="00EE5E11" w:rsidRPr="00EE5E11" w:rsidRDefault="00EE5E11" w:rsidP="00EE5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E11">
              <w:rPr>
                <w:rFonts w:ascii="Arial" w:hAnsi="Arial" w:cs="Arial"/>
                <w:color w:val="000000"/>
                <w:sz w:val="18"/>
                <w:szCs w:val="18"/>
              </w:rPr>
              <w:t>b. The group sizes are unequal. The harmonic mean of the group sizes is used. Type I error levels are not guaranteed.</w:t>
            </w:r>
          </w:p>
        </w:tc>
      </w:tr>
    </w:tbl>
    <w:p w:rsidR="00EE5E11" w:rsidRPr="00EE5E11" w:rsidRDefault="00EE5E11" w:rsidP="00EE5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E11" w:rsidRPr="00EE5E11" w:rsidRDefault="00EE5E11" w:rsidP="00EE5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E11" w:rsidRPr="00EE5E11" w:rsidRDefault="00EE5E11" w:rsidP="00EE5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63778" w:rsidRDefault="00163778" w:rsidP="00163778">
      <w:pPr>
        <w:ind w:left="360"/>
      </w:pPr>
    </w:p>
    <w:sectPr w:rsidR="00163778" w:rsidSect="00D97504">
      <w:pgSz w:w="1352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01E01"/>
    <w:multiLevelType w:val="hybridMultilevel"/>
    <w:tmpl w:val="34B45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67"/>
    <w:rsid w:val="00055567"/>
    <w:rsid w:val="00163778"/>
    <w:rsid w:val="002C2E24"/>
    <w:rsid w:val="00522A51"/>
    <w:rsid w:val="00557E00"/>
    <w:rsid w:val="00653FA7"/>
    <w:rsid w:val="00DD69DF"/>
    <w:rsid w:val="00EE5E11"/>
    <w:rsid w:val="00F0295B"/>
    <w:rsid w:val="00F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A1BE-EB71-476D-92CA-3FCE8030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93C3-0F24-4763-A42B-119D01C2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2024-09-26T08:45:00Z</dcterms:created>
  <dcterms:modified xsi:type="dcterms:W3CDTF">2024-09-26T10:20:00Z</dcterms:modified>
</cp:coreProperties>
</file>