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F5597"/>
          <w:sz w:val="26"/>
          <w:szCs w:val="26"/>
        </w:rPr>
        <w:t xml:space="preserve">4. Phương pháp nghiên cứu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2026-08-26T15:16:20.685Z</dcterms:created>
  <dcterms:modified xsi:type="dcterms:W3CDTF">2026-08-26T15:16:20.685Z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