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TRƯỜNG ĐẠI HỌC LẠC HỒNG</w:t>
      </w:r>
    </w:p>
    <w:p>
      <w:pPr>
        <w:spacing w:after="2400"/>
        <w:jc w:val="center"/>
      </w:pPr>
      <w:r>
        <w:rPr>
          <w:b/>
          <w:sz w:val="28"/>
        </w:rPr>
        <w:t>KHOA TRUYỀN THÔNG ĐA PHƯƠNG TIỆN</w:t>
      </w:r>
    </w:p>
    <w:p>
      <w:pPr>
        <w:spacing w:after="120"/>
        <w:jc w:val="center"/>
      </w:pPr>
      <w:r>
        <w:rPr>
          <w:b/>
          <w:color w:val="013D88"/>
          <w:sz w:val="44"/>
        </w:rPr>
        <w:t>TÀI LIỆU HỌC TẬP</w:t>
      </w:r>
    </w:p>
    <w:p>
      <w:pPr>
        <w:spacing w:after="120"/>
        <w:jc w:val="center"/>
      </w:pPr>
      <w:r>
        <w:rPr>
          <w:b/>
          <w:color w:val="013D88"/>
          <w:sz w:val="52"/>
        </w:rPr>
        <w:t>CƠ SỞ VĂN HÓA VIỆT NAM</w:t>
      </w:r>
    </w:p>
    <w:p>
      <w:pPr>
        <w:spacing w:after="480"/>
        <w:jc w:val="center"/>
      </w:pPr>
      <w:r>
        <w:rPr>
          <w:b w:val="0"/>
          <w:sz w:val="28"/>
        </w:rPr>
        <w:t>Mã học phần: 112317</w:t>
      </w:r>
    </w:p>
    <w:p>
      <w:pPr>
        <w:spacing w:after="120"/>
        <w:jc w:val="center"/>
      </w:pPr>
      <w:r>
        <w:rPr>
          <w:b w:val="0"/>
          <w:sz w:val="26"/>
        </w:rPr>
        <w:t>Dùng kèm giáo trình Trần Ngọc Thêm (CB), Cơ sở Văn hóa Việt Nam</w:t>
      </w:r>
    </w:p>
    <w:p>
      <w:pPr>
        <w:spacing w:after="120"/>
        <w:jc w:val="center"/>
      </w:pPr>
      <w:r>
        <w:rPr>
          <w:b w:val="0"/>
          <w:sz w:val="26"/>
        </w:rPr>
        <w:t>Dành cho sinh viên ngành Truyền thông đa phương tiện</w:t>
      </w:r>
    </w:p>
    <w:p>
      <w:pPr>
        <w:spacing w:after="2400"/>
        <w:jc w:val="center"/>
      </w:pPr>
      <w:r>
        <w:rPr>
          <w:b w:val="0"/>
          <w:sz w:val="26"/>
        </w:rPr>
      </w:r>
    </w:p>
    <w:p>
      <w:pPr>
        <w:spacing w:after="120"/>
        <w:jc w:val="center"/>
      </w:pPr>
      <w:r>
        <w:rPr>
          <w:b/>
          <w:sz w:val="28"/>
        </w:rPr>
        <w:t>Biên soạn: Nhóm giảng viên học phần 112317</w:t>
      </w:r>
    </w:p>
    <w:p>
      <w:pPr>
        <w:spacing w:after="120"/>
        <w:jc w:val="center"/>
      </w:pPr>
      <w:r>
        <w:rPr>
          <w:b w:val="0"/>
          <w:sz w:val="26"/>
        </w:rPr>
        <w:t>Bản thảo - Lưu hành nội bộ</w:t>
      </w:r>
    </w:p>
    <w:p>
      <w:pPr>
        <w:spacing w:after="120"/>
        <w:jc w:val="center"/>
      </w:pPr>
      <w:r>
        <w:rPr>
          <w:b w:val="0"/>
          <w:sz w:val="26"/>
        </w:rPr>
        <w:t>Đồng Nai, 2026</w:t>
      </w:r>
    </w:p>
    <w:p>
      <w:r>
        <w:br w:type="page"/>
      </w:r>
    </w:p>
    <w:p>
      <w:pPr>
        <w:jc w:val="center"/>
      </w:pPr>
      <w:r>
        <w:rPr>
          <w:b/>
          <w:color w:val="013D88"/>
          <w:sz w:val="36"/>
        </w:rPr>
        <w:t>MỤC LỤC</w:t>
      </w:r>
    </w:p>
    <w:p>
      <w:r>
        <w:fldChar w:fldCharType="begin" w:dirty="true"/>
        <w:instrText xml:space="preserve">TOC \o "1-2" \h \z \u</w:instrText>
        <w:fldChar w:fldCharType="separate"/>
        <w:t>Nhấn chuột phải vào đây và chọn Update Field để tạo mục lục.</w:t>
        <w:fldChar w:fldCharType="end"/>
      </w:r>
    </w:p>
    <w:p>
      <w:pPr>
        <w:sectPr>
          <w:headerReference w:type="default" r:id="rId11"/>
          <w:pgSz w:w="11906" w:h="16838"/>
          <w:pgMar w:top="1417" w:right="1134" w:bottom="1417" w:left="1701" w:header="720" w:footer="720" w:gutter="0"/>
          <w:cols w:space="720"/>
          <w:docGrid w:linePitch="360"/>
        </w:sectPr>
      </w:pPr>
    </w:p>
    <w:p>
      <w:pPr>
        <w:pStyle w:val="Heading1"/>
      </w:pPr>
      <w:r>
        <w:t>Lời nói đầu</w:t>
      </w:r>
    </w:p>
    <w:p>
      <w:r>
        <w:t xml:space="preserve">Tài liệu học tập </w:t>
      </w:r>
      <w:r>
        <w:rPr>
          <w:i/>
        </w:rPr>
        <w:t>Cơ sở Văn hóa Việt Nam</w:t>
      </w:r>
      <w:r>
        <w:t xml:space="preserve"> được biên soạn cho học phần cùng tên (mã 112317) của Khoa Truyền thông đa phương tiện, Trường Đại học Lạc Hồng. Đây là học phần thuộc khối kiến thức cơ sở, bắt buộc với sinh viên ngành Truyền thông đa phương tiện, không yêu cầu học phần tiên quyết.</w:t>
      </w:r>
    </w:p>
    <w:p>
      <w:r>
        <w:t xml:space="preserve">Tài liệu </w:t>
      </w:r>
      <w:r>
        <w:rPr>
          <w:b/>
        </w:rPr>
        <w:t>không thay thế giáo trình chính</w:t>
      </w:r>
      <w:r>
        <w:t xml:space="preserve">. Giáo trình của học phần là cuốn </w:t>
      </w:r>
      <w:r>
        <w:rPr>
          <w:i/>
        </w:rPr>
        <w:t>Cơ sở Văn hóa Việt Nam</w:t>
      </w:r>
      <w:r>
        <w:t xml:space="preserve"> do Trần Ngọc Thêm chủ biên [1]. Tài liệu này làm ba việc:</w:t>
      </w:r>
    </w:p>
    <w:p>
      <w:pPr>
        <w:tabs>
          <w:tab w:pos="454" w:val="left"/>
        </w:tabs>
        <w:spacing w:after="60"/>
        <w:ind w:left="454" w:hanging="340"/>
      </w:pPr>
      <w:r>
        <w:t>•</w:t>
        <w:tab/>
      </w:r>
      <w:r>
        <w:rPr>
          <w:b/>
        </w:rPr>
        <w:t>Tóm lược</w:t>
      </w:r>
      <w:r>
        <w:t xml:space="preserve"> những nội dung lý thuyết cốt lõi của giáo trình theo cách diễn đạt riêng, sắp xếp lại theo 6 buổi học, kèm chỉ dẫn mục cần đọc trong giáo trình.</w:t>
      </w:r>
    </w:p>
    <w:p>
      <w:pPr>
        <w:tabs>
          <w:tab w:pos="454" w:val="left"/>
        </w:tabs>
        <w:spacing w:after="60"/>
        <w:ind w:left="454" w:hanging="340"/>
      </w:pPr>
      <w:r>
        <w:t>•</w:t>
        <w:tab/>
      </w:r>
      <w:r>
        <w:rPr>
          <w:b/>
        </w:rPr>
        <w:t>Nối lý thuyết với nghề</w:t>
      </w:r>
      <w:r>
        <w:t>: mỗi khái niệm văn hóa đi kèm câu hỏi "người làm truyền thông dùng nó thế nào", từ việc phân tích một bài đăng đến việc viết kịch bản video.</w:t>
      </w:r>
    </w:p>
    <w:p>
      <w:pPr>
        <w:tabs>
          <w:tab w:pos="454" w:val="left"/>
        </w:tabs>
        <w:spacing w:after="60"/>
        <w:ind w:left="454" w:hanging="340"/>
      </w:pPr>
      <w:r>
        <w:t>•</w:t>
        <w:tab/>
      </w:r>
      <w:r>
        <w:rPr>
          <w:b/>
        </w:rPr>
        <w:t>Hướng dẫn dự án</w:t>
      </w:r>
      <w:r>
        <w:t>: phần bài tập hướng dẫn ở cuối mỗi chương là từng bước của dự án video về một sản phẩm gốm hoặc hiện vật mà mỗi nhóm thực hiện suốt học phần.</w:t>
      </w:r>
    </w:p>
    <w:p>
      <w:pPr>
        <w:pStyle w:val="Heading2"/>
      </w:pPr>
      <w:r>
        <w:t>Cách trích dẫn giáo trình</w:t>
      </w:r>
    </w:p>
    <w:p>
      <w:r>
        <w:t xml:space="preserve">Giáo trình [1] có nhiều lần tái bản và số trang có thể khác nhau giữa các bản in. Vì vậy, tài liệu này trích dẫn theo </w:t>
      </w:r>
      <w:r>
        <w:rPr>
          <w:b/>
        </w:rPr>
        <w:t>chương và mục</w:t>
      </w:r>
      <w:r>
        <w:t xml:space="preserve"> của giáo trình, ví dụ [1, ch. I, §1.2] là chương I, mục 1.2 "Các đặc trưng và chức năng của văn hóa". Khi đọc bản in khác, bạn tìm theo tên mục.</w:t>
      </w:r>
    </w:p>
    <w:p>
      <w:r>
        <w:t xml:space="preserve">Các định nghĩa ngắn được dẫn nguyên văn và ghi nguồn; còn lại là phần tóm lược bằng lời của người biên soạn. Khi cần trích dẫn trong Portfolio hay báo cáo, hãy đọc và dẫn </w:t>
      </w:r>
      <w:r>
        <w:rPr>
          <w:b/>
        </w:rPr>
        <w:t>trực tiếp giáo trình</w:t>
      </w:r>
      <w:r>
        <w:t>, không dẫn tài liệu tóm lược này.</w:t>
      </w:r>
    </w:p>
    <w:p>
      <w:pPr>
        <w:pStyle w:val="Heading2"/>
      </w:pPr>
      <w:r>
        <w:t>Cách tổ chức tài liệu</w:t>
      </w:r>
    </w:p>
    <w:p>
      <w:r>
        <w:t xml:space="preserve">Tài liệu gồm </w:t>
      </w:r>
      <w:r>
        <w:rPr>
          <w:b/>
        </w:rPr>
        <w:t>5 chương</w:t>
      </w:r>
      <w:r>
        <w:t>, bám theo 5 chương của đề cương học phần: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381"/>
            <w:shd w:val="clear" w:color="auto" w:fill="E7F1FF"/>
          </w:tcPr>
          <w:p>
            <w:pPr>
              <w:spacing w:after="0"/>
            </w:pPr>
            <w:r>
              <w:rPr>
                <w:b/>
                <w:sz w:val="22"/>
              </w:rPr>
              <w:t>Chương</w:t>
            </w:r>
          </w:p>
        </w:tc>
        <w:tc>
          <w:tcPr>
            <w:tcW w:type="dxa" w:w="6261"/>
            <w:shd w:val="clear" w:color="auto" w:fill="E7F1FF"/>
          </w:tcPr>
          <w:p>
            <w:pPr>
              <w:spacing w:after="0"/>
            </w:pPr>
            <w:r>
              <w:rPr>
                <w:b/>
                <w:sz w:val="22"/>
              </w:rPr>
              <w:t>Nội dung</w:t>
            </w:r>
          </w:p>
        </w:tc>
        <w:tc>
          <w:tcPr>
            <w:tcW w:type="dxa" w:w="1429"/>
            <w:shd w:val="clear" w:color="auto" w:fill="E7F1FF"/>
          </w:tcPr>
          <w:p>
            <w:pPr>
              <w:spacing w:after="0"/>
            </w:pPr>
            <w:r>
              <w:rPr>
                <w:b/>
                <w:sz w:val="22"/>
              </w:rPr>
              <w:t>Buổi học</w:t>
            </w:r>
          </w:p>
        </w:tc>
      </w:tr>
      <w:tr>
        <w:tc>
          <w:tcPr>
            <w:tcW w:type="dxa" w:w="1381"/>
          </w:tcPr>
          <w:p>
            <w:pPr>
              <w:spacing w:after="0"/>
            </w:pPr>
            <w:r>
              <w:rPr>
                <w:sz w:val="22"/>
              </w:rPr>
              <w:t>1</w:t>
            </w:r>
          </w:p>
        </w:tc>
        <w:tc>
          <w:tcPr>
            <w:tcW w:type="dxa" w:w="6261"/>
          </w:tcPr>
          <w:p>
            <w:pPr>
              <w:spacing w:after="0"/>
            </w:pPr>
            <w:r>
              <w:rPr>
                <w:sz w:val="22"/>
              </w:rPr>
              <w:t>Văn hóa và tiếp cận truyền thông</w:t>
            </w:r>
          </w:p>
        </w:tc>
        <w:tc>
          <w:tcPr>
            <w:tcW w:type="dxa" w:w="1429"/>
          </w:tcPr>
          <w:p>
            <w:pPr>
              <w:spacing w:after="0"/>
            </w:pPr>
            <w:r>
              <w:rPr>
                <w:sz w:val="22"/>
              </w:rPr>
              <w:t>01</w:t>
            </w:r>
          </w:p>
        </w:tc>
      </w:tr>
      <w:tr>
        <w:tc>
          <w:tcPr>
            <w:tcW w:type="dxa" w:w="1381"/>
          </w:tcPr>
          <w:p>
            <w:pPr>
              <w:spacing w:after="0"/>
            </w:pPr>
            <w:r>
              <w:rPr>
                <w:sz w:val="22"/>
              </w:rPr>
              <w:t>2</w:t>
            </w:r>
          </w:p>
        </w:tc>
        <w:tc>
          <w:tcPr>
            <w:tcW w:type="dxa" w:w="6261"/>
          </w:tcPr>
          <w:p>
            <w:pPr>
              <w:spacing w:after="0"/>
            </w:pPr>
            <w:r>
              <w:rPr>
                <w:sz w:val="22"/>
              </w:rPr>
              <w:t>Hệ thống thành tố văn hóa Việt Nam</w:t>
            </w:r>
          </w:p>
        </w:tc>
        <w:tc>
          <w:tcPr>
            <w:tcW w:type="dxa" w:w="1429"/>
          </w:tcPr>
          <w:p>
            <w:pPr>
              <w:spacing w:after="0"/>
            </w:pPr>
            <w:r>
              <w:rPr>
                <w:sz w:val="22"/>
              </w:rPr>
              <w:t>02</w:t>
            </w:r>
          </w:p>
        </w:tc>
      </w:tr>
      <w:tr>
        <w:tc>
          <w:tcPr>
            <w:tcW w:type="dxa" w:w="1381"/>
          </w:tcPr>
          <w:p>
            <w:pPr>
              <w:spacing w:after="0"/>
            </w:pPr>
            <w:r>
              <w:rPr>
                <w:sz w:val="22"/>
              </w:rPr>
              <w:t>3</w:t>
            </w:r>
          </w:p>
        </w:tc>
        <w:tc>
          <w:tcPr>
            <w:tcW w:type="dxa" w:w="6261"/>
          </w:tcPr>
          <w:p>
            <w:pPr>
              <w:spacing w:after="0"/>
            </w:pPr>
            <w:r>
              <w:rPr>
                <w:sz w:val="22"/>
              </w:rPr>
              <w:t>Các vùng văn hóa Việt Nam</w:t>
            </w:r>
          </w:p>
        </w:tc>
        <w:tc>
          <w:tcPr>
            <w:tcW w:type="dxa" w:w="1429"/>
          </w:tcPr>
          <w:p>
            <w:pPr>
              <w:spacing w:after="0"/>
            </w:pPr>
            <w:r>
              <w:rPr>
                <w:sz w:val="22"/>
              </w:rPr>
              <w:t>03</w:t>
            </w:r>
          </w:p>
        </w:tc>
      </w:tr>
      <w:tr>
        <w:tc>
          <w:tcPr>
            <w:tcW w:type="dxa" w:w="1381"/>
          </w:tcPr>
          <w:p>
            <w:pPr>
              <w:spacing w:after="0"/>
            </w:pPr>
            <w:r>
              <w:rPr>
                <w:sz w:val="22"/>
              </w:rPr>
              <w:t>4</w:t>
            </w:r>
          </w:p>
        </w:tc>
        <w:tc>
          <w:tcPr>
            <w:tcW w:type="dxa" w:w="6261"/>
          </w:tcPr>
          <w:p>
            <w:pPr>
              <w:spacing w:after="0"/>
            </w:pPr>
            <w:r>
              <w:rPr>
                <w:sz w:val="22"/>
              </w:rPr>
              <w:t>Chất liệu văn hóa trong sáng tạo</w:t>
            </w:r>
          </w:p>
        </w:tc>
        <w:tc>
          <w:tcPr>
            <w:tcW w:type="dxa" w:w="1429"/>
          </w:tcPr>
          <w:p>
            <w:pPr>
              <w:spacing w:after="0"/>
            </w:pPr>
            <w:r>
              <w:rPr>
                <w:sz w:val="22"/>
              </w:rPr>
              <w:t>04</w:t>
            </w:r>
          </w:p>
        </w:tc>
      </w:tr>
      <w:tr>
        <w:tc>
          <w:tcPr>
            <w:tcW w:type="dxa" w:w="1381"/>
          </w:tcPr>
          <w:p>
            <w:pPr>
              <w:spacing w:after="0"/>
            </w:pPr>
            <w:r>
              <w:rPr>
                <w:sz w:val="22"/>
              </w:rPr>
              <w:t>5</w:t>
            </w:r>
          </w:p>
        </w:tc>
        <w:tc>
          <w:tcPr>
            <w:tcW w:type="dxa" w:w="6261"/>
          </w:tcPr>
          <w:p>
            <w:pPr>
              <w:spacing w:after="0"/>
            </w:pPr>
            <w:r>
              <w:rPr>
                <w:sz w:val="22"/>
              </w:rPr>
              <w:t>Bản sắc và trách nhiệm trong môi trường số</w:t>
            </w:r>
          </w:p>
        </w:tc>
        <w:tc>
          <w:tcPr>
            <w:tcW w:type="dxa" w:w="1429"/>
          </w:tcPr>
          <w:p>
            <w:pPr>
              <w:spacing w:after="0"/>
            </w:pPr>
            <w:r>
              <w:rPr>
                <w:sz w:val="22"/>
              </w:rPr>
              <w:t>05, 06</w:t>
            </w:r>
          </w:p>
        </w:tc>
      </w:tr>
    </w:tbl>
    <w:p>
      <w:pPr>
        <w:spacing w:after="0"/>
      </w:pPr>
    </w:p>
    <w:p>
      <w:r>
        <w:t>Mỗi chương gồm:</w:t>
      </w:r>
    </w:p>
    <w:p>
      <w:pPr>
        <w:tabs>
          <w:tab w:pos="454" w:val="left"/>
        </w:tabs>
        <w:spacing w:after="60"/>
        <w:ind w:left="454" w:hanging="340"/>
      </w:pPr>
      <w:r>
        <w:t>•</w:t>
        <w:tab/>
      </w:r>
      <w:r>
        <w:rPr>
          <w:b/>
        </w:rPr>
        <w:t>Mục tiêu chương:</w:t>
      </w:r>
      <w:r>
        <w:t xml:space="preserve"> những gì bạn làm được sau khi học xong.</w:t>
      </w:r>
    </w:p>
    <w:p>
      <w:pPr>
        <w:tabs>
          <w:tab w:pos="454" w:val="left"/>
        </w:tabs>
        <w:spacing w:after="60"/>
        <w:ind w:left="454" w:hanging="340"/>
      </w:pPr>
      <w:r>
        <w:t>•</w:t>
        <w:tab/>
      </w:r>
      <w:r>
        <w:rPr>
          <w:b/>
        </w:rPr>
        <w:t>Nội dung:</w:t>
      </w:r>
      <w:r>
        <w:t xml:space="preserve"> lý thuyết tóm lược, ví dụ và các mục "Góc truyền thông" liên hệ với nghề.</w:t>
      </w:r>
    </w:p>
    <w:p>
      <w:pPr>
        <w:tabs>
          <w:tab w:pos="454" w:val="left"/>
        </w:tabs>
        <w:spacing w:after="60"/>
        <w:ind w:left="454" w:hanging="340"/>
      </w:pPr>
      <w:r>
        <w:t>•</w:t>
        <w:tab/>
      </w:r>
      <w:r>
        <w:rPr>
          <w:b/>
        </w:rPr>
        <w:t>Tóm tắt, câu hỏi ôn tập và bài tập:</w:t>
      </w:r>
      <w:r>
        <w:t xml:space="preserve"> để tự kiểm tra trước buổi học sau.</w:t>
      </w:r>
    </w:p>
    <w:p>
      <w:pPr>
        <w:tabs>
          <w:tab w:pos="454" w:val="left"/>
        </w:tabs>
        <w:spacing w:after="60"/>
        <w:ind w:left="454" w:hanging="340"/>
      </w:pPr>
      <w:r>
        <w:t>•</w:t>
        <w:tab/>
      </w:r>
      <w:r>
        <w:rPr>
          <w:b/>
        </w:rPr>
        <w:t>Bài tập hướng dẫn theo dự án video:</w:t>
      </w:r>
      <w:r>
        <w:t xml:space="preserve"> nhiệm vụ của nhóm trong buổi đó, các bước thực hiện, cách dùng AI có trách nhiệm và tiêu chí hoàn thành.</w:t>
      </w:r>
    </w:p>
    <w:p>
      <w:pPr>
        <w:tabs>
          <w:tab w:pos="454" w:val="left"/>
        </w:tabs>
        <w:spacing w:after="60"/>
        <w:ind w:left="454" w:hanging="340"/>
      </w:pPr>
      <w:r>
        <w:t>•</w:t>
        <w:tab/>
      </w:r>
      <w:r>
        <w:rPr>
          <w:b/>
        </w:rPr>
        <w:t>Tài liệu tham khảo:</w:t>
      </w:r>
      <w:r>
        <w:t xml:space="preserve"> trình bày theo chuẩn IEEE.</w:t>
      </w:r>
    </w:p>
    <w:p>
      <w:pPr>
        <w:pStyle w:val="Heading2"/>
      </w:pPr>
      <w:r>
        <w:t>Chuẩn đầu ra và cách tài liệu rèn luyện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075"/>
            <w:shd w:val="clear" w:color="auto" w:fill="E7F1FF"/>
          </w:tcPr>
          <w:p>
            <w:pPr>
              <w:spacing w:after="0"/>
            </w:pPr>
            <w:r>
              <w:rPr>
                <w:b/>
                <w:sz w:val="22"/>
              </w:rPr>
              <w:t>CLO</w:t>
            </w:r>
          </w:p>
        </w:tc>
        <w:tc>
          <w:tcPr>
            <w:tcW w:type="dxa" w:w="6158"/>
            <w:shd w:val="clear" w:color="auto" w:fill="E7F1FF"/>
          </w:tcPr>
          <w:p>
            <w:pPr>
              <w:spacing w:after="0"/>
            </w:pPr>
            <w:r>
              <w:rPr>
                <w:b/>
                <w:sz w:val="22"/>
              </w:rPr>
              <w:t>Nội dung (rút gọn)</w:t>
            </w:r>
          </w:p>
        </w:tc>
        <w:tc>
          <w:tcPr>
            <w:tcW w:type="dxa" w:w="1838"/>
            <w:shd w:val="clear" w:color="auto" w:fill="E7F1FF"/>
          </w:tcPr>
          <w:p>
            <w:pPr>
              <w:spacing w:after="0"/>
            </w:pPr>
            <w:r>
              <w:rPr>
                <w:b/>
                <w:sz w:val="22"/>
              </w:rPr>
              <w:t>Chương rèn luyện chính</w:t>
            </w:r>
          </w:p>
        </w:tc>
      </w:tr>
      <w:tr>
        <w:tc>
          <w:tcPr>
            <w:tcW w:type="dxa" w:w="1075"/>
          </w:tcPr>
          <w:p>
            <w:pPr>
              <w:spacing w:after="0"/>
            </w:pPr>
            <w:r>
              <w:rPr>
                <w:sz w:val="22"/>
              </w:rPr>
              <w:t>CLO1</w:t>
            </w:r>
          </w:p>
        </w:tc>
        <w:tc>
          <w:tcPr>
            <w:tcW w:type="dxa" w:w="6158"/>
          </w:tcPr>
          <w:p>
            <w:pPr>
              <w:spacing w:after="0"/>
            </w:pPr>
            <w:r>
              <w:rPr>
                <w:sz w:val="22"/>
              </w:rPr>
              <w:t>Phân tích quy luật vận động, hệ thống thành tố và các vùng văn hóa Việt Nam trong bối cảnh truyền thông hiện đại</w:t>
            </w:r>
          </w:p>
        </w:tc>
        <w:tc>
          <w:tcPr>
            <w:tcW w:type="dxa" w:w="1838"/>
          </w:tcPr>
          <w:p>
            <w:pPr>
              <w:spacing w:after="0"/>
            </w:pPr>
            <w:r>
              <w:rPr>
                <w:sz w:val="22"/>
              </w:rPr>
              <w:t>1, 2, 3</w:t>
            </w:r>
          </w:p>
        </w:tc>
      </w:tr>
      <w:tr>
        <w:tc>
          <w:tcPr>
            <w:tcW w:type="dxa" w:w="1075"/>
          </w:tcPr>
          <w:p>
            <w:pPr>
              <w:spacing w:after="0"/>
            </w:pPr>
            <w:r>
              <w:rPr>
                <w:sz w:val="22"/>
              </w:rPr>
              <w:t>CLO2</w:t>
            </w:r>
          </w:p>
        </w:tc>
        <w:tc>
          <w:tcPr>
            <w:tcW w:type="dxa" w:w="6158"/>
          </w:tcPr>
          <w:p>
            <w:pPr>
              <w:spacing w:after="0"/>
            </w:pPr>
            <w:r>
              <w:rPr>
                <w:sz w:val="22"/>
              </w:rPr>
              <w:t>Thiết lập ý tưởng sáng tạo và giải pháp kỹ thuật từ chất liệu văn hóa truyền thống cho sản phẩm truyền thông đa phương tiện</w:t>
            </w:r>
          </w:p>
        </w:tc>
        <w:tc>
          <w:tcPr>
            <w:tcW w:type="dxa" w:w="1838"/>
          </w:tcPr>
          <w:p>
            <w:pPr>
              <w:spacing w:after="0"/>
            </w:pPr>
            <w:r>
              <w:rPr>
                <w:sz w:val="22"/>
              </w:rPr>
              <w:t>4, 5</w:t>
            </w:r>
          </w:p>
        </w:tc>
      </w:tr>
      <w:tr>
        <w:tc>
          <w:tcPr>
            <w:tcW w:type="dxa" w:w="1075"/>
          </w:tcPr>
          <w:p>
            <w:pPr>
              <w:spacing w:after="0"/>
            </w:pPr>
            <w:r>
              <w:rPr>
                <w:sz w:val="22"/>
              </w:rPr>
              <w:t>CLO3</w:t>
            </w:r>
          </w:p>
        </w:tc>
        <w:tc>
          <w:tcPr>
            <w:tcW w:type="dxa" w:w="6158"/>
          </w:tcPr>
          <w:p>
            <w:pPr>
              <w:spacing w:after="0"/>
            </w:pPr>
            <w:r>
              <w:rPr>
                <w:sz w:val="22"/>
              </w:rPr>
              <w:t>Gìn giữ bản sắc, thể hiện trách nhiệm đạo đức nghề nghiệp, tôn trọng khác biệt văn hóa trên môi trường số</w:t>
            </w:r>
          </w:p>
        </w:tc>
        <w:tc>
          <w:tcPr>
            <w:tcW w:type="dxa" w:w="1838"/>
          </w:tcPr>
          <w:p>
            <w:pPr>
              <w:spacing w:after="0"/>
            </w:pPr>
            <w:r>
              <w:rPr>
                <w:sz w:val="22"/>
              </w:rPr>
              <w:t>3, 4, 5</w:t>
            </w:r>
          </w:p>
        </w:tc>
      </w:tr>
    </w:tbl>
    <w:p>
      <w:pPr>
        <w:spacing w:after="0"/>
      </w:pPr>
    </w:p>
    <w:p>
      <w:r>
        <w:t xml:space="preserve">Điểm học phần gồm A1 Quá trình (30%), A2 Giữa kỳ – Portfolio (30%) và A3 Cuối kỳ – dự án video (40%), chấm theo checklist công bố trên trang </w:t>
      </w:r>
      <w:r>
        <w:rPr>
          <w:i/>
        </w:rPr>
        <w:t>Đánh giá học phần</w:t>
      </w:r>
      <w:r>
        <w:t>.</w:t>
      </w:r>
    </w:p>
    <w:p>
      <w:pPr>
        <w:pStyle w:val="Heading2"/>
      </w:pPr>
      <w:r>
        <w:t>Quy ước dùng AI</w:t>
      </w:r>
    </w:p>
    <w:p>
      <w:r>
        <w:t>Học phần cho phép dùng trợ lý AI và công cụ tạo ảnh (Midjourney, DALL-E) để tìm ý, phác thảo bố cục và moodboard. Ba nguyên tắc áp dụng cho mọi sản phẩm:</w:t>
      </w:r>
    </w:p>
    <w:p>
      <w:pPr>
        <w:tabs>
          <w:tab w:pos="454" w:val="left"/>
        </w:tabs>
        <w:spacing w:after="60"/>
        <w:ind w:left="454" w:hanging="340"/>
      </w:pPr>
      <w:r>
        <w:t>1.</w:t>
        <w:tab/>
      </w:r>
      <w:r>
        <w:rPr>
          <w:b/>
        </w:rPr>
        <w:t>Nộp kèm prompt đã dùng.</w:t>
      </w:r>
    </w:p>
    <w:p>
      <w:pPr>
        <w:tabs>
          <w:tab w:pos="454" w:val="left"/>
        </w:tabs>
        <w:spacing w:after="60"/>
        <w:ind w:left="454" w:hanging="340"/>
      </w:pPr>
      <w:r>
        <w:t>2.</w:t>
        <w:tab/>
      </w:r>
      <w:r>
        <w:rPr>
          <w:b/>
        </w:rPr>
        <w:t>Kiểm chứng thông tin</w:t>
      </w:r>
      <w:r>
        <w:t xml:space="preserve"> do AI đưa ra bằng giáo trình hoặc nguồn uy tín; AI thường sai niên đại, tên gọi và ý nghĩa biểu tượng.</w:t>
      </w:r>
    </w:p>
    <w:p>
      <w:pPr>
        <w:tabs>
          <w:tab w:pos="454" w:val="left"/>
        </w:tabs>
        <w:spacing w:after="60"/>
        <w:ind w:left="454" w:hanging="340"/>
      </w:pPr>
      <w:r>
        <w:t>3.</w:t>
        <w:tab/>
      </w:r>
      <w:r>
        <w:rPr>
          <w:b/>
        </w:rPr>
        <w:t>Không dùng ảnh AI thay cho hiện vật thật</w:t>
      </w:r>
      <w:r>
        <w:t xml:space="preserve"> và luôn ghi chú khi một hình ảnh được tạo bằng AI.</w:t>
      </w:r>
    </w:p>
    <w:p>
      <w:r>
        <w:t>Tài liệu đang ở dạng bản thảo, lưu hành nội bộ. Mọi góp ý xin gửi về nhóm giảng viên học phần qua kênh trao đổi trên LMS.</w:t>
      </w:r>
    </w:p>
    <w:p>
      <w:pPr>
        <w:pStyle w:val="Heading1"/>
        <w:pageBreakBefore/>
      </w:pPr>
      <w:r>
        <w:t>Chương 1. Văn hóa và tiếp cận truyền thông</w:t>
      </w:r>
    </w:p>
    <w:p>
      <w:pPr>
        <w:pStyle w:val="Heading2"/>
      </w:pPr>
      <w:r>
        <w:t>Mục tiêu chương</w:t>
      </w:r>
    </w:p>
    <w:p>
      <w:r>
        <w:t>Sau khi học xong chương này, bạn có thể:</w:t>
      </w:r>
    </w:p>
    <w:p>
      <w:pPr>
        <w:tabs>
          <w:tab w:pos="454" w:val="left"/>
        </w:tabs>
        <w:spacing w:after="60"/>
        <w:ind w:left="454" w:hanging="340"/>
      </w:pPr>
      <w:r>
        <w:t>•</w:t>
        <w:tab/>
      </w:r>
      <w:r>
        <w:t>Trình bày được định nghĩa văn hóa theo một số cách tiếp cận tiêu biểu và định nghĩa dùng làm chuẩn trong học phần.</w:t>
      </w:r>
    </w:p>
    <w:p>
      <w:pPr>
        <w:tabs>
          <w:tab w:pos="454" w:val="left"/>
        </w:tabs>
        <w:spacing w:after="60"/>
        <w:ind w:left="454" w:hanging="340"/>
      </w:pPr>
      <w:r>
        <w:t>•</w:t>
        <w:tab/>
      </w:r>
      <w:r>
        <w:t>Giải thích được 4 đặc trưng và 4 chức năng của văn hóa; dùng chúng để kiểm tra một nội dung số có phải "nội dung văn hóa" hay không.</w:t>
      </w:r>
    </w:p>
    <w:p>
      <w:pPr>
        <w:tabs>
          <w:tab w:pos="454" w:val="left"/>
        </w:tabs>
        <w:spacing w:after="60"/>
        <w:ind w:left="454" w:hanging="340"/>
      </w:pPr>
      <w:r>
        <w:t>•</w:t>
        <w:tab/>
      </w:r>
      <w:r>
        <w:t>Phân biệt được văn hóa, văn minh, văn hiến, văn vật.</w:t>
      </w:r>
    </w:p>
    <w:p>
      <w:pPr>
        <w:tabs>
          <w:tab w:pos="454" w:val="left"/>
        </w:tabs>
        <w:spacing w:after="60"/>
        <w:ind w:left="454" w:hanging="340"/>
      </w:pPr>
      <w:r>
        <w:t>•</w:t>
        <w:tab/>
      </w:r>
      <w:r>
        <w:t>Phân tích được loại hình văn hóa gốc nông nghiệp của Việt Nam và tiến trình văn hóa Việt Nam qua 3 lớp, 6 giai đoạn.</w:t>
      </w:r>
    </w:p>
    <w:p>
      <w:pPr>
        <w:tabs>
          <w:tab w:pos="454" w:val="left"/>
        </w:tabs>
        <w:spacing w:after="60"/>
        <w:ind w:left="454" w:hanging="340"/>
      </w:pPr>
      <w:r>
        <w:t>•</w:t>
        <w:tab/>
      </w:r>
      <w:r>
        <w:t>Nhận diện được chất liệu văn hóa nằm ở tầng nào trong một sản phẩm truyền thông bằng mô hình Giá trị – Biểu tượng – Sản phẩm.</w:t>
      </w:r>
    </w:p>
    <w:p>
      <w:r>
        <w:rPr>
          <w:b/>
        </w:rPr>
        <w:t>Đọc trong giáo trình [1]:</w:t>
      </w:r>
      <w:r>
        <w:t xml:space="preserve"> chương I "Văn hóa học và văn hóa Việt Nam", gồm bài 1 (Văn hóa và văn hóa học), bài 2 (Định vị văn hóa Việt Nam), bài 3 (Tiến trình văn hóa Việt Nam).</w:t>
      </w:r>
    </w:p>
    <w:p>
      <w:pPr>
        <w:pStyle w:val="Heading2"/>
      </w:pPr>
      <w:r>
        <w:t>1.1. Văn hóa là gì</w:t>
      </w:r>
    </w:p>
    <w:p>
      <w:pPr>
        <w:pStyle w:val="Heading3"/>
      </w:pPr>
      <w:r>
        <w:t>1.1.1. Nhiều nghĩa của từ "văn hóa"</w:t>
      </w:r>
    </w:p>
    <w:p>
      <w:r>
        <w:t>Trong đời sống hằng ngày, "văn hóa" được dùng với nhiều nghĩa: chỉ học thức ("trình độ văn hóa"), chỉ lối sống ("nếp sống văn hóa"), hoặc chỉ một giai đoạn phát triển trong khảo cổ ("văn hóa Đông Sơn"). Theo nghĩa rộng, văn hóa bao gồm mọi thứ con người tạo ra, từ công cụ lao động, món ăn, ngôi nhà đến tín ngưỡng, phong tục, nghệ thuật. Học phần này dùng nghĩa rộng đó [1, ch. I, §1.1].</w:t>
      </w:r>
    </w:p>
    <w:p>
      <w:r>
        <w:t>Ngay với nghĩa rộng, thế giới cũng có hàng trăm định nghĩa văn hóa. Bốn định nghĩa sau đại diện cho những góc nhìn khác nhau mà người làm truyền thông nên biết:</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662"/>
            <w:shd w:val="clear" w:color="auto" w:fill="E7F1FF"/>
          </w:tcPr>
          <w:p>
            <w:pPr>
              <w:spacing w:after="0"/>
            </w:pPr>
            <w:r>
              <w:rPr>
                <w:b/>
                <w:sz w:val="22"/>
              </w:rPr>
              <w:t>Tác giả</w:t>
            </w:r>
          </w:p>
        </w:tc>
        <w:tc>
          <w:tcPr>
            <w:tcW w:type="dxa" w:w="3963"/>
            <w:shd w:val="clear" w:color="auto" w:fill="E7F1FF"/>
          </w:tcPr>
          <w:p>
            <w:pPr>
              <w:spacing w:after="0"/>
            </w:pPr>
            <w:r>
              <w:rPr>
                <w:b/>
                <w:sz w:val="22"/>
              </w:rPr>
              <w:t>Ý chính</w:t>
            </w:r>
          </w:p>
        </w:tc>
        <w:tc>
          <w:tcPr>
            <w:tcW w:type="dxa" w:w="3446"/>
            <w:shd w:val="clear" w:color="auto" w:fill="E7F1FF"/>
          </w:tcPr>
          <w:p>
            <w:pPr>
              <w:spacing w:after="0"/>
            </w:pPr>
            <w:r>
              <w:rPr>
                <w:b/>
                <w:sz w:val="22"/>
              </w:rPr>
              <w:t>Góc nhìn</w:t>
            </w:r>
          </w:p>
        </w:tc>
      </w:tr>
      <w:tr>
        <w:tc>
          <w:tcPr>
            <w:tcW w:type="dxa" w:w="1662"/>
          </w:tcPr>
          <w:p>
            <w:pPr>
              <w:spacing w:after="0"/>
            </w:pPr>
            <w:r>
              <w:rPr>
                <w:sz w:val="22"/>
              </w:rPr>
              <w:t>E. B. Tylor (1871)</w:t>
            </w:r>
          </w:p>
        </w:tc>
        <w:tc>
          <w:tcPr>
            <w:tcW w:type="dxa" w:w="3963"/>
          </w:tcPr>
          <w:p>
            <w:pPr>
              <w:spacing w:after="0"/>
            </w:pPr>
            <w:r>
              <w:rPr>
                <w:sz w:val="22"/>
              </w:rPr>
              <w:t>Văn hóa là một tổng thể phức hợp gồm tri thức, tín ngưỡng, nghệ thuật, đạo đức, luật pháp, phong tục và mọi năng lực, thói quen con người có được với tư cách thành viên xã hội [2]</w:t>
            </w:r>
          </w:p>
        </w:tc>
        <w:tc>
          <w:tcPr>
            <w:tcW w:type="dxa" w:w="3446"/>
          </w:tcPr>
          <w:p>
            <w:pPr>
              <w:spacing w:after="0"/>
            </w:pPr>
            <w:r>
              <w:rPr>
                <w:sz w:val="22"/>
              </w:rPr>
              <w:t>Liệt kê các thành phần; là định nghĩa khoa học đầu tiên ở phương Tây</w:t>
            </w:r>
          </w:p>
        </w:tc>
      </w:tr>
      <w:tr>
        <w:tc>
          <w:tcPr>
            <w:tcW w:type="dxa" w:w="1662"/>
          </w:tcPr>
          <w:p>
            <w:pPr>
              <w:spacing w:after="0"/>
            </w:pPr>
            <w:r>
              <w:rPr>
                <w:sz w:val="22"/>
              </w:rPr>
              <w:t>Hồ Chí Minh (1943)</w:t>
            </w:r>
          </w:p>
        </w:tc>
        <w:tc>
          <w:tcPr>
            <w:tcW w:type="dxa" w:w="3963"/>
          </w:tcPr>
          <w:p>
            <w:pPr>
              <w:spacing w:after="0"/>
            </w:pPr>
            <w:r>
              <w:rPr>
                <w:sz w:val="22"/>
              </w:rPr>
              <w:t>Vì lẽ sinh tồn và mục đích cuộc sống, loài người sáng tạo ra ngôn ngữ, chữ viết, đạo đức, pháp luật, khoa học, tôn giáo, văn học, nghệ thuật, công cụ sinh hoạt; toàn bộ những sáng tạo và phát minh đó là văn hóa [3]</w:t>
            </w:r>
          </w:p>
        </w:tc>
        <w:tc>
          <w:tcPr>
            <w:tcW w:type="dxa" w:w="3446"/>
          </w:tcPr>
          <w:p>
            <w:pPr>
              <w:spacing w:after="0"/>
            </w:pPr>
            <w:r>
              <w:rPr>
                <w:sz w:val="22"/>
              </w:rPr>
              <w:t>Nhấn mạnh nguồn gốc: văn hóa sinh ra từ nhu cầu sống</w:t>
            </w:r>
          </w:p>
        </w:tc>
      </w:tr>
      <w:tr>
        <w:tc>
          <w:tcPr>
            <w:tcW w:type="dxa" w:w="1662"/>
          </w:tcPr>
          <w:p>
            <w:pPr>
              <w:spacing w:after="0"/>
            </w:pPr>
            <w:r>
              <w:rPr>
                <w:sz w:val="22"/>
              </w:rPr>
              <w:t>UNESCO (2001)</w:t>
            </w:r>
          </w:p>
        </w:tc>
        <w:tc>
          <w:tcPr>
            <w:tcW w:type="dxa" w:w="3963"/>
          </w:tcPr>
          <w:p>
            <w:pPr>
              <w:spacing w:after="0"/>
            </w:pPr>
            <w:r>
              <w:rPr>
                <w:sz w:val="22"/>
              </w:rPr>
              <w:t>Văn hóa là tập hợp các đặc trưng về tinh thần, vật chất, tri thức và cảm xúc của một xã hội hay một nhóm người; ngoài văn học, nghệ thuật còn gồm lối sống, cách chung sống, hệ giá trị, truyền thống và đức tin [4]</w:t>
            </w:r>
          </w:p>
        </w:tc>
        <w:tc>
          <w:tcPr>
            <w:tcW w:type="dxa" w:w="3446"/>
          </w:tcPr>
          <w:p>
            <w:pPr>
              <w:spacing w:after="0"/>
            </w:pPr>
            <w:r>
              <w:rPr>
                <w:sz w:val="22"/>
              </w:rPr>
              <w:t>Mở rộng sang lối sống và hệ giá trị; là cơ sở cho chính sách bảo vệ đa dạng văn hóa</w:t>
            </w:r>
          </w:p>
        </w:tc>
      </w:tr>
      <w:tr>
        <w:tc>
          <w:tcPr>
            <w:tcW w:type="dxa" w:w="1662"/>
          </w:tcPr>
          <w:p>
            <w:pPr>
              <w:spacing w:after="0"/>
            </w:pPr>
            <w:r>
              <w:rPr>
                <w:sz w:val="22"/>
              </w:rPr>
              <w:t>Trần Ngọc Thêm</w:t>
            </w:r>
          </w:p>
        </w:tc>
        <w:tc>
          <w:tcPr>
            <w:tcW w:type="dxa" w:w="3963"/>
          </w:tcPr>
          <w:p>
            <w:pPr>
              <w:spacing w:after="0"/>
            </w:pPr>
            <w:r>
              <w:rPr>
                <w:sz w:val="22"/>
              </w:rPr>
              <w:t>Văn hóa là một hệ thống hữu cơ các giá trị vật chất và tinh thần do con người sáng tạo và tích lũy qua quá trình hoạt động thực tiễn, trong sự tương tác giữa con người với môi trường tự nhiên và xã hội [1, ch. I, §1.1]</w:t>
            </w:r>
          </w:p>
        </w:tc>
        <w:tc>
          <w:tcPr>
            <w:tcW w:type="dxa" w:w="3446"/>
          </w:tcPr>
          <w:p>
            <w:pPr>
              <w:spacing w:after="0"/>
            </w:pPr>
            <w:r>
              <w:rPr>
                <w:sz w:val="22"/>
              </w:rPr>
              <w:t>Tiếp cận hệ thống; rút ra từ 4 đặc trưng cơ bản</w:t>
            </w:r>
          </w:p>
        </w:tc>
      </w:tr>
    </w:tbl>
    <w:p>
      <w:pPr>
        <w:spacing w:after="0"/>
      </w:pPr>
    </w:p>
    <w:p>
      <w:r>
        <w:t xml:space="preserve">Học phần lấy </w:t>
      </w:r>
      <w:r>
        <w:rPr>
          <w:b/>
        </w:rPr>
        <w:t>định nghĩa của Trần Ngọc Thêm làm chuẩn</w:t>
      </w:r>
      <w:r>
        <w:t>, vì mỗi cụm từ trong định nghĩa ứng với một đặc trưng của văn hóa: "hệ thống hữu cơ" (tính hệ thống), "các giá trị" (tính giá trị), "do con người sáng tạo" (tính nhân sinh), "tích lũy qua quá trình" (tính lịch sử).</w:t>
      </w:r>
    </w:p>
    <w:p>
      <w:pPr>
        <w:pStyle w:val="Heading3"/>
      </w:pPr>
      <w:r>
        <w:t>1.1.2. Bốn đặc trưng và bốn chức năng</w:t>
      </w:r>
    </w:p>
    <w:p>
      <w:r>
        <w:t>Theo giáo trình [1, ch. I, §1.2], văn hóa có 4 đặc trưng cơ bản; mỗi đặc trưng giúp phân biệt văn hóa với một khái niệm khác, và kéo theo một chức năng:</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689"/>
            <w:shd w:val="clear" w:color="auto" w:fill="E7F1FF"/>
          </w:tcPr>
          <w:p>
            <w:pPr>
              <w:spacing w:after="0"/>
            </w:pPr>
            <w:r>
              <w:rPr>
                <w:b/>
                <w:sz w:val="22"/>
              </w:rPr>
              <w:t>Đặc trưng</w:t>
            </w:r>
          </w:p>
        </w:tc>
        <w:tc>
          <w:tcPr>
            <w:tcW w:type="dxa" w:w="3185"/>
            <w:shd w:val="clear" w:color="auto" w:fill="E7F1FF"/>
          </w:tcPr>
          <w:p>
            <w:pPr>
              <w:spacing w:after="0"/>
            </w:pPr>
            <w:r>
              <w:rPr>
                <w:b/>
                <w:sz w:val="22"/>
              </w:rPr>
              <w:t>Phân biệt văn hóa với</w:t>
            </w:r>
          </w:p>
        </w:tc>
        <w:tc>
          <w:tcPr>
            <w:tcW w:type="dxa" w:w="4197"/>
            <w:shd w:val="clear" w:color="auto" w:fill="E7F1FF"/>
          </w:tcPr>
          <w:p>
            <w:pPr>
              <w:spacing w:after="0"/>
            </w:pPr>
            <w:r>
              <w:rPr>
                <w:b/>
                <w:sz w:val="22"/>
              </w:rPr>
              <w:t>Chức năng</w:t>
            </w:r>
          </w:p>
        </w:tc>
      </w:tr>
      <w:tr>
        <w:tc>
          <w:tcPr>
            <w:tcW w:type="dxa" w:w="1689"/>
          </w:tcPr>
          <w:p>
            <w:pPr>
              <w:spacing w:after="0"/>
            </w:pPr>
            <w:r>
              <w:rPr>
                <w:sz w:val="22"/>
              </w:rPr>
              <w:t>Tính hệ thống</w:t>
            </w:r>
          </w:p>
        </w:tc>
        <w:tc>
          <w:tcPr>
            <w:tcW w:type="dxa" w:w="3185"/>
          </w:tcPr>
          <w:p>
            <w:pPr>
              <w:spacing w:after="0"/>
            </w:pPr>
            <w:r>
              <w:rPr>
                <w:sz w:val="22"/>
              </w:rPr>
              <w:t>Một tập hợp rời rạc các hiện tượng</w:t>
            </w:r>
          </w:p>
        </w:tc>
        <w:tc>
          <w:tcPr>
            <w:tcW w:type="dxa" w:w="4197"/>
          </w:tcPr>
          <w:p>
            <w:pPr>
              <w:spacing w:after="0"/>
            </w:pPr>
            <w:r>
              <w:rPr>
                <w:sz w:val="22"/>
              </w:rPr>
              <w:t>Tổ chức xã hội: làm xã hội ổn định, cung cấp phương tiện để ứng phó với môi trường</w:t>
            </w:r>
          </w:p>
        </w:tc>
      </w:tr>
      <w:tr>
        <w:tc>
          <w:tcPr>
            <w:tcW w:type="dxa" w:w="1689"/>
          </w:tcPr>
          <w:p>
            <w:pPr>
              <w:spacing w:after="0"/>
            </w:pPr>
            <w:r>
              <w:rPr>
                <w:sz w:val="22"/>
              </w:rPr>
              <w:t>Tính giá trị</w:t>
            </w:r>
          </w:p>
        </w:tc>
        <w:tc>
          <w:tcPr>
            <w:tcW w:type="dxa" w:w="3185"/>
          </w:tcPr>
          <w:p>
            <w:pPr>
              <w:spacing w:after="0"/>
            </w:pPr>
            <w:r>
              <w:rPr>
                <w:sz w:val="22"/>
              </w:rPr>
              <w:t>Những gì phi giá trị (thiên tai, tội ác)</w:t>
            </w:r>
          </w:p>
        </w:tc>
        <w:tc>
          <w:tcPr>
            <w:tcW w:type="dxa" w:w="4197"/>
          </w:tcPr>
          <w:p>
            <w:pPr>
              <w:spacing w:after="0"/>
            </w:pPr>
            <w:r>
              <w:rPr>
                <w:sz w:val="22"/>
              </w:rPr>
              <w:t>Điều chỉnh xã hội: giúp xã hội tự hoàn thiện, định hướng chuẩn mực</w:t>
            </w:r>
          </w:p>
        </w:tc>
      </w:tr>
      <w:tr>
        <w:tc>
          <w:tcPr>
            <w:tcW w:type="dxa" w:w="1689"/>
          </w:tcPr>
          <w:p>
            <w:pPr>
              <w:spacing w:after="0"/>
            </w:pPr>
            <w:r>
              <w:rPr>
                <w:sz w:val="22"/>
              </w:rPr>
              <w:t>Tính nhân sinh</w:t>
            </w:r>
          </w:p>
        </w:tc>
        <w:tc>
          <w:tcPr>
            <w:tcW w:type="dxa" w:w="3185"/>
          </w:tcPr>
          <w:p>
            <w:pPr>
              <w:spacing w:after="0"/>
            </w:pPr>
            <w:r>
              <w:rPr>
                <w:sz w:val="22"/>
              </w:rPr>
              <w:t>Giá trị tự nhiên (do trời tạo ra)</w:t>
            </w:r>
          </w:p>
        </w:tc>
        <w:tc>
          <w:tcPr>
            <w:tcW w:type="dxa" w:w="4197"/>
          </w:tcPr>
          <w:p>
            <w:pPr>
              <w:spacing w:after="0"/>
            </w:pPr>
            <w:r>
              <w:rPr>
                <w:sz w:val="22"/>
              </w:rPr>
              <w:t>Giao tiếp: là sợi dây nối người với người</w:t>
            </w:r>
          </w:p>
        </w:tc>
      </w:tr>
      <w:tr>
        <w:tc>
          <w:tcPr>
            <w:tcW w:type="dxa" w:w="1689"/>
          </w:tcPr>
          <w:p>
            <w:pPr>
              <w:spacing w:after="0"/>
            </w:pPr>
            <w:r>
              <w:rPr>
                <w:sz w:val="22"/>
              </w:rPr>
              <w:t>Tính lịch sử</w:t>
            </w:r>
          </w:p>
        </w:tc>
        <w:tc>
          <w:tcPr>
            <w:tcW w:type="dxa" w:w="3185"/>
          </w:tcPr>
          <w:p>
            <w:pPr>
              <w:spacing w:after="0"/>
            </w:pPr>
            <w:r>
              <w:rPr>
                <w:sz w:val="22"/>
              </w:rPr>
              <w:t>Văn minh (lát cắt ở một thời điểm)</w:t>
            </w:r>
          </w:p>
        </w:tc>
        <w:tc>
          <w:tcPr>
            <w:tcW w:type="dxa" w:w="4197"/>
          </w:tcPr>
          <w:p>
            <w:pPr>
              <w:spacing w:after="0"/>
            </w:pPr>
            <w:r>
              <w:rPr>
                <w:sz w:val="22"/>
              </w:rPr>
              <w:t>Giáo dục: truyền giá trị qua các thế hệ</w:t>
            </w:r>
          </w:p>
        </w:tc>
      </w:tr>
    </w:tbl>
    <w:p>
      <w:pPr>
        <w:spacing w:after="0"/>
      </w:pPr>
    </w:p>
    <w:p>
      <w:r>
        <w:t>Một vài điểm cần hiểu kỹ:</w:t>
      </w:r>
    </w:p>
    <w:p>
      <w:pPr>
        <w:tabs>
          <w:tab w:pos="454" w:val="left"/>
        </w:tabs>
        <w:spacing w:after="60"/>
        <w:ind w:left="454" w:hanging="340"/>
      </w:pPr>
      <w:r>
        <w:t>•</w:t>
        <w:tab/>
      </w:r>
      <w:r>
        <w:rPr>
          <w:b/>
        </w:rPr>
        <w:t>Tính giá trị</w:t>
      </w:r>
      <w:r>
        <w:t xml:space="preserve"> có thể xét theo mục đích (vật chất, tinh thần), theo ý nghĩa (sử dụng, đạo đức, thẩm mỹ) và theo thời gian (vĩnh cửu, nhất thời). Cùng một hiện tượng có thể có giá trị nhiều hay ít tùy góc nhìn và tùy thời đại, nên cần đánh giá biện chứng, tránh cả "phủ nhận sạch trơn" lẫn "tán dương hết lời".</w:t>
      </w:r>
    </w:p>
    <w:p>
      <w:pPr>
        <w:tabs>
          <w:tab w:pos="454" w:val="left"/>
        </w:tabs>
        <w:spacing w:after="60"/>
        <w:ind w:left="454" w:hanging="340"/>
      </w:pPr>
      <w:r>
        <w:t>•</w:t>
        <w:tab/>
      </w:r>
      <w:r>
        <w:rPr>
          <w:b/>
        </w:rPr>
        <w:t>Tính nhân sinh</w:t>
      </w:r>
      <w:r>
        <w:t xml:space="preserve"> không chỉ là tác động vật chất (đẽo gỗ, nặn gốm) mà còn là tác động tinh thần: đặt tên, gắn truyền thuyết cho một ngọn núi, một dòng sông. Một hòn đá tự nhiên chưa phải văn hóa; hòn đá được gọi là "Vọng Phu" và gắn với một câu chuyện thì đã thuộc văn hóa.</w:t>
      </w:r>
    </w:p>
    <w:p>
      <w:pPr>
        <w:tabs>
          <w:tab w:pos="454" w:val="left"/>
        </w:tabs>
        <w:spacing w:after="60"/>
        <w:ind w:left="454" w:hanging="340"/>
      </w:pPr>
      <w:r>
        <w:t>•</w:t>
        <w:tab/>
      </w:r>
      <w:r>
        <w:rPr>
          <w:b/>
        </w:rPr>
        <w:t>Tính lịch sử</w:t>
      </w:r>
      <w:r>
        <w:t xml:space="preserve"> được duy trì bằng </w:t>
      </w:r>
      <w:r>
        <w:rPr>
          <w:b/>
        </w:rPr>
        <w:t>truyền thống văn hóa</w:t>
      </w:r>
      <w:r>
        <w:t>: những giá trị tương đối ổn định, được tích lũy và tái tạo trong cộng đồng qua không gian và thời gian.</w:t>
      </w:r>
    </w:p>
    <w:p>
      <w:r>
        <w:rPr>
          <w:b/>
        </w:rPr>
        <w:t>Góc truyền thông.</w:t>
      </w:r>
      <w:r>
        <w:t xml:space="preserve"> Bốn đặc trưng là một "bộ lọc" nhanh cho người làm nội dung. Trước khi gắn nhãn "văn hóa" cho một video, hãy hỏi:</w:t>
      </w:r>
    </w:p>
    <w:p>
      <w:pPr>
        <w:tabs>
          <w:tab w:pos="454" w:val="left"/>
        </w:tabs>
        <w:spacing w:after="60"/>
        <w:ind w:left="454" w:hanging="340"/>
      </w:pPr>
      <w:r>
        <w:t>1.</w:t>
        <w:tab/>
      </w:r>
      <w:r>
        <w:t>Chi tiết văn hóa có được đặt trong mối liên hệ của nó không (dịp nào, ai làm, vì sao), hay bị cắt rời? (hệ thống)</w:t>
      </w:r>
    </w:p>
    <w:p>
      <w:pPr>
        <w:tabs>
          <w:tab w:pos="454" w:val="left"/>
        </w:tabs>
        <w:spacing w:after="60"/>
        <w:ind w:left="454" w:hanging="340"/>
      </w:pPr>
      <w:r>
        <w:t>2.</w:t>
        <w:tab/>
      </w:r>
      <w:r>
        <w:t>Nội dung truyền tải giá trị gì, có chỗ nào phản giá trị? (giá trị)</w:t>
      </w:r>
    </w:p>
    <w:p>
      <w:pPr>
        <w:tabs>
          <w:tab w:pos="454" w:val="left"/>
        </w:tabs>
        <w:spacing w:after="60"/>
        <w:ind w:left="454" w:hanging="340"/>
      </w:pPr>
      <w:r>
        <w:t>3.</w:t>
        <w:tab/>
      </w:r>
      <w:r>
        <w:t>Đây có phải sản phẩm do con người tạo ra và gửi gắm ý nghĩa? (nhân sinh)</w:t>
      </w:r>
    </w:p>
    <w:p>
      <w:pPr>
        <w:tabs>
          <w:tab w:pos="454" w:val="left"/>
        </w:tabs>
        <w:spacing w:after="60"/>
        <w:ind w:left="454" w:hanging="340"/>
      </w:pPr>
      <w:r>
        <w:t>4.</w:t>
        <w:tab/>
      </w:r>
      <w:r>
        <w:t>Giá trị ấy được tích lũy qua nhiều thế hệ hay chỉ là một trào lưu? (lịch sử)</w:t>
      </w:r>
    </w:p>
    <w:p>
      <w:pPr>
        <w:pStyle w:val="Heading3"/>
      </w:pPr>
      <w:r>
        <w:t>1.1.3. Văn hóa, văn minh, văn hiến, văn vật</w:t>
      </w:r>
    </w:p>
    <w:p>
      <w:r>
        <w:t>Bốn khái niệm thường bị dùng lẫn. Giáo trình [1, ch. I, §1.3] phân biệt như sau:</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330"/>
            <w:shd w:val="clear" w:color="auto" w:fill="E7F1FF"/>
          </w:tcPr>
          <w:p>
            <w:pPr>
              <w:spacing w:after="0"/>
            </w:pPr>
            <w:r>
              <w:rPr>
                <w:b/>
                <w:sz w:val="22"/>
              </w:rPr>
              <w:t>Tiêu chí</w:t>
            </w:r>
          </w:p>
        </w:tc>
        <w:tc>
          <w:tcPr>
            <w:tcW w:type="dxa" w:w="2071"/>
            <w:shd w:val="clear" w:color="auto" w:fill="E7F1FF"/>
          </w:tcPr>
          <w:p>
            <w:pPr>
              <w:spacing w:after="0"/>
            </w:pPr>
            <w:r>
              <w:rPr>
                <w:b/>
                <w:sz w:val="22"/>
              </w:rPr>
              <w:t>Văn hóa</w:t>
            </w:r>
          </w:p>
        </w:tc>
        <w:tc>
          <w:tcPr>
            <w:tcW w:type="dxa" w:w="2271"/>
            <w:shd w:val="clear" w:color="auto" w:fill="E7F1FF"/>
          </w:tcPr>
          <w:p>
            <w:pPr>
              <w:spacing w:after="0"/>
            </w:pPr>
            <w:r>
              <w:rPr>
                <w:b/>
                <w:sz w:val="22"/>
              </w:rPr>
              <w:t>Văn minh</w:t>
            </w:r>
          </w:p>
        </w:tc>
        <w:tc>
          <w:tcPr>
            <w:tcW w:type="dxa" w:w="1529"/>
            <w:shd w:val="clear" w:color="auto" w:fill="E7F1FF"/>
          </w:tcPr>
          <w:p>
            <w:pPr>
              <w:spacing w:after="0"/>
            </w:pPr>
            <w:r>
              <w:rPr>
                <w:b/>
                <w:sz w:val="22"/>
              </w:rPr>
              <w:t>Văn hiến</w:t>
            </w:r>
          </w:p>
        </w:tc>
        <w:tc>
          <w:tcPr>
            <w:tcW w:type="dxa" w:w="1870"/>
            <w:shd w:val="clear" w:color="auto" w:fill="E7F1FF"/>
          </w:tcPr>
          <w:p>
            <w:pPr>
              <w:spacing w:after="0"/>
            </w:pPr>
            <w:r>
              <w:rPr>
                <w:b/>
                <w:sz w:val="22"/>
              </w:rPr>
              <w:t>Văn vật</w:t>
            </w:r>
          </w:p>
        </w:tc>
      </w:tr>
      <w:tr>
        <w:tc>
          <w:tcPr>
            <w:tcW w:type="dxa" w:w="1330"/>
          </w:tcPr>
          <w:p>
            <w:pPr>
              <w:spacing w:after="0"/>
            </w:pPr>
            <w:r>
              <w:rPr>
                <w:sz w:val="22"/>
              </w:rPr>
              <w:t>Loại giá trị</w:t>
            </w:r>
          </w:p>
        </w:tc>
        <w:tc>
          <w:tcPr>
            <w:tcW w:type="dxa" w:w="2071"/>
          </w:tcPr>
          <w:p>
            <w:pPr>
              <w:spacing w:after="0"/>
            </w:pPr>
            <w:r>
              <w:rPr>
                <w:sz w:val="22"/>
              </w:rPr>
              <w:t>Cả vật chất lẫn tinh thần</w:t>
            </w:r>
          </w:p>
        </w:tc>
        <w:tc>
          <w:tcPr>
            <w:tcW w:type="dxa" w:w="2271"/>
          </w:tcPr>
          <w:p>
            <w:pPr>
              <w:spacing w:after="0"/>
            </w:pPr>
            <w:r>
              <w:rPr>
                <w:sz w:val="22"/>
              </w:rPr>
              <w:t>Thiên về vật chất – kỹ thuật</w:t>
            </w:r>
          </w:p>
        </w:tc>
        <w:tc>
          <w:tcPr>
            <w:tcW w:type="dxa" w:w="1529"/>
          </w:tcPr>
          <w:p>
            <w:pPr>
              <w:spacing w:after="0"/>
            </w:pPr>
            <w:r>
              <w:rPr>
                <w:sz w:val="22"/>
              </w:rPr>
              <w:t>Thiên về tinh thần</w:t>
            </w:r>
          </w:p>
        </w:tc>
        <w:tc>
          <w:tcPr>
            <w:tcW w:type="dxa" w:w="1870"/>
          </w:tcPr>
          <w:p>
            <w:pPr>
              <w:spacing w:after="0"/>
            </w:pPr>
            <w:r>
              <w:rPr>
                <w:sz w:val="22"/>
              </w:rPr>
              <w:t>Thiên về vật chất (nhân tài, di tích, hiện vật)</w:t>
            </w:r>
          </w:p>
        </w:tc>
      </w:tr>
      <w:tr>
        <w:tc>
          <w:tcPr>
            <w:tcW w:type="dxa" w:w="1330"/>
          </w:tcPr>
          <w:p>
            <w:pPr>
              <w:spacing w:after="0"/>
            </w:pPr>
            <w:r>
              <w:rPr>
                <w:sz w:val="22"/>
              </w:rPr>
              <w:t>Thời gian</w:t>
            </w:r>
          </w:p>
        </w:tc>
        <w:tc>
          <w:tcPr>
            <w:tcW w:type="dxa" w:w="2071"/>
          </w:tcPr>
          <w:p>
            <w:pPr>
              <w:spacing w:after="0"/>
            </w:pPr>
            <w:r>
              <w:rPr>
                <w:sz w:val="22"/>
              </w:rPr>
              <w:t>Có bề dày lịch sử</w:t>
            </w:r>
          </w:p>
        </w:tc>
        <w:tc>
          <w:tcPr>
            <w:tcW w:type="dxa" w:w="2271"/>
          </w:tcPr>
          <w:p>
            <w:pPr>
              <w:spacing w:after="0"/>
            </w:pPr>
            <w:r>
              <w:rPr>
                <w:sz w:val="22"/>
              </w:rPr>
              <w:t>Chỉ trình độ phát triển ở một thời điểm</w:t>
            </w:r>
          </w:p>
        </w:tc>
        <w:tc>
          <w:tcPr>
            <w:tcW w:type="dxa" w:w="1529"/>
          </w:tcPr>
          <w:p>
            <w:pPr>
              <w:spacing w:after="0"/>
            </w:pPr>
            <w:r>
              <w:rPr>
                <w:sz w:val="22"/>
              </w:rPr>
              <w:t>Truyền thống lâu đời</w:t>
            </w:r>
          </w:p>
        </w:tc>
        <w:tc>
          <w:tcPr>
            <w:tcW w:type="dxa" w:w="1870"/>
          </w:tcPr>
          <w:p>
            <w:pPr>
              <w:spacing w:after="0"/>
            </w:pPr>
            <w:r>
              <w:rPr>
                <w:sz w:val="22"/>
              </w:rPr>
              <w:t>Truyền thống lâu đời</w:t>
            </w:r>
          </w:p>
        </w:tc>
      </w:tr>
      <w:tr>
        <w:tc>
          <w:tcPr>
            <w:tcW w:type="dxa" w:w="1330"/>
          </w:tcPr>
          <w:p>
            <w:pPr>
              <w:spacing w:after="0"/>
            </w:pPr>
            <w:r>
              <w:rPr>
                <w:sz w:val="22"/>
              </w:rPr>
              <w:t>Phạm vi</w:t>
            </w:r>
          </w:p>
        </w:tc>
        <w:tc>
          <w:tcPr>
            <w:tcW w:type="dxa" w:w="2071"/>
          </w:tcPr>
          <w:p>
            <w:pPr>
              <w:spacing w:after="0"/>
            </w:pPr>
            <w:r>
              <w:rPr>
                <w:sz w:val="22"/>
              </w:rPr>
              <w:t>Mang tính dân tộc</w:t>
            </w:r>
          </w:p>
        </w:tc>
        <w:tc>
          <w:tcPr>
            <w:tcW w:type="dxa" w:w="2271"/>
          </w:tcPr>
          <w:p>
            <w:pPr>
              <w:spacing w:after="0"/>
            </w:pPr>
            <w:r>
              <w:rPr>
                <w:sz w:val="22"/>
              </w:rPr>
              <w:t>Mang tính quốc tế</w:t>
            </w:r>
          </w:p>
        </w:tc>
        <w:tc>
          <w:tcPr>
            <w:tcW w:type="dxa" w:w="1529"/>
          </w:tcPr>
          <w:p>
            <w:pPr>
              <w:spacing w:after="0"/>
            </w:pPr>
            <w:r>
              <w:rPr>
                <w:sz w:val="22"/>
              </w:rPr>
              <w:t>Dân tộc</w:t>
            </w:r>
          </w:p>
        </w:tc>
        <w:tc>
          <w:tcPr>
            <w:tcW w:type="dxa" w:w="1870"/>
          </w:tcPr>
          <w:p>
            <w:pPr>
              <w:spacing w:after="0"/>
            </w:pPr>
            <w:r>
              <w:rPr>
                <w:sz w:val="22"/>
              </w:rPr>
              <w:t>Dân tộc, vùng</w:t>
            </w:r>
          </w:p>
        </w:tc>
      </w:tr>
      <w:tr>
        <w:tc>
          <w:tcPr>
            <w:tcW w:type="dxa" w:w="1330"/>
          </w:tcPr>
          <w:p>
            <w:pPr>
              <w:spacing w:after="0"/>
            </w:pPr>
            <w:r>
              <w:rPr>
                <w:sz w:val="22"/>
              </w:rPr>
              <w:t>Nguồn gốc</w:t>
            </w:r>
          </w:p>
        </w:tc>
        <w:tc>
          <w:tcPr>
            <w:tcW w:type="dxa" w:w="2071"/>
          </w:tcPr>
          <w:p>
            <w:pPr>
              <w:spacing w:after="0"/>
            </w:pPr>
            <w:r>
              <w:rPr>
                <w:sz w:val="22"/>
              </w:rPr>
              <w:t>Gắn nhiều hơn với phương Đông nông nghiệp</w:t>
            </w:r>
          </w:p>
        </w:tc>
        <w:tc>
          <w:tcPr>
            <w:tcW w:type="dxa" w:w="2271"/>
          </w:tcPr>
          <w:p>
            <w:pPr>
              <w:spacing w:after="0"/>
            </w:pPr>
            <w:r>
              <w:rPr>
                <w:sz w:val="22"/>
              </w:rPr>
              <w:t>Gắn nhiều hơn với phương Tây đô thị</w:t>
            </w:r>
          </w:p>
        </w:tc>
        <w:tc>
          <w:tcPr>
            <w:tcW w:type="dxa" w:w="1529"/>
          </w:tcPr>
          <w:p>
            <w:pPr>
              <w:spacing w:after="0"/>
            </w:pPr>
          </w:p>
        </w:tc>
        <w:tc>
          <w:tcPr>
            <w:tcW w:type="dxa" w:w="1870"/>
          </w:tcPr>
          <w:p>
            <w:pPr>
              <w:spacing w:after="0"/>
            </w:pPr>
          </w:p>
        </w:tc>
      </w:tr>
    </w:tbl>
    <w:p>
      <w:pPr>
        <w:spacing w:after="0"/>
      </w:pPr>
    </w:p>
    <w:p>
      <w:r>
        <w:t xml:space="preserve">Hai cách nói quen thuộc minh họa sự khác biệt: "đất nước bốn nghìn năm </w:t>
      </w:r>
      <w:r>
        <w:rPr>
          <w:b/>
        </w:rPr>
        <w:t>văn hiến</w:t>
      </w:r>
      <w:r>
        <w:t xml:space="preserve">" (nhấn mạnh truyền thống tinh thần) và "Thăng Long nghìn năm </w:t>
      </w:r>
      <w:r>
        <w:rPr>
          <w:b/>
        </w:rPr>
        <w:t>văn vật</w:t>
      </w:r>
      <w:r>
        <w:t xml:space="preserve">" (nhấn mạnh di tích, nhân tài). Giáo trình cũng lưu ý: ở các ngôn ngữ phương Tây, từ "văn hóa" bắt nguồn từ chữ Latinh </w:t>
      </w:r>
      <w:r>
        <w:rPr>
          <w:i/>
        </w:rPr>
        <w:t>cultus</w:t>
      </w:r>
      <w:r>
        <w:t xml:space="preserve"> (trồng trọt), còn "văn minh" từ </w:t>
      </w:r>
      <w:r>
        <w:rPr>
          <w:i/>
        </w:rPr>
        <w:t>civitas</w:t>
      </w:r>
      <w:r>
        <w:t xml:space="preserve"> (thành phố).</w:t>
      </w:r>
    </w:p>
    <w:p>
      <w:pPr>
        <w:pStyle w:val="Heading2"/>
      </w:pPr>
      <w:r>
        <w:t>1.2. Cấu trúc hệ thống văn hóa</w:t>
      </w:r>
    </w:p>
    <w:p>
      <w:r>
        <w:t xml:space="preserve">Từ cách tiếp cận hệ thống, giáo trình [1, ch. I, §1.4] xem văn hóa gồm </w:t>
      </w:r>
      <w:r>
        <w:rPr>
          <w:b/>
        </w:rPr>
        <w:t>4 thành tố (tiểu hệ)</w:t>
      </w:r>
      <w:r>
        <w:t>, mỗi thành tố có 2 vi hệ:</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661"/>
            <w:shd w:val="clear" w:color="auto" w:fill="E7F1FF"/>
          </w:tcPr>
          <w:p>
            <w:pPr>
              <w:spacing w:after="0"/>
            </w:pPr>
            <w:r>
              <w:rPr>
                <w:b/>
                <w:sz w:val="22"/>
              </w:rPr>
              <w:t>Thành tố</w:t>
            </w:r>
          </w:p>
        </w:tc>
        <w:tc>
          <w:tcPr>
            <w:tcW w:type="dxa" w:w="2650"/>
            <w:shd w:val="clear" w:color="auto" w:fill="E7F1FF"/>
          </w:tcPr>
          <w:p>
            <w:pPr>
              <w:spacing w:after="0"/>
            </w:pPr>
            <w:r>
              <w:rPr>
                <w:b/>
                <w:sz w:val="22"/>
              </w:rPr>
              <w:t>Vi hệ</w:t>
            </w:r>
          </w:p>
        </w:tc>
        <w:tc>
          <w:tcPr>
            <w:tcW w:type="dxa" w:w="3760"/>
            <w:shd w:val="clear" w:color="auto" w:fill="E7F1FF"/>
          </w:tcPr>
          <w:p>
            <w:pPr>
              <w:spacing w:after="0"/>
            </w:pPr>
            <w:r>
              <w:rPr>
                <w:b/>
                <w:sz w:val="22"/>
              </w:rPr>
              <w:t>Ví dụ</w:t>
            </w:r>
          </w:p>
        </w:tc>
      </w:tr>
      <w:tr>
        <w:tc>
          <w:tcPr>
            <w:tcW w:type="dxa" w:w="2661"/>
          </w:tcPr>
          <w:p>
            <w:pPr>
              <w:spacing w:after="0"/>
            </w:pPr>
            <w:r>
              <w:rPr>
                <w:sz w:val="22"/>
              </w:rPr>
              <w:t>Văn hóa nhận thức</w:t>
            </w:r>
          </w:p>
        </w:tc>
        <w:tc>
          <w:tcPr>
            <w:tcW w:type="dxa" w:w="2650"/>
          </w:tcPr>
          <w:p>
            <w:pPr>
              <w:spacing w:after="0"/>
            </w:pPr>
            <w:r>
              <w:rPr>
                <w:sz w:val="22"/>
              </w:rPr>
              <w:t>Nhận thức về vũ trụ; nhận thức về con người</w:t>
            </w:r>
          </w:p>
        </w:tc>
        <w:tc>
          <w:tcPr>
            <w:tcW w:type="dxa" w:w="3760"/>
          </w:tcPr>
          <w:p>
            <w:pPr>
              <w:spacing w:after="0"/>
            </w:pPr>
            <w:r>
              <w:rPr>
                <w:sz w:val="22"/>
              </w:rPr>
              <w:t>Triết lý âm dương, ngũ hành, lịch, y học cổ truyền</w:t>
            </w:r>
          </w:p>
        </w:tc>
      </w:tr>
      <w:tr>
        <w:tc>
          <w:tcPr>
            <w:tcW w:type="dxa" w:w="2661"/>
          </w:tcPr>
          <w:p>
            <w:pPr>
              <w:spacing w:after="0"/>
            </w:pPr>
            <w:r>
              <w:rPr>
                <w:sz w:val="22"/>
              </w:rPr>
              <w:t>Văn hóa tổ chức cộng đồng</w:t>
            </w:r>
          </w:p>
        </w:tc>
        <w:tc>
          <w:tcPr>
            <w:tcW w:type="dxa" w:w="2650"/>
          </w:tcPr>
          <w:p>
            <w:pPr>
              <w:spacing w:after="0"/>
            </w:pPr>
            <w:r>
              <w:rPr>
                <w:sz w:val="22"/>
              </w:rPr>
              <w:t>Tổ chức đời sống tập thể; tổ chức đời sống cá nhân</w:t>
            </w:r>
          </w:p>
        </w:tc>
        <w:tc>
          <w:tcPr>
            <w:tcW w:type="dxa" w:w="3760"/>
          </w:tcPr>
          <w:p>
            <w:pPr>
              <w:spacing w:after="0"/>
            </w:pPr>
            <w:r>
              <w:rPr>
                <w:sz w:val="22"/>
              </w:rPr>
              <w:t>Làng xã, quốc gia, đô thị; tín ngưỡng, phong tục, giao tiếp, nghệ thuật</w:t>
            </w:r>
          </w:p>
        </w:tc>
      </w:tr>
      <w:tr>
        <w:tc>
          <w:tcPr>
            <w:tcW w:type="dxa" w:w="2661"/>
          </w:tcPr>
          <w:p>
            <w:pPr>
              <w:spacing w:after="0"/>
            </w:pPr>
            <w:r>
              <w:rPr>
                <w:sz w:val="22"/>
              </w:rPr>
              <w:t>Văn hóa ứng xử với môi trường tự nhiên</w:t>
            </w:r>
          </w:p>
        </w:tc>
        <w:tc>
          <w:tcPr>
            <w:tcW w:type="dxa" w:w="2650"/>
          </w:tcPr>
          <w:p>
            <w:pPr>
              <w:spacing w:after="0"/>
            </w:pPr>
            <w:r>
              <w:rPr>
                <w:sz w:val="22"/>
              </w:rPr>
              <w:t>Tận dụng; ứng phó</w:t>
            </w:r>
          </w:p>
        </w:tc>
        <w:tc>
          <w:tcPr>
            <w:tcW w:type="dxa" w:w="3760"/>
          </w:tcPr>
          <w:p>
            <w:pPr>
              <w:spacing w:after="0"/>
            </w:pPr>
            <w:r>
              <w:rPr>
                <w:sz w:val="22"/>
              </w:rPr>
              <w:t>Ăn uống; mặc, ở, đi lại</w:t>
            </w:r>
          </w:p>
        </w:tc>
      </w:tr>
      <w:tr>
        <w:tc>
          <w:tcPr>
            <w:tcW w:type="dxa" w:w="2661"/>
          </w:tcPr>
          <w:p>
            <w:pPr>
              <w:spacing w:after="0"/>
            </w:pPr>
            <w:r>
              <w:rPr>
                <w:sz w:val="22"/>
              </w:rPr>
              <w:t>Văn hóa ứng xử với môi trường xã hội</w:t>
            </w:r>
          </w:p>
        </w:tc>
        <w:tc>
          <w:tcPr>
            <w:tcW w:type="dxa" w:w="2650"/>
          </w:tcPr>
          <w:p>
            <w:pPr>
              <w:spacing w:after="0"/>
            </w:pPr>
            <w:r>
              <w:rPr>
                <w:sz w:val="22"/>
              </w:rPr>
              <w:t>Tận dụng; ứng phó</w:t>
            </w:r>
          </w:p>
        </w:tc>
        <w:tc>
          <w:tcPr>
            <w:tcW w:type="dxa" w:w="3760"/>
          </w:tcPr>
          <w:p>
            <w:pPr>
              <w:spacing w:after="0"/>
            </w:pPr>
            <w:r>
              <w:rPr>
                <w:sz w:val="22"/>
              </w:rPr>
              <w:t>Giao lưu, tiếp biến văn hóa; quân sự, ngoại giao</w:t>
            </w:r>
          </w:p>
        </w:tc>
      </w:tr>
    </w:tbl>
    <w:p>
      <w:pPr>
        <w:spacing w:after="0"/>
      </w:pPr>
    </w:p>
    <w:p>
      <w:r>
        <w:t xml:space="preserve">Cả 4 thành tố đều chịu sự quy định của một gốc chung là </w:t>
      </w:r>
      <w:r>
        <w:rPr>
          <w:b/>
        </w:rPr>
        <w:t>loại hình văn hóa</w:t>
      </w:r>
      <w:r>
        <w:t>. Cấu trúc hệ thống cho thấy cái chung giữa các nền văn hóa; loại hình văn hóa cho thấy cái riêng của từng nền văn hóa.</w:t>
      </w:r>
    </w:p>
    <w:p>
      <w:r>
        <w:t>Bên cạnh cách chia chính, có thể phân biệt văn hóa dân gian và văn hóa chính thống; văn hóa biển, đồng bằng và núi; văn hóa người Việt và văn hóa các dân tộc thiểu số. Các cách chia này dùng kết hợp với cách chia 4 thành tố.</w:t>
      </w:r>
    </w:p>
    <w:p>
      <w:r>
        <w:rPr>
          <w:b/>
        </w:rPr>
        <w:t>Lưu ý về thuật ngữ.</w:t>
      </w:r>
      <w:r>
        <w:t xml:space="preserve"> Timeline học phần có ghi "cấu trúc 3 thành tố". Học phần thống nhất dùng </w:t>
      </w:r>
      <w:r>
        <w:rPr>
          <w:b/>
        </w:rPr>
        <w:t>4 thành tố</w:t>
      </w:r>
      <w:r>
        <w:t xml:space="preserve"> theo giáo trình và CLO1. Con số 3 xuất hiện ở một chỗ khác: </w:t>
      </w:r>
      <w:r>
        <w:rPr>
          <w:b/>
        </w:rPr>
        <w:t>3 tọa độ</w:t>
      </w:r>
      <w:r>
        <w:t xml:space="preserve"> định vị một nền văn hóa (mục 1.3.2).</w:t>
      </w:r>
    </w:p>
    <w:p>
      <w:pPr>
        <w:pStyle w:val="Heading2"/>
      </w:pPr>
      <w:r>
        <w:t>1.3. Định vị văn hóa Việt Nam</w:t>
      </w:r>
    </w:p>
    <w:p>
      <w:pPr>
        <w:pStyle w:val="Heading3"/>
      </w:pPr>
      <w:r>
        <w:t>1.3.1. Loại hình văn hóa gốc nông nghiệp</w:t>
      </w:r>
    </w:p>
    <w:p>
      <w:r>
        <w:t xml:space="preserve">Trên lục địa Á – Âu hình thành hai khu vực văn hóa lớn. </w:t>
      </w:r>
      <w:r>
        <w:rPr>
          <w:b/>
        </w:rPr>
        <w:t>Phương Tây</w:t>
      </w:r>
      <w:r>
        <w:t xml:space="preserve"> (tây bắc) là xứ lạnh, khô, nhiều đồng cỏ, nên cư dân sống bằng chăn nuôi, du cư. </w:t>
      </w:r>
      <w:r>
        <w:rPr>
          <w:b/>
        </w:rPr>
        <w:t>Phương Đông</w:t>
      </w:r>
      <w:r>
        <w:t xml:space="preserve"> (đông nam) là xứ nóng, mưa nhiều, sông lớn, đồng bằng trù phú, nên cư dân sống bằng trồng trọt, định cư. Từ đó có hai loại hình: văn hóa </w:t>
      </w:r>
      <w:r>
        <w:rPr>
          <w:b/>
        </w:rPr>
        <w:t>gốc du mục</w:t>
      </w:r>
      <w:r>
        <w:t xml:space="preserve"> và văn hóa </w:t>
      </w:r>
      <w:r>
        <w:rPr>
          <w:b/>
        </w:rPr>
        <w:t>gốc nông nghiệp</w:t>
      </w:r>
      <w:r>
        <w:t>. Việt Nam nằm ở tận cùng phía đông nam, thuộc loại hình gốc nông nghiệp điển hình [1, ch. I, §2.1].</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104"/>
            <w:shd w:val="clear" w:color="auto" w:fill="E7F1FF"/>
          </w:tcPr>
          <w:p>
            <w:pPr>
              <w:spacing w:after="0"/>
            </w:pPr>
            <w:r>
              <w:rPr>
                <w:b/>
                <w:sz w:val="22"/>
              </w:rPr>
              <w:t>Phương diện</w:t>
            </w:r>
          </w:p>
        </w:tc>
        <w:tc>
          <w:tcPr>
            <w:tcW w:type="dxa" w:w="3566"/>
            <w:shd w:val="clear" w:color="auto" w:fill="E7F1FF"/>
          </w:tcPr>
          <w:p>
            <w:pPr>
              <w:spacing w:after="0"/>
            </w:pPr>
            <w:r>
              <w:rPr>
                <w:b/>
                <w:sz w:val="22"/>
              </w:rPr>
              <w:t>Gốc nông nghiệp (Việt Nam)</w:t>
            </w:r>
          </w:p>
        </w:tc>
        <w:tc>
          <w:tcPr>
            <w:tcW w:type="dxa" w:w="3402"/>
            <w:shd w:val="clear" w:color="auto" w:fill="E7F1FF"/>
          </w:tcPr>
          <w:p>
            <w:pPr>
              <w:spacing w:after="0"/>
            </w:pPr>
            <w:r>
              <w:rPr>
                <w:b/>
                <w:sz w:val="22"/>
              </w:rPr>
              <w:t>Gốc du mục</w:t>
            </w:r>
          </w:p>
        </w:tc>
      </w:tr>
      <w:tr>
        <w:tc>
          <w:tcPr>
            <w:tcW w:type="dxa" w:w="2104"/>
          </w:tcPr>
          <w:p>
            <w:pPr>
              <w:spacing w:after="0"/>
            </w:pPr>
            <w:r>
              <w:rPr>
                <w:sz w:val="22"/>
              </w:rPr>
              <w:t>Ứng xử với tự nhiên</w:t>
            </w:r>
          </w:p>
        </w:tc>
        <w:tc>
          <w:tcPr>
            <w:tcW w:type="dxa" w:w="3566"/>
          </w:tcPr>
          <w:p>
            <w:pPr>
              <w:spacing w:after="0"/>
            </w:pPr>
            <w:r>
              <w:rPr>
                <w:sz w:val="22"/>
              </w:rPr>
              <w:t>Định cư, tôn trọng, ước mong hòa hợp với thiên nhiên</w:t>
            </w:r>
          </w:p>
        </w:tc>
        <w:tc>
          <w:tcPr>
            <w:tcW w:type="dxa" w:w="3402"/>
          </w:tcPr>
          <w:p>
            <w:pPr>
              <w:spacing w:after="0"/>
            </w:pPr>
            <w:r>
              <w:rPr>
                <w:sz w:val="22"/>
              </w:rPr>
              <w:t>Du cư, coi thường, tham vọng chinh phục tự nhiên</w:t>
            </w:r>
          </w:p>
        </w:tc>
      </w:tr>
      <w:tr>
        <w:tc>
          <w:tcPr>
            <w:tcW w:type="dxa" w:w="2104"/>
          </w:tcPr>
          <w:p>
            <w:pPr>
              <w:spacing w:after="0"/>
            </w:pPr>
            <w:r>
              <w:rPr>
                <w:sz w:val="22"/>
              </w:rPr>
              <w:t>Nhận thức, tư duy</w:t>
            </w:r>
          </w:p>
        </w:tc>
        <w:tc>
          <w:tcPr>
            <w:tcW w:type="dxa" w:w="3566"/>
          </w:tcPr>
          <w:p>
            <w:pPr>
              <w:spacing w:after="0"/>
            </w:pPr>
            <w:r>
              <w:rPr>
                <w:sz w:val="22"/>
              </w:rPr>
              <w:t>Tổng hợp và biện chứng (trọng quan hệ); chủ quan, cảm tính, kinh nghiệm</w:t>
            </w:r>
          </w:p>
        </w:tc>
        <w:tc>
          <w:tcPr>
            <w:tcW w:type="dxa" w:w="3402"/>
          </w:tcPr>
          <w:p>
            <w:pPr>
              <w:spacing w:after="0"/>
            </w:pPr>
            <w:r>
              <w:rPr>
                <w:sz w:val="22"/>
              </w:rPr>
              <w:t>Phân tích (trọng yếu tố); khách quan, lý tính, thực nghiệm</w:t>
            </w:r>
          </w:p>
        </w:tc>
      </w:tr>
      <w:tr>
        <w:tc>
          <w:tcPr>
            <w:tcW w:type="dxa" w:w="2104"/>
          </w:tcPr>
          <w:p>
            <w:pPr>
              <w:spacing w:after="0"/>
            </w:pPr>
            <w:r>
              <w:rPr>
                <w:sz w:val="22"/>
              </w:rPr>
              <w:t>Tổ chức cộng đồng: nguyên tắc</w:t>
            </w:r>
          </w:p>
        </w:tc>
        <w:tc>
          <w:tcPr>
            <w:tcW w:type="dxa" w:w="3566"/>
          </w:tcPr>
          <w:p>
            <w:pPr>
              <w:spacing w:after="0"/>
            </w:pPr>
            <w:r>
              <w:rPr>
                <w:sz w:val="22"/>
              </w:rPr>
              <w:t>Trọng tình, trọng đức, trọng văn, trọng nữ</w:t>
            </w:r>
          </w:p>
        </w:tc>
        <w:tc>
          <w:tcPr>
            <w:tcW w:type="dxa" w:w="3402"/>
          </w:tcPr>
          <w:p>
            <w:pPr>
              <w:spacing w:after="0"/>
            </w:pPr>
            <w:r>
              <w:rPr>
                <w:sz w:val="22"/>
              </w:rPr>
              <w:t>Trọng lý, trọng tài, trọng võ, trọng nam</w:t>
            </w:r>
          </w:p>
        </w:tc>
      </w:tr>
      <w:tr>
        <w:tc>
          <w:tcPr>
            <w:tcW w:type="dxa" w:w="2104"/>
          </w:tcPr>
          <w:p>
            <w:pPr>
              <w:spacing w:after="0"/>
            </w:pPr>
            <w:r>
              <w:rPr>
                <w:sz w:val="22"/>
              </w:rPr>
              <w:t>Tổ chức cộng đồng: cách thức</w:t>
            </w:r>
          </w:p>
        </w:tc>
        <w:tc>
          <w:tcPr>
            <w:tcW w:type="dxa" w:w="3566"/>
          </w:tcPr>
          <w:p>
            <w:pPr>
              <w:spacing w:after="0"/>
            </w:pPr>
            <w:r>
              <w:rPr>
                <w:sz w:val="22"/>
              </w:rPr>
              <w:t>Linh hoạt, dân chủ, trọng tập thể</w:t>
            </w:r>
          </w:p>
        </w:tc>
        <w:tc>
          <w:tcPr>
            <w:tcW w:type="dxa" w:w="3402"/>
          </w:tcPr>
          <w:p>
            <w:pPr>
              <w:spacing w:after="0"/>
            </w:pPr>
            <w:r>
              <w:rPr>
                <w:sz w:val="22"/>
              </w:rPr>
              <w:t>Nguyên tắc, quân chủ, trọng cá nhân</w:t>
            </w:r>
          </w:p>
        </w:tc>
      </w:tr>
      <w:tr>
        <w:tc>
          <w:tcPr>
            <w:tcW w:type="dxa" w:w="2104"/>
          </w:tcPr>
          <w:p>
            <w:pPr>
              <w:spacing w:after="0"/>
            </w:pPr>
            <w:r>
              <w:rPr>
                <w:sz w:val="22"/>
              </w:rPr>
              <w:t>Ứng xử với xã hội</w:t>
            </w:r>
          </w:p>
        </w:tc>
        <w:tc>
          <w:tcPr>
            <w:tcW w:type="dxa" w:w="3566"/>
          </w:tcPr>
          <w:p>
            <w:pPr>
              <w:spacing w:after="0"/>
            </w:pPr>
            <w:r>
              <w:rPr>
                <w:sz w:val="22"/>
              </w:rPr>
              <w:t>Dung hợp trong tiếp nhận; mềm dẻo, hiếu hòa trong đối phó</w:t>
            </w:r>
          </w:p>
        </w:tc>
        <w:tc>
          <w:tcPr>
            <w:tcW w:type="dxa" w:w="3402"/>
          </w:tcPr>
          <w:p>
            <w:pPr>
              <w:spacing w:after="0"/>
            </w:pPr>
            <w:r>
              <w:rPr>
                <w:sz w:val="22"/>
              </w:rPr>
              <w:t>Độc tôn trong tiếp nhận; cứng rắn, hiếu thắng trong đối phó</w:t>
            </w:r>
          </w:p>
        </w:tc>
      </w:tr>
    </w:tbl>
    <w:p>
      <w:pPr>
        <w:spacing w:after="0"/>
      </w:pPr>
    </w:p>
    <w:p>
      <w:r>
        <w:t>Mỗi đặc trưng có mặt tích cực và mặt trái. Lối sống linh hoạt giúp thích nghi nhanh ("ở bầu thì tròn, ở ống thì dài"), nhưng cũng sinh thói tùy tiện, "giờ cao su", coi nhẹ pháp luật; trọng tình giúp cộng đồng gắn bó, nhưng cũng dẫn tới "một bồ cái lý không bằng một tí cái tình" [1, ch. I, §2.1].</w:t>
      </w:r>
    </w:p>
    <w:p>
      <w:r>
        <w:rPr>
          <w:b/>
        </w:rPr>
        <w:t>Góc truyền thông.</w:t>
      </w:r>
      <w:r>
        <w:t xml:space="preserve"> Hiểu loại hình văn hóa giúp giải thích vì sao một thông điệp chạm được cảm xúc khán giả Việt:</w:t>
      </w:r>
    </w:p>
    <w:p>
      <w:pPr>
        <w:tabs>
          <w:tab w:pos="454" w:val="left"/>
        </w:tabs>
        <w:spacing w:after="60"/>
        <w:ind w:left="454" w:hanging="340"/>
      </w:pPr>
      <w:r>
        <w:t>•</w:t>
        <w:tab/>
      </w:r>
      <w:r>
        <w:t xml:space="preserve">Các chiến dịch Tết xoay quanh sum họp gia đình, đền ơn đáp nghĩa thường hiệu quả vì đánh đúng nguyên tắc </w:t>
      </w:r>
      <w:r>
        <w:rPr>
          <w:b/>
        </w:rPr>
        <w:t>trọng tình</w:t>
      </w:r>
      <w:r>
        <w:t>.</w:t>
      </w:r>
    </w:p>
    <w:p>
      <w:pPr>
        <w:tabs>
          <w:tab w:pos="454" w:val="left"/>
        </w:tabs>
        <w:spacing w:after="60"/>
        <w:ind w:left="454" w:hanging="340"/>
      </w:pPr>
      <w:r>
        <w:t>•</w:t>
        <w:tab/>
      </w:r>
      <w:r>
        <w:t xml:space="preserve">Hình ảnh người mẹ, người bà giữ lửa bếp phản ánh truyền thống </w:t>
      </w:r>
      <w:r>
        <w:rPr>
          <w:b/>
        </w:rPr>
        <w:t>trọng nữ</w:t>
      </w:r>
      <w:r>
        <w:t xml:space="preserve"> của văn hóa nông nghiệp.</w:t>
      </w:r>
    </w:p>
    <w:p>
      <w:pPr>
        <w:tabs>
          <w:tab w:pos="454" w:val="left"/>
        </w:tabs>
        <w:spacing w:after="60"/>
        <w:ind w:left="454" w:hanging="340"/>
      </w:pPr>
      <w:r>
        <w:t>•</w:t>
        <w:tab/>
      </w:r>
      <w:r>
        <w:t xml:space="preserve">Một món ăn, một kiểu trang phục mới có thể nhanh chóng được "Việt hóa" nhờ tính </w:t>
      </w:r>
      <w:r>
        <w:rPr>
          <w:b/>
        </w:rPr>
        <w:t>dung hợp</w:t>
      </w:r>
      <w:r>
        <w:t>.</w:t>
      </w:r>
    </w:p>
    <w:p>
      <w:pPr>
        <w:pStyle w:val="Heading3"/>
      </w:pPr>
      <w:r>
        <w:t>1.3.2. Ba tọa độ: chủ thể, không gian, thời gian</w:t>
      </w:r>
    </w:p>
    <w:p>
      <w:r>
        <w:t xml:space="preserve">Giống như một điểm trong không gian, vị trí của một nền văn hóa được xác định bằng ba tọa độ: </w:t>
      </w:r>
      <w:r>
        <w:rPr>
          <w:b/>
        </w:rPr>
        <w:t>chủ thể</w:t>
      </w:r>
      <w:r>
        <w:t xml:space="preserve">, </w:t>
      </w:r>
      <w:r>
        <w:rPr>
          <w:b/>
        </w:rPr>
        <w:t>không gian</w:t>
      </w:r>
      <w:r>
        <w:t xml:space="preserve"> và </w:t>
      </w:r>
      <w:r>
        <w:rPr>
          <w:b/>
        </w:rPr>
        <w:t>thời gian</w:t>
      </w:r>
      <w:r>
        <w:t xml:space="preserve"> văn hóa [1, ch. I, §2.2–2.3].</w:t>
      </w:r>
    </w:p>
    <w:p>
      <w:pPr>
        <w:tabs>
          <w:tab w:pos="454" w:val="left"/>
        </w:tabs>
        <w:spacing w:after="60"/>
        <w:ind w:left="454" w:hanging="340"/>
      </w:pPr>
      <w:r>
        <w:t>•</w:t>
        <w:tab/>
      </w:r>
      <w:r>
        <w:rPr>
          <w:b/>
        </w:rPr>
        <w:t>Chủ thể:</w:t>
      </w:r>
      <w:r>
        <w:t xml:space="preserve"> người Việt cùng phần lớn các tộc người ở Việt Nam có chung một gốc xa là nhóm cư dân Đông Nam Á tiền sử. Từ gốc đó tách dần thành các khối Môn – Khmer, Việt – Mường, Tày – Thái, Mèo – Dao (thuộc khối Nam Á) và các tộc người Nam Đảo như Chăm, Ê Đê, Gia Rai. Người Việt (Kinh) tách khỏi khối Việt – Mường chung vào khoảng cuối thời Bắc thuộc. Cùng nguồn gốc là cơ sở của </w:t>
      </w:r>
      <w:r>
        <w:rPr>
          <w:b/>
        </w:rPr>
        <w:t>tính thống nhất trong đa dạng</w:t>
      </w:r>
      <w:r>
        <w:t>.</w:t>
      </w:r>
    </w:p>
    <w:p>
      <w:pPr>
        <w:tabs>
          <w:tab w:pos="454" w:val="left"/>
        </w:tabs>
        <w:spacing w:after="60"/>
        <w:ind w:left="454" w:hanging="340"/>
      </w:pPr>
      <w:r>
        <w:t>•</w:t>
        <w:tab/>
      </w:r>
      <w:r>
        <w:rPr>
          <w:b/>
        </w:rPr>
        <w:t>Không gian:</w:t>
      </w:r>
      <w:r>
        <w:t xml:space="preserve"> hoàn cảnh địa lý – khí hậu Việt Nam có ba đặc điểm: xứ </w:t>
      </w:r>
      <w:r>
        <w:rPr>
          <w:b/>
        </w:rPr>
        <w:t>nóng</w:t>
      </w:r>
      <w:r>
        <w:t xml:space="preserve">, mưa nhiều; vùng </w:t>
      </w:r>
      <w:r>
        <w:rPr>
          <w:b/>
        </w:rPr>
        <w:t>sông nước</w:t>
      </w:r>
      <w:r>
        <w:t xml:space="preserve">; và là </w:t>
      </w:r>
      <w:r>
        <w:rPr>
          <w:b/>
        </w:rPr>
        <w:t>ngã tư đường</w:t>
      </w:r>
      <w:r>
        <w:t xml:space="preserve"> giao lưu của các nền văn hóa, văn minh. Không gian văn hóa liên quan nhưng không trùng với lãnh thổ hiện nay; nó bao gồm mọi vùng dân tộc đã từng sinh sống qua các thời đại.</w:t>
      </w:r>
    </w:p>
    <w:p>
      <w:pPr>
        <w:tabs>
          <w:tab w:pos="454" w:val="left"/>
        </w:tabs>
        <w:spacing w:after="60"/>
        <w:ind w:left="454" w:hanging="340"/>
      </w:pPr>
      <w:r>
        <w:t>•</w:t>
        <w:tab/>
      </w:r>
      <w:r>
        <w:rPr>
          <w:b/>
        </w:rPr>
        <w:t>Thời gian:</w:t>
      </w:r>
      <w:r>
        <w:t xml:space="preserve"> tính từ khi chủ thể văn hóa hình thành, trải qua tiến trình hàng nghìn năm (mục 1.4).</w:t>
      </w:r>
    </w:p>
    <w:p>
      <w:pPr>
        <w:pStyle w:val="Heading2"/>
      </w:pPr>
      <w:r>
        <w:t>1.4. Tiến trình văn hóa Việt Nam</w:t>
      </w:r>
    </w:p>
    <w:p>
      <w:pPr>
        <w:pStyle w:val="Heading3"/>
      </w:pPr>
      <w:r>
        <w:t>1.4.1. Ba lớp, sáu giai đoạn</w:t>
      </w:r>
    </w:p>
    <w:p>
      <w:r>
        <w:t>Giáo trình [1, ch. I, bài 3] chia tiến trình văn hóa Việt Nam thành 6 giai đoạn, hợp thành 3 lớp:</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42"/>
            <w:shd w:val="clear" w:color="auto" w:fill="E7F1FF"/>
          </w:tcPr>
          <w:p>
            <w:pPr>
              <w:spacing w:after="0"/>
            </w:pPr>
            <w:r>
              <w:rPr>
                <w:b/>
                <w:sz w:val="22"/>
              </w:rPr>
              <w:t>Lớp</w:t>
            </w:r>
          </w:p>
        </w:tc>
        <w:tc>
          <w:tcPr>
            <w:tcW w:type="dxa" w:w="2201"/>
            <w:shd w:val="clear" w:color="auto" w:fill="E7F1FF"/>
          </w:tcPr>
          <w:p>
            <w:pPr>
              <w:spacing w:after="0"/>
            </w:pPr>
            <w:r>
              <w:rPr>
                <w:b/>
                <w:sz w:val="22"/>
              </w:rPr>
              <w:t>Giai đoạn</w:t>
            </w:r>
          </w:p>
        </w:tc>
        <w:tc>
          <w:tcPr>
            <w:tcW w:type="dxa" w:w="5028"/>
            <w:shd w:val="clear" w:color="auto" w:fill="E7F1FF"/>
          </w:tcPr>
          <w:p>
            <w:pPr>
              <w:spacing w:after="0"/>
            </w:pPr>
            <w:r>
              <w:rPr>
                <w:b/>
                <w:sz w:val="22"/>
              </w:rPr>
              <w:t>Nét tiêu biểu</w:t>
            </w:r>
          </w:p>
        </w:tc>
      </w:tr>
      <w:tr>
        <w:tc>
          <w:tcPr>
            <w:tcW w:type="dxa" w:w="1842"/>
          </w:tcPr>
          <w:p>
            <w:pPr>
              <w:spacing w:after="0"/>
            </w:pPr>
            <w:r>
              <w:rPr>
                <w:sz w:val="22"/>
              </w:rPr>
              <w:t>Lớp văn hóa bản địa</w:t>
            </w:r>
          </w:p>
        </w:tc>
        <w:tc>
          <w:tcPr>
            <w:tcW w:type="dxa" w:w="2201"/>
          </w:tcPr>
          <w:p>
            <w:pPr>
              <w:spacing w:after="0"/>
            </w:pPr>
            <w:r>
              <w:rPr>
                <w:sz w:val="22"/>
              </w:rPr>
              <w:t>1. Văn hóa tiền sử</w:t>
            </w:r>
          </w:p>
        </w:tc>
        <w:tc>
          <w:tcPr>
            <w:tcW w:type="dxa" w:w="5028"/>
          </w:tcPr>
          <w:p>
            <w:pPr>
              <w:spacing w:after="0"/>
            </w:pPr>
            <w:r>
              <w:rPr>
                <w:sz w:val="22"/>
              </w:rPr>
              <w:t>Hình thành nghề nông nghiệp lúa nước; Đông Nam Á là một trong những trung tâm nông nghiệp sớm nhất</w:t>
            </w:r>
          </w:p>
        </w:tc>
      </w:tr>
      <w:tr>
        <w:tc>
          <w:tcPr>
            <w:tcW w:type="dxa" w:w="1842"/>
          </w:tcPr>
          <w:p>
            <w:pPr>
              <w:spacing w:after="0"/>
            </w:pPr>
          </w:p>
        </w:tc>
        <w:tc>
          <w:tcPr>
            <w:tcW w:type="dxa" w:w="2201"/>
          </w:tcPr>
          <w:p>
            <w:pPr>
              <w:spacing w:after="0"/>
            </w:pPr>
            <w:r>
              <w:rPr>
                <w:sz w:val="22"/>
              </w:rPr>
              <w:t>2. Văn hóa Văn Lang – Âu Lạc</w:t>
            </w:r>
          </w:p>
        </w:tc>
        <w:tc>
          <w:tcPr>
            <w:tcW w:type="dxa" w:w="5028"/>
          </w:tcPr>
          <w:p>
            <w:pPr>
              <w:spacing w:after="0"/>
            </w:pPr>
            <w:r>
              <w:rPr>
                <w:sz w:val="22"/>
              </w:rPr>
              <w:t>Đỉnh cao thứ nhất: văn hóa Đông Sơn, trống đồng, kỹ thuật luyện kim; nhà nước đầu tiên</w:t>
            </w:r>
          </w:p>
        </w:tc>
      </w:tr>
      <w:tr>
        <w:tc>
          <w:tcPr>
            <w:tcW w:type="dxa" w:w="1842"/>
          </w:tcPr>
          <w:p>
            <w:pPr>
              <w:spacing w:after="0"/>
            </w:pPr>
            <w:r>
              <w:rPr>
                <w:sz w:val="22"/>
              </w:rPr>
              <w:t>Lớp giao lưu với Trung Hoa và khu vực</w:t>
            </w:r>
          </w:p>
        </w:tc>
        <w:tc>
          <w:tcPr>
            <w:tcW w:type="dxa" w:w="2201"/>
          </w:tcPr>
          <w:p>
            <w:pPr>
              <w:spacing w:after="0"/>
            </w:pPr>
            <w:r>
              <w:rPr>
                <w:sz w:val="22"/>
              </w:rPr>
              <w:t>3. Văn hóa thời chống Bắc thuộc</w:t>
            </w:r>
          </w:p>
        </w:tc>
        <w:tc>
          <w:tcPr>
            <w:tcW w:type="dxa" w:w="5028"/>
          </w:tcPr>
          <w:p>
            <w:pPr>
              <w:spacing w:after="0"/>
            </w:pPr>
            <w:r>
              <w:rPr>
                <w:sz w:val="22"/>
              </w:rPr>
              <w:t>Ý thức đối kháng thường trực trước nguy cơ xâm lăng; tiếp nhận có chọn lọc chữ Hán, Phật giáo</w:t>
            </w:r>
          </w:p>
        </w:tc>
      </w:tr>
      <w:tr>
        <w:tc>
          <w:tcPr>
            <w:tcW w:type="dxa" w:w="1842"/>
          </w:tcPr>
          <w:p>
            <w:pPr>
              <w:spacing w:after="0"/>
            </w:pPr>
          </w:p>
        </w:tc>
        <w:tc>
          <w:tcPr>
            <w:tcW w:type="dxa" w:w="2201"/>
          </w:tcPr>
          <w:p>
            <w:pPr>
              <w:spacing w:after="0"/>
            </w:pPr>
            <w:r>
              <w:rPr>
                <w:sz w:val="22"/>
              </w:rPr>
              <w:t>4. Văn hóa Đại Việt</w:t>
            </w:r>
          </w:p>
        </w:tc>
        <w:tc>
          <w:tcPr>
            <w:tcW w:type="dxa" w:w="5028"/>
          </w:tcPr>
          <w:p>
            <w:pPr>
              <w:spacing w:after="0"/>
            </w:pPr>
            <w:r>
              <w:rPr>
                <w:sz w:val="22"/>
              </w:rPr>
              <w:t>Đỉnh cao thứ hai, với hai mốc Lý – Trần (Phật giáo hưng thịnh) và Lê (Nho giáo thịnh); chữ Nôm hình thành</w:t>
            </w:r>
          </w:p>
        </w:tc>
      </w:tr>
      <w:tr>
        <w:tc>
          <w:tcPr>
            <w:tcW w:type="dxa" w:w="1842"/>
          </w:tcPr>
          <w:p>
            <w:pPr>
              <w:spacing w:after="0"/>
            </w:pPr>
            <w:r>
              <w:rPr>
                <w:sz w:val="22"/>
              </w:rPr>
              <w:t>Lớp giao lưu với phương Tây</w:t>
            </w:r>
          </w:p>
        </w:tc>
        <w:tc>
          <w:tcPr>
            <w:tcW w:type="dxa" w:w="2201"/>
          </w:tcPr>
          <w:p>
            <w:pPr>
              <w:spacing w:after="0"/>
            </w:pPr>
            <w:r>
              <w:rPr>
                <w:sz w:val="22"/>
              </w:rPr>
              <w:t>5. Văn hóa Đại Nam</w:t>
            </w:r>
          </w:p>
        </w:tc>
        <w:tc>
          <w:tcPr>
            <w:tcW w:type="dxa" w:w="5028"/>
          </w:tcPr>
          <w:p>
            <w:pPr>
              <w:spacing w:after="0"/>
            </w:pPr>
            <w:r>
              <w:rPr>
                <w:sz w:val="22"/>
              </w:rPr>
              <w:t>Lãnh thổ và hành chính thống nhất từ Đồng Văn đến Cà Mau; Nho giáo phục hồi rồi suy tàn; văn hóa phương Tây bắt đầu thâm nhập</w:t>
            </w:r>
          </w:p>
        </w:tc>
      </w:tr>
      <w:tr>
        <w:tc>
          <w:tcPr>
            <w:tcW w:type="dxa" w:w="1842"/>
          </w:tcPr>
          <w:p>
            <w:pPr>
              <w:spacing w:after="0"/>
            </w:pPr>
          </w:p>
        </w:tc>
        <w:tc>
          <w:tcPr>
            <w:tcW w:type="dxa" w:w="2201"/>
          </w:tcPr>
          <w:p>
            <w:pPr>
              <w:spacing w:after="0"/>
            </w:pPr>
            <w:r>
              <w:rPr>
                <w:sz w:val="22"/>
              </w:rPr>
              <w:t>6. Văn hóa hiện đại</w:t>
            </w:r>
          </w:p>
        </w:tc>
        <w:tc>
          <w:tcPr>
            <w:tcW w:type="dxa" w:w="5028"/>
          </w:tcPr>
          <w:p>
            <w:pPr>
              <w:spacing w:after="0"/>
            </w:pPr>
            <w:r>
              <w:rPr>
                <w:sz w:val="22"/>
              </w:rPr>
              <w:t>Chữ Quốc ngữ, báo chí, đô thị, nghệ thuật mới; hội nhập quốc tế</w:t>
            </w:r>
          </w:p>
        </w:tc>
      </w:tr>
    </w:tbl>
    <w:p>
      <w:pPr>
        <w:spacing w:after="0"/>
      </w:pPr>
    </w:p>
    <w:p>
      <w:r>
        <w:t>Trong lớp giao lưu với phương Tây luôn có hai xu hướng đan xen: xu hướng Âu hóa và xu hướng Việt hóa các ảnh hưởng phương Tây [1, ch. I, §3.3].</w:t>
      </w:r>
    </w:p>
    <w:p>
      <w:pPr>
        <w:pStyle w:val="Heading3"/>
      </w:pPr>
      <w:r>
        <w:t>1.4.2. Quy luật tiếp biến văn hóa</w:t>
      </w:r>
    </w:p>
    <w:p>
      <w:r>
        <w:t xml:space="preserve">Nhìn suốt tiến trình, một quy luật nổi bật là </w:t>
      </w:r>
      <w:r>
        <w:rPr>
          <w:b/>
        </w:rPr>
        <w:t>tiếp biến</w:t>
      </w:r>
      <w:r>
        <w:t>: khi gặp yếu tố văn hóa mới, người Việt chọn lọc và biến đổi nó cho hợp với điều kiện sống và hệ giá trị của mình, thay vì sao chép nguyên trạng. Tiếp biến là hệ quả trực tiếp của tính dung hợp và linh hoạt của văn hóa gốc nông nghiệp.</w:t>
      </w:r>
    </w:p>
    <w:p>
      <w:r>
        <w:t>Hai ví dụ thường dùng trong lớp:</w:t>
      </w:r>
    </w:p>
    <w:p>
      <w:pPr>
        <w:tabs>
          <w:tab w:pos="454" w:val="left"/>
        </w:tabs>
        <w:spacing w:after="60"/>
        <w:ind w:left="454" w:hanging="340"/>
      </w:pPr>
      <w:r>
        <w:t>•</w:t>
        <w:tab/>
      </w:r>
      <w:r>
        <w:rPr>
          <w:b/>
        </w:rPr>
        <w:t>Áo dài</w:t>
      </w:r>
      <w:r>
        <w:t xml:space="preserve"> bắt nguồn từ áo ngũ thân của thế kỷ 18; đến thập niên 1930, các họa sĩ ở Hà Nội cải tiến theo kỹ thuật cắt may phương Tây cho ôm dáng hơn. Kỹ thuật có yếu tố ngoại nhập, còn tinh thần kín đáo, thanh lịch là của người Việt.</w:t>
      </w:r>
    </w:p>
    <w:p>
      <w:pPr>
        <w:tabs>
          <w:tab w:pos="454" w:val="left"/>
        </w:tabs>
        <w:spacing w:after="60"/>
        <w:ind w:left="454" w:hanging="340"/>
      </w:pPr>
      <w:r>
        <w:t>•</w:t>
        <w:tab/>
      </w:r>
      <w:r>
        <w:rPr>
          <w:b/>
        </w:rPr>
        <w:t>Phở</w:t>
      </w:r>
      <w:r>
        <w:t xml:space="preserve"> hình thành ở Bắc Bộ vào đầu thế kỷ 20. Về nguồn gốc có nhiều giả thuyết, trong đó có giả thuyết về ảnh hưởng ẩm thực Pháp và Hoa. Cách ăn kèm rau thơm, chanh, ớt, điều chỉnh theo khẩu vị từng người thì rất Việt.</w:t>
      </w:r>
    </w:p>
    <w:p>
      <w:r>
        <w:t>Khi làm nội dung về nguồn gốc một sản phẩm văn hóa còn tranh luận, hãy viết "theo một giả thuyết" và dẫn nguồn, đừng khẳng định chắc chắn.</w:t>
      </w:r>
    </w:p>
    <w:p>
      <w:pPr>
        <w:pStyle w:val="Heading2"/>
      </w:pPr>
      <w:r>
        <w:t>1.5. Từ văn hóa đến sản phẩm truyền thông</w:t>
      </w:r>
    </w:p>
    <w:p>
      <w:pPr>
        <w:pStyle w:val="Heading3"/>
      </w:pPr>
      <w:r>
        <w:t>1.5.1. Mô hình Giá trị – Biểu tượng – Sản phẩm</w:t>
      </w:r>
    </w:p>
    <w:p>
      <w:r>
        <w:t>Học phần dùng một mô hình ba tầng để đưa chất liệu văn hóa vào sản phẩm truyền thông. Đây là công cụ làm việc của học phần, xây dựng trên các khái niệm "giá trị" và "biểu trưng" của giáo trình; bạn dùng nó xuyên suốt từ Portfolio đến kịch bản và báo cáo cuối kỳ.</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324"/>
            <w:shd w:val="clear" w:color="auto" w:fill="E7F1FF"/>
          </w:tcPr>
          <w:p>
            <w:pPr>
              <w:spacing w:after="0"/>
            </w:pPr>
            <w:r>
              <w:rPr>
                <w:b/>
                <w:sz w:val="22"/>
              </w:rPr>
              <w:t>Tầng</w:t>
            </w:r>
          </w:p>
        </w:tc>
        <w:tc>
          <w:tcPr>
            <w:tcW w:type="dxa" w:w="3364"/>
            <w:shd w:val="clear" w:color="auto" w:fill="E7F1FF"/>
          </w:tcPr>
          <w:p>
            <w:pPr>
              <w:spacing w:after="0"/>
            </w:pPr>
            <w:r>
              <w:rPr>
                <w:b/>
                <w:sz w:val="22"/>
              </w:rPr>
              <w:t>Câu hỏi</w:t>
            </w:r>
          </w:p>
        </w:tc>
        <w:tc>
          <w:tcPr>
            <w:tcW w:type="dxa" w:w="4382"/>
            <w:shd w:val="clear" w:color="auto" w:fill="E7F1FF"/>
          </w:tcPr>
          <w:p>
            <w:pPr>
              <w:spacing w:after="0"/>
            </w:pPr>
            <w:r>
              <w:rPr>
                <w:b/>
                <w:sz w:val="22"/>
              </w:rPr>
              <w:t>Ví dụ: chiếc bình gốm men lam</w:t>
            </w:r>
          </w:p>
        </w:tc>
      </w:tr>
      <w:tr>
        <w:tc>
          <w:tcPr>
            <w:tcW w:type="dxa" w:w="1324"/>
          </w:tcPr>
          <w:p>
            <w:pPr>
              <w:spacing w:after="0"/>
            </w:pPr>
            <w:r>
              <w:rPr>
                <w:sz w:val="22"/>
              </w:rPr>
              <w:t>Giá trị</w:t>
            </w:r>
          </w:p>
        </w:tc>
        <w:tc>
          <w:tcPr>
            <w:tcW w:type="dxa" w:w="3364"/>
          </w:tcPr>
          <w:p>
            <w:pPr>
              <w:spacing w:after="0"/>
            </w:pPr>
            <w:r>
              <w:rPr>
                <w:sz w:val="22"/>
              </w:rPr>
              <w:t>Điều gì đáng truyền tải (niềm tin, đạo lý, cái đẹp)?</w:t>
            </w:r>
          </w:p>
        </w:tc>
        <w:tc>
          <w:tcPr>
            <w:tcW w:type="dxa" w:w="4382"/>
          </w:tcPr>
          <w:p>
            <w:pPr>
              <w:spacing w:after="0"/>
            </w:pPr>
            <w:r>
              <w:rPr>
                <w:sz w:val="22"/>
              </w:rPr>
              <w:t>Sự khéo tay, nhẫn nại của nghệ nhân; tinh thần hòa hợp với thiên nhiên</w:t>
            </w:r>
          </w:p>
        </w:tc>
      </w:tr>
      <w:tr>
        <w:tc>
          <w:tcPr>
            <w:tcW w:type="dxa" w:w="1324"/>
          </w:tcPr>
          <w:p>
            <w:pPr>
              <w:spacing w:after="0"/>
            </w:pPr>
            <w:r>
              <w:rPr>
                <w:sz w:val="22"/>
              </w:rPr>
              <w:t>Biểu tượng</w:t>
            </w:r>
          </w:p>
        </w:tc>
        <w:tc>
          <w:tcPr>
            <w:tcW w:type="dxa" w:w="3364"/>
          </w:tcPr>
          <w:p>
            <w:pPr>
              <w:spacing w:after="0"/>
            </w:pPr>
            <w:r>
              <w:rPr>
                <w:sz w:val="22"/>
              </w:rPr>
              <w:t>Hình ảnh, âm thanh, chi tiết nào mang giá trị đó?</w:t>
            </w:r>
          </w:p>
        </w:tc>
        <w:tc>
          <w:tcPr>
            <w:tcW w:type="dxa" w:w="4382"/>
          </w:tcPr>
          <w:p>
            <w:pPr>
              <w:spacing w:after="0"/>
            </w:pPr>
            <w:r>
              <w:rPr>
                <w:sz w:val="22"/>
              </w:rPr>
              <w:t>Hoa văn sen, cúc; vết tay trên bàn xoay; tiếng lò nung</w:t>
            </w:r>
          </w:p>
        </w:tc>
      </w:tr>
      <w:tr>
        <w:tc>
          <w:tcPr>
            <w:tcW w:type="dxa" w:w="1324"/>
          </w:tcPr>
          <w:p>
            <w:pPr>
              <w:spacing w:after="0"/>
            </w:pPr>
            <w:r>
              <w:rPr>
                <w:sz w:val="22"/>
              </w:rPr>
              <w:t>Sản phẩm</w:t>
            </w:r>
          </w:p>
        </w:tc>
        <w:tc>
          <w:tcPr>
            <w:tcW w:type="dxa" w:w="3364"/>
          </w:tcPr>
          <w:p>
            <w:pPr>
              <w:spacing w:after="0"/>
            </w:pPr>
            <w:r>
              <w:rPr>
                <w:sz w:val="22"/>
              </w:rPr>
              <w:t>Định dạng, kênh, cách kể nào phù hợp khán giả?</w:t>
            </w:r>
          </w:p>
        </w:tc>
        <w:tc>
          <w:tcPr>
            <w:tcW w:type="dxa" w:w="4382"/>
          </w:tcPr>
          <w:p>
            <w:pPr>
              <w:spacing w:after="0"/>
            </w:pPr>
            <w:r>
              <w:rPr>
                <w:sz w:val="22"/>
              </w:rPr>
              <w:t>Video dọc 60 giây, mở bằng cận cảnh bàn tay nắn đất, kết bằng lời nghệ nhân</w:t>
            </w:r>
          </w:p>
        </w:tc>
      </w:tr>
    </w:tbl>
    <w:p>
      <w:pPr>
        <w:spacing w:after="0"/>
      </w:pPr>
    </w:p>
    <w:p>
      <w:r>
        <w:t xml:space="preserve">Thứ tự làm việc nên đi từ trên xuống: xác định </w:t>
      </w:r>
      <w:r>
        <w:rPr>
          <w:b/>
        </w:rPr>
        <w:t>giá trị</w:t>
      </w:r>
      <w:r>
        <w:t xml:space="preserve"> trước, rồi mới chọn </w:t>
      </w:r>
      <w:r>
        <w:rPr>
          <w:b/>
        </w:rPr>
        <w:t>biểu tượng</w:t>
      </w:r>
      <w:r>
        <w:t xml:space="preserve">, cuối cùng mới quyết định </w:t>
      </w:r>
      <w:r>
        <w:rPr>
          <w:b/>
        </w:rPr>
        <w:t>sản phẩm</w:t>
      </w:r>
      <w:r>
        <w:t>. Nhiều nhóm làm ngược lại (chọn định dạng "trend" trước rồi tìm hình ảnh văn hóa để chèn vào), và đó là con đường dẫn tới "phông nền".</w:t>
      </w:r>
    </w:p>
    <w:p>
      <w:pPr>
        <w:pStyle w:val="Heading3"/>
      </w:pPr>
      <w:r>
        <w:t>1.5.2. "Phông nền" văn hóa</w:t>
      </w:r>
    </w:p>
    <w:p>
      <w:r>
        <w:t xml:space="preserve">Một sản phẩm dùng văn hóa làm </w:t>
      </w:r>
      <w:r>
        <w:rPr>
          <w:b/>
        </w:rPr>
        <w:t>phông nền</w:t>
      </w:r>
      <w:r>
        <w:t xml:space="preserve"> khi biểu tượng chỉ có vai trò trang trí: áo truyền thống, mái đình, chiếc nón xuất hiện cho đẹp nhưng không truyền được giá trị nào. Người xem có thể thấy bắt mắt, nhưng không hiểu thêm điều gì về văn hóa đó. Tệ hơn, biểu tượng có thể bị đặt sai ngữ cảnh, ví dụ đồ thờ, trang phục nghi lễ bị dùng làm đạo cụ.</w:t>
      </w:r>
    </w:p>
    <w:p>
      <w:r>
        <w:t>Phông nền không phải lúc nào cũng sai: một MV giải trí có quyền dùng bối cảnh truyền thống. Vấn đề là đừng gọi đó là "quảng bá văn hóa" nếu sản phẩm không chạm tới tầng giá trị.</w:t>
      </w:r>
    </w:p>
    <w:p>
      <w:pPr>
        <w:pStyle w:val="Heading3"/>
      </w:pPr>
      <w:r>
        <w:t>1.5.3. Phân tích một case: MV "Bắc Bling"</w:t>
      </w:r>
    </w:p>
    <w:p>
      <w:r>
        <w:t>MV "Bắc Bling" (2025) khai thác chất liệu văn hóa vùng Kinh Bắc và được nhiều người bàn luận. Khi phân tích trong lớp, hãy đi theo ba bước:</w:t>
      </w:r>
    </w:p>
    <w:p>
      <w:pPr>
        <w:tabs>
          <w:tab w:pos="454" w:val="left"/>
        </w:tabs>
        <w:spacing w:after="60"/>
        <w:ind w:left="454" w:hanging="340"/>
      </w:pPr>
      <w:r>
        <w:t>1.</w:t>
        <w:tab/>
      </w:r>
      <w:r>
        <w:rPr>
          <w:b/>
        </w:rPr>
        <w:t>Liệt kê</w:t>
      </w:r>
      <w:r>
        <w:t xml:space="preserve"> các chi tiết văn hóa xuất hiện (trang phục, làn điệu, lễ hội, địa danh, đồ vật).</w:t>
      </w:r>
    </w:p>
    <w:p>
      <w:pPr>
        <w:tabs>
          <w:tab w:pos="454" w:val="left"/>
        </w:tabs>
        <w:spacing w:after="60"/>
        <w:ind w:left="454" w:hanging="340"/>
      </w:pPr>
      <w:r>
        <w:t>2.</w:t>
        <w:tab/>
      </w:r>
      <w:r>
        <w:rPr>
          <w:b/>
        </w:rPr>
        <w:t>Xếp tầng:</w:t>
      </w:r>
      <w:r>
        <w:t xml:space="preserve"> chi tiết nào chỉ là biểu tượng nhìn thấy được, chi tiết nào truyền được giá trị (ví dụ một nét ứng xử, một tinh thần cộng đồng).</w:t>
      </w:r>
    </w:p>
    <w:p>
      <w:pPr>
        <w:tabs>
          <w:tab w:pos="454" w:val="left"/>
        </w:tabs>
        <w:spacing w:after="60"/>
        <w:ind w:left="454" w:hanging="340"/>
      </w:pPr>
      <w:r>
        <w:t>3.</w:t>
        <w:tab/>
      </w:r>
      <w:r>
        <w:rPr>
          <w:b/>
        </w:rPr>
        <w:t>Đánh giá:</w:t>
      </w:r>
      <w:r>
        <w:t xml:space="preserve"> chỗ nào chất liệu là trung tâm, chỗ nào chỉ là phông nền; có chỗ nào đặt biểu tượng sai ngữ cảnh không.</w:t>
      </w:r>
    </w:p>
    <w:p>
      <w:r>
        <w:t>Không có đáp án duy nhất. Điểm của phần thảo luận nằm ở chất lượng lập luận bằng mô hình, không phải ở việc khen hay chê.</w:t>
      </w:r>
    </w:p>
    <w:p>
      <w:pPr>
        <w:pStyle w:val="Heading2"/>
      </w:pPr>
      <w:r>
        <w:t>Tóm tắt chương</w:t>
      </w:r>
    </w:p>
    <w:p>
      <w:pPr>
        <w:tabs>
          <w:tab w:pos="454" w:val="left"/>
        </w:tabs>
        <w:spacing w:after="60"/>
        <w:ind w:left="454" w:hanging="340"/>
      </w:pPr>
      <w:r>
        <w:t>•</w:t>
        <w:tab/>
      </w:r>
      <w:r>
        <w:t>Học phần dùng định nghĩa văn hóa của Trần Ngọc Thêm: hệ thống hữu cơ các giá trị vật chất và tinh thần do con người sáng tạo và tích lũy trong tương tác với môi trường tự nhiên và xã hội.</w:t>
      </w:r>
    </w:p>
    <w:p>
      <w:pPr>
        <w:tabs>
          <w:tab w:pos="454" w:val="left"/>
        </w:tabs>
        <w:spacing w:after="60"/>
        <w:ind w:left="454" w:hanging="340"/>
      </w:pPr>
      <w:r>
        <w:t>•</w:t>
        <w:tab/>
      </w:r>
      <w:r>
        <w:t>Bốn đặc trưng (hệ thống, giá trị, nhân sinh, lịch sử) đi kèm bốn chức năng (tổ chức, điều chỉnh xã hội, giao tiếp, giáo dục) và là bộ lọc để nhận diện nội dung văn hóa.</w:t>
      </w:r>
    </w:p>
    <w:p>
      <w:pPr>
        <w:tabs>
          <w:tab w:pos="454" w:val="left"/>
        </w:tabs>
        <w:spacing w:after="60"/>
        <w:ind w:left="454" w:hanging="340"/>
      </w:pPr>
      <w:r>
        <w:t>•</w:t>
        <w:tab/>
      </w:r>
      <w:r>
        <w:t>Văn minh chỉ trình độ phát triển, thiên vật chất, mang tính quốc tế; văn hiến thiên tinh thần; văn vật thiên vật chất; văn hóa bao trùm cả hai mặt và có tính dân tộc.</w:t>
      </w:r>
    </w:p>
    <w:p>
      <w:pPr>
        <w:tabs>
          <w:tab w:pos="454" w:val="left"/>
        </w:tabs>
        <w:spacing w:after="60"/>
        <w:ind w:left="454" w:hanging="340"/>
      </w:pPr>
      <w:r>
        <w:t>•</w:t>
        <w:tab/>
      </w:r>
      <w:r>
        <w:t>Văn hóa gồm 4 thành tố: nhận thức, tổ chức cộng đồng, ứng xử với môi trường tự nhiên, ứng xử với môi trường xã hội; tất cả chịu sự quy định của loại hình văn hóa.</w:t>
      </w:r>
    </w:p>
    <w:p>
      <w:pPr>
        <w:tabs>
          <w:tab w:pos="454" w:val="left"/>
        </w:tabs>
        <w:spacing w:after="60"/>
        <w:ind w:left="454" w:hanging="340"/>
      </w:pPr>
      <w:r>
        <w:t>•</w:t>
        <w:tab/>
      </w:r>
      <w:r>
        <w:t>Việt Nam thuộc loại hình văn hóa gốc nông nghiệp điển hình: hòa hợp với tự nhiên, tư duy tổng hợp – biện chứng, trọng tình, linh hoạt, dung hợp.</w:t>
      </w:r>
    </w:p>
    <w:p>
      <w:pPr>
        <w:tabs>
          <w:tab w:pos="454" w:val="left"/>
        </w:tabs>
        <w:spacing w:after="60"/>
        <w:ind w:left="454" w:hanging="340"/>
      </w:pPr>
      <w:r>
        <w:t>•</w:t>
        <w:tab/>
      </w:r>
      <w:r>
        <w:t>Tiến trình văn hóa Việt Nam gồm 3 lớp, 6 giai đoạn; quy luật tiếp biến giải thích vì sao nhiều sản phẩm "ngoại nhập" trở nên rất Việt.</w:t>
      </w:r>
    </w:p>
    <w:p>
      <w:pPr>
        <w:tabs>
          <w:tab w:pos="454" w:val="left"/>
        </w:tabs>
        <w:spacing w:after="60"/>
        <w:ind w:left="454" w:hanging="340"/>
      </w:pPr>
      <w:r>
        <w:t>•</w:t>
        <w:tab/>
      </w:r>
      <w:r>
        <w:t>Mô hình Giá trị – Biểu tượng – Sản phẩm giúp đưa văn hóa vào sản phẩm truyền thông mà không biến nó thành phông nền.</w:t>
      </w:r>
    </w:p>
    <w:p>
      <w:pPr>
        <w:pStyle w:val="Heading2"/>
      </w:pPr>
      <w:r>
        <w:t>Câu hỏi ôn tập</w:t>
      </w:r>
    </w:p>
    <w:p>
      <w:pPr>
        <w:tabs>
          <w:tab w:pos="454" w:val="left"/>
        </w:tabs>
        <w:spacing w:after="60"/>
        <w:ind w:left="454" w:hanging="340"/>
      </w:pPr>
      <w:r>
        <w:t>1.</w:t>
        <w:tab/>
      </w:r>
      <w:r>
        <w:t>Vì sao học phần chọn định nghĩa văn hóa của Trần Ngọc Thêm làm chuẩn? Chỉ ra 4 đặc trưng nằm trong định nghĩa đó.</w:t>
      </w:r>
    </w:p>
    <w:p>
      <w:pPr>
        <w:tabs>
          <w:tab w:pos="454" w:val="left"/>
        </w:tabs>
        <w:spacing w:after="60"/>
        <w:ind w:left="454" w:hanging="340"/>
      </w:pPr>
      <w:r>
        <w:t>2.</w:t>
        <w:tab/>
      </w:r>
      <w:r>
        <w:t>Tính nhân sinh giúp phân biệt văn hóa với cái gì? Cho một ví dụ về tác động tinh thần (không phải vật chất) của con người lên tự nhiên.</w:t>
      </w:r>
    </w:p>
    <w:p>
      <w:pPr>
        <w:tabs>
          <w:tab w:pos="454" w:val="left"/>
        </w:tabs>
        <w:spacing w:after="60"/>
        <w:ind w:left="454" w:hanging="340"/>
      </w:pPr>
      <w:r>
        <w:t>3.</w:t>
        <w:tab/>
      </w:r>
      <w:r>
        <w:t>Lập bảng so sánh văn hóa, văn minh, văn hiến, văn vật theo ba tiêu chí: loại giá trị, thời gian, phạm vi.</w:t>
      </w:r>
    </w:p>
    <w:p>
      <w:pPr>
        <w:tabs>
          <w:tab w:pos="454" w:val="left"/>
        </w:tabs>
        <w:spacing w:after="60"/>
        <w:ind w:left="454" w:hanging="340"/>
      </w:pPr>
      <w:r>
        <w:t>4.</w:t>
        <w:tab/>
      </w:r>
      <w:r>
        <w:t>Kể tên 4 thành tố của hệ thống văn hóa và hai vi hệ của từng thành tố.</w:t>
      </w:r>
    </w:p>
    <w:p>
      <w:pPr>
        <w:tabs>
          <w:tab w:pos="454" w:val="left"/>
        </w:tabs>
        <w:spacing w:after="60"/>
        <w:ind w:left="454" w:hanging="340"/>
      </w:pPr>
      <w:r>
        <w:t>5.</w:t>
        <w:tab/>
      </w:r>
      <w:r>
        <w:t>Nêu các đặc trưng của loại hình văn hóa gốc nông nghiệp. Mỗi đặc trưng có mặt trái nào?</w:t>
      </w:r>
    </w:p>
    <w:p>
      <w:pPr>
        <w:tabs>
          <w:tab w:pos="454" w:val="left"/>
        </w:tabs>
        <w:spacing w:after="60"/>
        <w:ind w:left="454" w:hanging="340"/>
      </w:pPr>
      <w:r>
        <w:t>6.</w:t>
        <w:tab/>
      </w:r>
      <w:r>
        <w:t>Ba tọa độ định vị một nền văn hóa là gì? Ba đặc điểm của hoàn cảnh địa lý – khí hậu Việt Nam là gì?</w:t>
      </w:r>
    </w:p>
    <w:p>
      <w:pPr>
        <w:tabs>
          <w:tab w:pos="454" w:val="left"/>
        </w:tabs>
        <w:spacing w:after="60"/>
        <w:ind w:left="454" w:hanging="340"/>
      </w:pPr>
      <w:r>
        <w:t>7.</w:t>
        <w:tab/>
      </w:r>
      <w:r>
        <w:t>Giai đoạn văn hóa Đại Nam thuộc lớp văn hóa nào? Vì sao?</w:t>
      </w:r>
    </w:p>
    <w:p>
      <w:pPr>
        <w:tabs>
          <w:tab w:pos="454" w:val="left"/>
        </w:tabs>
        <w:spacing w:after="60"/>
        <w:ind w:left="454" w:hanging="340"/>
      </w:pPr>
      <w:r>
        <w:t>8.</w:t>
        <w:tab/>
      </w:r>
      <w:r>
        <w:t>Thế nào là tiếp biến văn hóa? Lấy một ví dụ ngoài áo dài và phở.</w:t>
      </w:r>
    </w:p>
    <w:p>
      <w:pPr>
        <w:tabs>
          <w:tab w:pos="454" w:val="left"/>
        </w:tabs>
        <w:spacing w:after="60"/>
        <w:ind w:left="454" w:hanging="340"/>
      </w:pPr>
      <w:r>
        <w:t>9.</w:t>
        <w:tab/>
      </w:r>
      <w:r>
        <w:t>"Phông nền" văn hóa là gì? Khi nào việc dùng văn hóa làm phông nền là chấp nhận được?</w:t>
      </w:r>
    </w:p>
    <w:p>
      <w:pPr>
        <w:pStyle w:val="Heading2"/>
      </w:pPr>
      <w:r>
        <w:t>Bài tập</w:t>
      </w:r>
    </w:p>
    <w:p>
      <w:pPr>
        <w:tabs>
          <w:tab w:pos="454" w:val="left"/>
        </w:tabs>
        <w:spacing w:after="60"/>
        <w:ind w:left="454" w:hanging="340"/>
      </w:pPr>
      <w:r>
        <w:t>1.</w:t>
        <w:tab/>
      </w:r>
      <w:r>
        <w:t>Chọn một bài đăng mạng xã hội gắn nhãn "văn hóa". Kiểm tra bằng 4 câu hỏi ở mục 1.1.2 và kết luận nó có phải nội dung văn hóa không (khoảng 300 chữ).</w:t>
      </w:r>
    </w:p>
    <w:p>
      <w:pPr>
        <w:tabs>
          <w:tab w:pos="454" w:val="left"/>
        </w:tabs>
        <w:spacing w:after="60"/>
        <w:ind w:left="454" w:hanging="340"/>
      </w:pPr>
      <w:r>
        <w:t>2.</w:t>
        <w:tab/>
      </w:r>
      <w:r>
        <w:t>Tìm 3 câu tục ngữ, ca dao thể hiện nguyên tắc trọng tình hoặc tính linh hoạt của người Việt. Với mỗi câu, nêu một tình huống truyền thông có thể dùng nó.</w:t>
      </w:r>
    </w:p>
    <w:p>
      <w:pPr>
        <w:tabs>
          <w:tab w:pos="454" w:val="left"/>
        </w:tabs>
        <w:spacing w:after="60"/>
        <w:ind w:left="454" w:hanging="340"/>
      </w:pPr>
      <w:r>
        <w:t>3.</w:t>
        <w:tab/>
      </w:r>
      <w:r>
        <w:t>Phân tích một quảng cáo Tết theo mô hình Giá trị – Biểu tượng – Sản phẩm; chỉ ra một điểm làm tốt và một điểm có nguy cơ thành phông nền.</w:t>
      </w:r>
    </w:p>
    <w:p>
      <w:pPr>
        <w:pStyle w:val="Heading2"/>
      </w:pPr>
      <w:r>
        <w:t>Bài tập hướng dẫn theo dự án video</w:t>
      </w:r>
    </w:p>
    <w:p>
      <w:r>
        <w:rPr>
          <w:b/>
        </w:rPr>
        <w:t>Nhiệm vụ:</w:t>
      </w:r>
      <w:r>
        <w:t xml:space="preserve"> lập nhóm, nhận đề tài Portfolio và quay clip "Unbox văn hóa" 60 giây để làm quen quy trình biến một đồ vật thành nội dung văn hóa.</w:t>
      </w:r>
    </w:p>
    <w:p>
      <w:pPr>
        <w:tabs>
          <w:tab w:pos="454" w:val="left"/>
        </w:tabs>
        <w:spacing w:after="60"/>
        <w:ind w:left="454" w:hanging="340"/>
      </w:pPr>
      <w:r>
        <w:t>•</w:t>
        <w:tab/>
      </w:r>
      <w:r>
        <w:rPr>
          <w:b/>
        </w:rPr>
        <w:t>Kiến thức dùng:</w:t>
      </w:r>
      <w:r>
        <w:t xml:space="preserve"> 4 đặc trưng của văn hóa (mục 1.1.2), mô hình Giá trị – Biểu tượng – Sản phẩm (mục 1.5.1).</w:t>
      </w:r>
    </w:p>
    <w:p>
      <w:pPr>
        <w:tabs>
          <w:tab w:pos="454" w:val="left"/>
        </w:tabs>
        <w:spacing w:after="60"/>
        <w:ind w:left="454" w:hanging="340"/>
      </w:pPr>
      <w:r>
        <w:t>•</w:t>
        <w:tab/>
      </w:r>
      <w:r>
        <w:rPr>
          <w:b/>
        </w:rPr>
        <w:t>Thời lượng gợi ý:</w:t>
      </w:r>
      <w:r>
        <w:t xml:space="preserve"> 30 phút trên lớp để lập nhóm và lên ý tưởng; quay, dựng ở nhà.</w:t>
      </w:r>
    </w:p>
    <w:p>
      <w:pPr>
        <w:tabs>
          <w:tab w:pos="454" w:val="left"/>
        </w:tabs>
        <w:spacing w:after="60"/>
        <w:ind w:left="454" w:hanging="340"/>
      </w:pPr>
      <w:r>
        <w:t>•</w:t>
        <w:tab/>
      </w:r>
      <w:r>
        <w:rPr>
          <w:b/>
        </w:rPr>
        <w:t>Đánh giá:</w:t>
      </w:r>
      <w:r>
        <w:t xml:space="preserve"> tính vào A1 (tham gia, đúng hạn).</w:t>
      </w:r>
    </w:p>
    <w:p>
      <w:pPr>
        <w:pStyle w:val="Heading3"/>
      </w:pPr>
      <w:r>
        <w:t>Chuẩn bị</w:t>
      </w:r>
    </w:p>
    <w:p>
      <w:pPr>
        <w:tabs>
          <w:tab w:pos="454" w:val="left"/>
        </w:tabs>
        <w:spacing w:after="60"/>
        <w:ind w:left="454" w:hanging="340"/>
      </w:pPr>
      <w:r>
        <w:t>•</w:t>
        <w:tab/>
      </w:r>
      <w:r>
        <w:t>Điện thoại quay được video; ứng dụng dựng CapCut hoặc Canva.</w:t>
      </w:r>
    </w:p>
    <w:p>
      <w:pPr>
        <w:tabs>
          <w:tab w:pos="454" w:val="left"/>
        </w:tabs>
        <w:spacing w:after="60"/>
        <w:ind w:left="454" w:hanging="340"/>
      </w:pPr>
      <w:r>
        <w:t>•</w:t>
        <w:tab/>
      </w:r>
      <w:r>
        <w:t>Một đồ vật quen thuộc mang dấu ấn văn hóa Việt: đôi đũa, chiếc nón, ấm trà, phong bao lì xì, chiếc chiếu, cái quạt nan…</w:t>
      </w:r>
    </w:p>
    <w:p>
      <w:pPr>
        <w:tabs>
          <w:tab w:pos="454" w:val="left"/>
        </w:tabs>
        <w:spacing w:after="60"/>
        <w:ind w:left="454" w:hanging="340"/>
      </w:pPr>
      <w:r>
        <w:t>•</w:t>
        <w:tab/>
      </w:r>
      <w:r>
        <w:t>Google Sheet chung của lớp để ghi tên nhóm và đề tài.</w:t>
      </w:r>
    </w:p>
    <w:p>
      <w:pPr>
        <w:pStyle w:val="Heading3"/>
      </w:pPr>
      <w:r>
        <w:t>Các bước thực hiện</w:t>
      </w:r>
    </w:p>
    <w:p>
      <w:pPr>
        <w:tabs>
          <w:tab w:pos="454" w:val="left"/>
        </w:tabs>
        <w:spacing w:after="60"/>
        <w:ind w:left="454" w:hanging="340"/>
      </w:pPr>
      <w:r>
        <w:t>1.</w:t>
        <w:tab/>
      </w:r>
      <w:r>
        <w:rPr>
          <w:b/>
        </w:rPr>
        <w:t>Lập nhóm 3 người</w:t>
      </w:r>
      <w:r>
        <w:t>, ghi vào Google Sheet; bốc thăm đề tài Portfolio:</w:t>
      </w:r>
    </w:p>
    <w:p>
      <w:pPr>
        <w:tabs>
          <w:tab w:pos="907" w:val="left"/>
        </w:tabs>
        <w:spacing w:after="60"/>
        <w:ind w:left="907" w:hanging="340"/>
      </w:pPr>
      <w:r>
        <w:t>–</w:t>
        <w:tab/>
      </w:r>
      <w:r>
        <w:t>Nhóm 1–3: sản phẩm thuộc văn hóa nhận thức và tổ chức cộng đồng (buổi 02).</w:t>
      </w:r>
    </w:p>
    <w:p>
      <w:pPr>
        <w:tabs>
          <w:tab w:pos="907" w:val="left"/>
        </w:tabs>
        <w:spacing w:after="60"/>
        <w:ind w:left="907" w:hanging="340"/>
      </w:pPr>
      <w:r>
        <w:t>–</w:t>
        <w:tab/>
      </w:r>
      <w:r>
        <w:t>Nhóm 4–6: sản phẩm thuộc văn hóa ứng xử với môi trường tự nhiên và xã hội (buổi 02).</w:t>
      </w:r>
    </w:p>
    <w:p>
      <w:pPr>
        <w:tabs>
          <w:tab w:pos="907" w:val="left"/>
        </w:tabs>
        <w:spacing w:after="60"/>
        <w:ind w:left="907" w:hanging="340"/>
      </w:pPr>
      <w:r>
        <w:t>–</w:t>
        <w:tab/>
      </w:r>
      <w:r>
        <w:t>Nhóm 7–9: sản phẩm vùng Tây Bắc, Việt Bắc, Bắc Bộ (buổi 03).</w:t>
      </w:r>
    </w:p>
    <w:p>
      <w:pPr>
        <w:tabs>
          <w:tab w:pos="907" w:val="left"/>
        </w:tabs>
        <w:spacing w:after="60"/>
        <w:ind w:left="907" w:hanging="340"/>
      </w:pPr>
      <w:r>
        <w:t>–</w:t>
        <w:tab/>
      </w:r>
      <w:r>
        <w:t>Nhóm 10–12: sản phẩm vùng Trung Bộ, Tây Nguyên, Nam Bộ (buổi 03).</w:t>
      </w:r>
    </w:p>
    <w:p>
      <w:pPr>
        <w:tabs>
          <w:tab w:pos="454" w:val="left"/>
        </w:tabs>
        <w:spacing w:after="60"/>
        <w:ind w:left="454" w:hanging="340"/>
      </w:pPr>
      <w:r>
        <w:t>2.</w:t>
        <w:tab/>
      </w:r>
      <w:r>
        <w:rPr>
          <w:b/>
        </w:rPr>
        <w:t>Chọn đồ vật cho clip Unbox</w:t>
      </w:r>
      <w:r>
        <w:t xml:space="preserve"> và kiểm tra bằng 4 đặc trưng: nó có giá trị gì, do con người tạo ra thế nào, có lịch sử bao lâu, gắn với dịp nào?</w:t>
      </w:r>
    </w:p>
    <w:p>
      <w:pPr>
        <w:tabs>
          <w:tab w:pos="454" w:val="left"/>
        </w:tabs>
        <w:spacing w:after="60"/>
        <w:ind w:left="454" w:hanging="340"/>
      </w:pPr>
      <w:r>
        <w:t>3.</w:t>
        <w:tab/>
      </w:r>
      <w:r>
        <w:rPr>
          <w:b/>
        </w:rPr>
        <w:t>Viết kịch bản 3 tầng</w:t>
      </w:r>
      <w:r>
        <w:t xml:space="preserve"> (không quá nửa trang):</w:t>
      </w:r>
    </w:p>
    <w:p>
      <w:pPr>
        <w:tabs>
          <w:tab w:pos="907" w:val="left"/>
        </w:tabs>
        <w:spacing w:after="60"/>
        <w:ind w:left="907" w:hanging="340"/>
      </w:pPr>
      <w:r>
        <w:t>–</w:t>
        <w:tab/>
      </w:r>
      <w:r>
        <w:t>Tầng biểu tượng: người xem thấy gì (hình dáng, chất liệu, hoa văn).</w:t>
      </w:r>
    </w:p>
    <w:p>
      <w:pPr>
        <w:tabs>
          <w:tab w:pos="907" w:val="left"/>
        </w:tabs>
        <w:spacing w:after="60"/>
        <w:ind w:left="907" w:hanging="340"/>
      </w:pPr>
      <w:r>
        <w:t>–</w:t>
        <w:tab/>
      </w:r>
      <w:r>
        <w:t>Tầng giá trị: đồ vật nói gì về người Việt.</w:t>
      </w:r>
    </w:p>
    <w:p>
      <w:pPr>
        <w:tabs>
          <w:tab w:pos="907" w:val="left"/>
        </w:tabs>
        <w:spacing w:after="60"/>
        <w:ind w:left="907" w:hanging="340"/>
      </w:pPr>
      <w:r>
        <w:t>–</w:t>
        <w:tab/>
      </w:r>
      <w:r>
        <w:t>Câu kết gửi tới khán giả.</w:t>
      </w:r>
    </w:p>
    <w:p>
      <w:pPr>
        <w:tabs>
          <w:tab w:pos="454" w:val="left"/>
        </w:tabs>
        <w:spacing w:after="60"/>
        <w:ind w:left="454" w:hanging="340"/>
      </w:pPr>
      <w:r>
        <w:t>4.</w:t>
        <w:tab/>
      </w:r>
      <w:r>
        <w:rPr>
          <w:b/>
        </w:rPr>
        <w:t>Quay dọc</w:t>
      </w:r>
      <w:r>
        <w:t>, ưu tiên cận cảnh và đặc tả; mỗi cảnh 2–4 giây.</w:t>
      </w:r>
    </w:p>
    <w:p>
      <w:pPr>
        <w:tabs>
          <w:tab w:pos="454" w:val="left"/>
        </w:tabs>
        <w:spacing w:after="60"/>
        <w:ind w:left="454" w:hanging="340"/>
      </w:pPr>
      <w:r>
        <w:t>5.</w:t>
        <w:tab/>
      </w:r>
      <w:r>
        <w:rPr>
          <w:b/>
        </w:rPr>
        <w:t>Dựng</w:t>
      </w:r>
      <w:r>
        <w:t xml:space="preserve"> thành clip 50–70 giây, có phụ đề; khung cuối ghi tên thành viên.</w:t>
      </w:r>
    </w:p>
    <w:p>
      <w:pPr>
        <w:pStyle w:val="Heading3"/>
      </w:pPr>
      <w:r>
        <w:t>Dùng AI có trách nhiệm</w:t>
      </w:r>
    </w:p>
    <w:p>
      <w:r>
        <w:t>Có thể nhờ trợ lý AI gợi ý ý nghĩa của đồ vật, nhưng phải đối chiếu với giáo trình hoặc nguồn uy tín. Ví dụ prompt:</w:t>
      </w:r>
    </w:p>
    <w:p>
      <w:pPr>
        <w:ind w:left="283"/>
        <w:pBdr>
          <w:left w:val="single" w:sz="18" w:space="8" w:color="013D88"/>
        </w:pBdr>
      </w:pPr>
      <w:r>
        <w:t>Tôi đang làm clip 60 giây về chiếc nón lá. Hãy gợi ý 3 giá trị văn hóa mà chiếc nón lá có thể đại diện, mỗi giá trị kèm một chi tiết hình ảnh có thể quay được. Ghi rõ thông tin nào cần kiểm chứng thêm.</w:t>
      </w:r>
    </w:p>
    <w:p>
      <w:r>
        <w:t>Ghi lại prompt và phần nhóm đã sửa so với gợi ý của AI.</w:t>
      </w:r>
    </w:p>
    <w:p>
      <w:pPr>
        <w:pStyle w:val="Heading3"/>
      </w:pPr>
      <w:r>
        <w:t>Hoàn thành khi</w:t>
      </w:r>
    </w:p>
    <w:p>
      <w:pPr>
        <w:tabs>
          <w:tab w:pos="454" w:val="left"/>
        </w:tabs>
        <w:spacing w:after="60"/>
        <w:ind w:left="454" w:hanging="340"/>
      </w:pPr>
      <w:r>
        <w:t>•</w:t>
        <w:tab/>
      </w:r>
      <w:r>
        <w:t>File mp4 dài 50–70 giây, quay dọc, có phụ đề, có tên thành viên.</w:t>
      </w:r>
    </w:p>
    <w:p>
      <w:pPr>
        <w:tabs>
          <w:tab w:pos="454" w:val="left"/>
        </w:tabs>
        <w:spacing w:after="60"/>
        <w:ind w:left="454" w:hanging="340"/>
      </w:pPr>
      <w:r>
        <w:t>•</w:t>
        <w:tab/>
      </w:r>
      <w:r>
        <w:t>Clip đi đủ ba tầng: biểu tượng → giá trị → câu kết.</w:t>
      </w:r>
    </w:p>
    <w:p>
      <w:pPr>
        <w:tabs>
          <w:tab w:pos="454" w:val="left"/>
        </w:tabs>
        <w:spacing w:after="60"/>
        <w:ind w:left="454" w:hanging="340"/>
      </w:pPr>
      <w:r>
        <w:t>•</w:t>
        <w:tab/>
      </w:r>
      <w:r>
        <w:t>Nhóm và đề tài Portfolio đã có trong Google Sheet; mỗi nhóm đã chọn một sản phẩm văn hóa cụ thể, không trùng nhóm khác.</w:t>
      </w:r>
    </w:p>
    <w:p>
      <w:pPr>
        <w:tabs>
          <w:tab w:pos="454" w:val="left"/>
        </w:tabs>
        <w:spacing w:after="60"/>
        <w:ind w:left="454" w:hanging="340"/>
      </w:pPr>
      <w:r>
        <w:t>•</w:t>
        <w:tab/>
      </w:r>
      <w:r>
        <w:t>Nộp kèm prompt AI nếu có dùng.</w:t>
      </w:r>
    </w:p>
    <w:p>
      <w:pPr>
        <w:pStyle w:val="Heading2"/>
      </w:pPr>
      <w:r>
        <w:t>Tài liệu tham khảo</w:t>
      </w:r>
    </w:p>
    <w:p>
      <w:r>
        <w:t xml:space="preserve">[1] Trần Ngọc Thêm (Chủ biên), </w:t>
      </w:r>
      <w:r>
        <w:rPr>
          <w:i/>
        </w:rPr>
        <w:t>Cơ sở Văn hóa Việt Nam</w:t>
      </w:r>
      <w:r>
        <w:t>. Hà Nội: NXB Giáo dục Việt Nam, 2022.</w:t>
      </w:r>
    </w:p>
    <w:p>
      <w:r>
        <w:t xml:space="preserve">[2] E. B. Tylor, </w:t>
      </w:r>
      <w:r>
        <w:rPr>
          <w:i/>
        </w:rPr>
        <w:t>Primitive Culture</w:t>
      </w:r>
      <w:r>
        <w:t>. London: John Murray, 1871.</w:t>
      </w:r>
    </w:p>
    <w:p>
      <w:r>
        <w:t xml:space="preserve">[3] Hồ Chí Minh, </w:t>
      </w:r>
      <w:r>
        <w:rPr>
          <w:i/>
        </w:rPr>
        <w:t>Hồ Chí Minh Toàn tập</w:t>
      </w:r>
      <w:r>
        <w:t>, tập 3. Hà Nội: NXB Chính trị Quốc gia, 2011.</w:t>
      </w:r>
    </w:p>
    <w:p>
      <w:r>
        <w:t>[4] UNESCO, "Universal Declaration on Cultural Diversity," Paris, 2001.</w:t>
      </w:r>
    </w:p>
    <w:p>
      <w:pPr>
        <w:pStyle w:val="Heading1"/>
        <w:pageBreakBefore/>
      </w:pPr>
      <w:r>
        <w:t>Chương 2. Hệ thống thành tố văn hóa Việt Nam</w:t>
      </w:r>
    </w:p>
    <w:p>
      <w:pPr>
        <w:pStyle w:val="Heading2"/>
      </w:pPr>
      <w:r>
        <w:t>Mục tiêu chương</w:t>
      </w:r>
    </w:p>
    <w:p>
      <w:r>
        <w:t>Sau khi học xong chương này, bạn có thể:</w:t>
      </w:r>
    </w:p>
    <w:p>
      <w:pPr>
        <w:tabs>
          <w:tab w:pos="454" w:val="left"/>
        </w:tabs>
        <w:spacing w:after="60"/>
        <w:ind w:left="454" w:hanging="340"/>
      </w:pPr>
      <w:r>
        <w:t>•</w:t>
        <w:tab/>
      </w:r>
      <w:r>
        <w:t>Giải thích được triết lý âm dương, tam tài, ngũ hành, lịch âm dương và hệ đếm can chi như những thành tựu của văn hóa nhận thức.</w:t>
      </w:r>
    </w:p>
    <w:p>
      <w:pPr>
        <w:tabs>
          <w:tab w:pos="454" w:val="left"/>
        </w:tabs>
        <w:spacing w:after="60"/>
        <w:ind w:left="454" w:hanging="340"/>
      </w:pPr>
      <w:r>
        <w:t>•</w:t>
        <w:tab/>
      </w:r>
      <w:r>
        <w:t>Phân tích được cách tổ chức làng xã và hai đặc trưng cộng đồng – tự trị cùng hệ quả tốt, xấu của chúng.</w:t>
      </w:r>
    </w:p>
    <w:p>
      <w:pPr>
        <w:tabs>
          <w:tab w:pos="454" w:val="left"/>
        </w:tabs>
        <w:spacing w:after="60"/>
        <w:ind w:left="454" w:hanging="340"/>
      </w:pPr>
      <w:r>
        <w:t>•</w:t>
        <w:tab/>
      </w:r>
      <w:r>
        <w:t>Trình bày được cách người Việt tận dụng và ứng phó với môi trường tự nhiên qua ăn, mặc, ở, đi lại.</w:t>
      </w:r>
    </w:p>
    <w:p>
      <w:pPr>
        <w:tabs>
          <w:tab w:pos="454" w:val="left"/>
        </w:tabs>
        <w:spacing w:after="60"/>
        <w:ind w:left="454" w:hanging="340"/>
      </w:pPr>
      <w:r>
        <w:t>•</w:t>
        <w:tab/>
      </w:r>
      <w:r>
        <w:t>Giải thích được tính dung hợp, linh hoạt trong cách người Việt tiếp nhận Phật giáo, Nho giáo, Đạo giáo và văn hóa phương Tây.</w:t>
      </w:r>
    </w:p>
    <w:p>
      <w:pPr>
        <w:tabs>
          <w:tab w:pos="454" w:val="left"/>
        </w:tabs>
        <w:spacing w:after="60"/>
        <w:ind w:left="454" w:hanging="340"/>
      </w:pPr>
      <w:r>
        <w:t>•</w:t>
        <w:tab/>
      </w:r>
      <w:r>
        <w:t>Xếp đúng một sản phẩm văn hóa vào thành tố, vi hệ và đề xuất giá trị đáng đưa vào nội dung số.</w:t>
      </w:r>
    </w:p>
    <w:p>
      <w:r>
        <w:rPr>
          <w:b/>
        </w:rPr>
        <w:t>Đọc trong giáo trình [1]:</w:t>
      </w:r>
      <w:r>
        <w:t xml:space="preserve"> chương II "Văn hóa nhận thức", chương III "Văn hóa tổ chức đời sống tập thể", chương IV "Văn hóa tổ chức đời sống cá nhân" (đọc lướt, học kỹ ở Chương 4 của tài liệu này), chương V "Văn hóa ứng xử với môi trường tự nhiên", chương VI "Văn hóa ứng xử với môi trường xã hội".</w:t>
      </w:r>
    </w:p>
    <w:p>
      <w:pPr>
        <w:pStyle w:val="Heading2"/>
      </w:pPr>
      <w:r>
        <w:t>2.1. Văn hóa nhận thức</w:t>
      </w:r>
    </w:p>
    <w:p>
      <w:r>
        <w:t xml:space="preserve">Văn hóa nhận thức gồm nhận thức về </w:t>
      </w:r>
      <w:r>
        <w:rPr>
          <w:b/>
        </w:rPr>
        <w:t>vũ trụ</w:t>
      </w:r>
      <w:r>
        <w:t xml:space="preserve"> và nhận thức về </w:t>
      </w:r>
      <w:r>
        <w:rPr>
          <w:b/>
        </w:rPr>
        <w:t>con người</w:t>
      </w:r>
      <w:r>
        <w:t>. Những nhận thức cổ xưa nhất, thuộc lớp văn hóa bản địa, là: triết lý âm dương (giải thích bản chất vũ trụ), ngũ hành (cấu trúc không gian), lịch âm dương và hệ đếm can chi (cấu trúc thời gian) [1, ch. II]. Đây đều là sản phẩm của lối tư duy tổng hợp và biện chứng của cư dân nông nghiệp.</w:t>
      </w:r>
    </w:p>
    <w:p>
      <w:pPr>
        <w:pStyle w:val="Heading3"/>
      </w:pPr>
      <w:r>
        <w:t>2.1.1. Triết lý âm dương</w:t>
      </w:r>
    </w:p>
    <w:p>
      <w:r>
        <w:t>Với người làm nông, hai mối quan tâm lớn nhất là mùa màng (phụ thuộc trời – đất) và sự sinh sôi (cha – mẹ). Từ đó hình thành cách nhìn mọi sự vật theo cặp đôi đối lập mà gắn bó: âm và dương.</w:t>
      </w:r>
    </w:p>
    <w:p>
      <w:r>
        <w:t>Triết lý âm dương có hai quy luật cơ bản [1, ch. II, §1.2]:</w:t>
      </w:r>
    </w:p>
    <w:p>
      <w:pPr>
        <w:tabs>
          <w:tab w:pos="454" w:val="left"/>
        </w:tabs>
        <w:spacing w:after="60"/>
        <w:ind w:left="454" w:hanging="340"/>
      </w:pPr>
      <w:r>
        <w:t>1.</w:t>
        <w:tab/>
      </w:r>
      <w:r>
        <w:rPr>
          <w:b/>
        </w:rPr>
        <w:t>Quy luật về thành tố:</w:t>
      </w:r>
      <w:r>
        <w:t xml:space="preserve"> không có gì hoàn toàn âm hoặc hoàn toàn dương; trong âm có dương, trong dương có âm. Vì vậy, xác định một vật là âm hay dương luôn là tương đối: phải có đối tượng so sánh và cơ sở so sánh. Ví dụ màu trắng là dương so với màu đen, nhưng là âm so với màu đỏ.</w:t>
      </w:r>
    </w:p>
    <w:p>
      <w:pPr>
        <w:tabs>
          <w:tab w:pos="454" w:val="left"/>
        </w:tabs>
        <w:spacing w:after="60"/>
        <w:ind w:left="454" w:hanging="340"/>
      </w:pPr>
      <w:r>
        <w:t>2.</w:t>
        <w:tab/>
      </w:r>
      <w:r>
        <w:rPr>
          <w:b/>
        </w:rPr>
        <w:t>Quy luật về quan hệ:</w:t>
      </w:r>
      <w:r>
        <w:t xml:space="preserve"> âm và dương luôn gắn bó mật thiết và chuyển hóa cho nhau; âm cực sinh dương, dương cực sinh âm. Hết mưa thì nắng, "sông có khúc, người có lúc".</w:t>
      </w:r>
    </w:p>
    <w:p>
      <w:r>
        <w:t>Triết lý âm dương để lại dấu ấn rõ trong tính cách người Việt [1, ch. II, §1.3]:</w:t>
      </w:r>
    </w:p>
    <w:p>
      <w:pPr>
        <w:tabs>
          <w:tab w:pos="454" w:val="left"/>
        </w:tabs>
        <w:spacing w:after="60"/>
        <w:ind w:left="454" w:hanging="340"/>
      </w:pPr>
      <w:r>
        <w:t>•</w:t>
        <w:tab/>
      </w:r>
      <w:r>
        <w:rPr>
          <w:b/>
        </w:rPr>
        <w:t>Tư duy cặp đôi:</w:t>
      </w:r>
      <w:r>
        <w:t xml:space="preserve"> bánh chưng vuông (đất) – bánh giầy tròn (trời), Tiên – Rồng, ông Đùng – bà Đà, hàng loạt từ ghép đối lập.</w:t>
      </w:r>
    </w:p>
    <w:p>
      <w:pPr>
        <w:tabs>
          <w:tab w:pos="454" w:val="left"/>
        </w:tabs>
        <w:spacing w:after="60"/>
        <w:ind w:left="454" w:hanging="340"/>
      </w:pPr>
      <w:r>
        <w:t>•</w:t>
        <w:tab/>
      </w:r>
      <w:r>
        <w:rPr>
          <w:b/>
        </w:rPr>
        <w:t>Triết lý quân bình:</w:t>
      </w:r>
      <w:r>
        <w:t xml:space="preserve"> tránh thái quá trong ăn uống, ứng xử; luôn tìm sự cân bằng.</w:t>
      </w:r>
    </w:p>
    <w:p>
      <w:pPr>
        <w:tabs>
          <w:tab w:pos="454" w:val="left"/>
        </w:tabs>
        <w:spacing w:after="60"/>
        <w:ind w:left="454" w:hanging="340"/>
      </w:pPr>
      <w:r>
        <w:t>•</w:t>
        <w:tab/>
      </w:r>
      <w:r>
        <w:rPr>
          <w:b/>
        </w:rPr>
        <w:t>Tinh thần lạc quan:</w:t>
      </w:r>
      <w:r>
        <w:t xml:space="preserve"> "trong rủi có may", "khổ tận cam lai", tin rằng hoàn cảnh xấu sẽ chuyển hóa.</w:t>
      </w:r>
    </w:p>
    <w:p>
      <w:pPr>
        <w:pStyle w:val="Heading3"/>
      </w:pPr>
      <w:r>
        <w:t>2.1.2. Tam tài và ngũ hành</w:t>
      </w:r>
    </w:p>
    <w:p>
      <w:r>
        <w:rPr>
          <w:b/>
        </w:rPr>
        <w:t>Tam tài</w:t>
      </w:r>
      <w:r>
        <w:t xml:space="preserve"> là mô hình ba yếu tố Thiên – Địa – Nhân: Trời dương, Đất âm, Người ở giữa. Bộ ba này đại diện cho nhiều bộ ba khác trong văn hóa Việt: trầu – cau – vôi, ba ông đầu rau, Sơn Tinh – Thủy Tinh – Mị Nương. Trên trống đồng, bộ ba trời – đất – người được thể hiện bằng các vành chim, hươu, người [1, ch. II, §2.1].</w:t>
      </w:r>
    </w:p>
    <w:p>
      <w:r>
        <w:rPr>
          <w:b/>
        </w:rPr>
        <w:t>Ngũ hành</w:t>
      </w:r>
      <w:r>
        <w:t xml:space="preserve"> gồm năm hành Thủy, Hỏa, Mộc, Kim, Thổ, vận động theo hai quan hệ:</w:t>
      </w:r>
    </w:p>
    <w:p>
      <w:pPr>
        <w:tabs>
          <w:tab w:pos="454" w:val="left"/>
        </w:tabs>
        <w:spacing w:after="60"/>
        <w:ind w:left="454" w:hanging="340"/>
      </w:pPr>
      <w:r>
        <w:t>•</w:t>
        <w:tab/>
      </w:r>
      <w:r>
        <w:rPr>
          <w:b/>
        </w:rPr>
        <w:t>Tương sinh:</w:t>
      </w:r>
      <w:r>
        <w:t xml:space="preserve"> Thủy sinh Mộc, Mộc sinh Hỏa, Hỏa sinh Thổ, Thổ sinh Kim, Kim sinh Thủy.</w:t>
      </w:r>
    </w:p>
    <w:p>
      <w:pPr>
        <w:tabs>
          <w:tab w:pos="454" w:val="left"/>
        </w:tabs>
        <w:spacing w:after="60"/>
        <w:ind w:left="454" w:hanging="340"/>
      </w:pPr>
      <w:r>
        <w:t>•</w:t>
        <w:tab/>
      </w:r>
      <w:r>
        <w:rPr>
          <w:b/>
        </w:rPr>
        <w:t>Tương khắc:</w:t>
      </w:r>
      <w:r>
        <w:t xml:space="preserve"> Thủy khắc Hỏa, Hỏa khắc Kim, Kim khắc Mộc, Mộc khắc Thổ, Thổ khắc Thủy.</w:t>
      </w:r>
    </w:p>
    <w:p>
      <w:r>
        <w:t xml:space="preserve">Về mặt văn hóa, đáng chú ý nhất là hệ thống </w:t>
      </w:r>
      <w:r>
        <w:rPr>
          <w:b/>
        </w:rPr>
        <w:t>màu biểu</w:t>
      </w:r>
      <w:r>
        <w:t xml:space="preserve"> theo ngũ hành [1, ch. II, §2.5]:</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598"/>
            <w:shd w:val="clear" w:color="auto" w:fill="E7F1FF"/>
          </w:tcPr>
          <w:p>
            <w:pPr>
              <w:spacing w:after="0"/>
            </w:pPr>
            <w:r>
              <w:rPr>
                <w:b/>
                <w:sz w:val="22"/>
              </w:rPr>
              <w:t>Hành</w:t>
            </w:r>
          </w:p>
        </w:tc>
        <w:tc>
          <w:tcPr>
            <w:tcW w:type="dxa" w:w="2809"/>
            <w:shd w:val="clear" w:color="auto" w:fill="E7F1FF"/>
          </w:tcPr>
          <w:p>
            <w:pPr>
              <w:spacing w:after="0"/>
            </w:pPr>
            <w:r>
              <w:rPr>
                <w:b/>
                <w:sz w:val="22"/>
              </w:rPr>
              <w:t>Màu</w:t>
            </w:r>
          </w:p>
        </w:tc>
        <w:tc>
          <w:tcPr>
            <w:tcW w:type="dxa" w:w="3664"/>
            <w:shd w:val="clear" w:color="auto" w:fill="E7F1FF"/>
          </w:tcPr>
          <w:p>
            <w:pPr>
              <w:spacing w:after="0"/>
            </w:pPr>
            <w:r>
              <w:rPr>
                <w:b/>
                <w:sz w:val="22"/>
              </w:rPr>
              <w:t>Phương</w:t>
            </w:r>
          </w:p>
        </w:tc>
      </w:tr>
      <w:tr>
        <w:tc>
          <w:tcPr>
            <w:tcW w:type="dxa" w:w="2598"/>
          </w:tcPr>
          <w:p>
            <w:pPr>
              <w:spacing w:after="0"/>
            </w:pPr>
            <w:r>
              <w:rPr>
                <w:sz w:val="22"/>
              </w:rPr>
              <w:t>Thủy</w:t>
            </w:r>
          </w:p>
        </w:tc>
        <w:tc>
          <w:tcPr>
            <w:tcW w:type="dxa" w:w="2809"/>
          </w:tcPr>
          <w:p>
            <w:pPr>
              <w:spacing w:after="0"/>
            </w:pPr>
            <w:r>
              <w:rPr>
                <w:sz w:val="22"/>
              </w:rPr>
              <w:t>Đen</w:t>
            </w:r>
          </w:p>
        </w:tc>
        <w:tc>
          <w:tcPr>
            <w:tcW w:type="dxa" w:w="3664"/>
          </w:tcPr>
          <w:p>
            <w:pPr>
              <w:spacing w:after="0"/>
            </w:pPr>
            <w:r>
              <w:rPr>
                <w:sz w:val="22"/>
              </w:rPr>
              <w:t>Bắc</w:t>
            </w:r>
          </w:p>
        </w:tc>
      </w:tr>
      <w:tr>
        <w:tc>
          <w:tcPr>
            <w:tcW w:type="dxa" w:w="2598"/>
          </w:tcPr>
          <w:p>
            <w:pPr>
              <w:spacing w:after="0"/>
            </w:pPr>
            <w:r>
              <w:rPr>
                <w:sz w:val="22"/>
              </w:rPr>
              <w:t>Hỏa</w:t>
            </w:r>
          </w:p>
        </w:tc>
        <w:tc>
          <w:tcPr>
            <w:tcW w:type="dxa" w:w="2809"/>
          </w:tcPr>
          <w:p>
            <w:pPr>
              <w:spacing w:after="0"/>
            </w:pPr>
            <w:r>
              <w:rPr>
                <w:sz w:val="22"/>
              </w:rPr>
              <w:t>Đỏ</w:t>
            </w:r>
          </w:p>
        </w:tc>
        <w:tc>
          <w:tcPr>
            <w:tcW w:type="dxa" w:w="3664"/>
          </w:tcPr>
          <w:p>
            <w:pPr>
              <w:spacing w:after="0"/>
            </w:pPr>
            <w:r>
              <w:rPr>
                <w:sz w:val="22"/>
              </w:rPr>
              <w:t>Nam</w:t>
            </w:r>
          </w:p>
        </w:tc>
      </w:tr>
      <w:tr>
        <w:tc>
          <w:tcPr>
            <w:tcW w:type="dxa" w:w="2598"/>
          </w:tcPr>
          <w:p>
            <w:pPr>
              <w:spacing w:after="0"/>
            </w:pPr>
            <w:r>
              <w:rPr>
                <w:sz w:val="22"/>
              </w:rPr>
              <w:t>Mộc</w:t>
            </w:r>
          </w:p>
        </w:tc>
        <w:tc>
          <w:tcPr>
            <w:tcW w:type="dxa" w:w="2809"/>
          </w:tcPr>
          <w:p>
            <w:pPr>
              <w:spacing w:after="0"/>
            </w:pPr>
            <w:r>
              <w:rPr>
                <w:sz w:val="22"/>
              </w:rPr>
              <w:t>Xanh</w:t>
            </w:r>
          </w:p>
        </w:tc>
        <w:tc>
          <w:tcPr>
            <w:tcW w:type="dxa" w:w="3664"/>
          </w:tcPr>
          <w:p>
            <w:pPr>
              <w:spacing w:after="0"/>
            </w:pPr>
            <w:r>
              <w:rPr>
                <w:sz w:val="22"/>
              </w:rPr>
              <w:t>Đông</w:t>
            </w:r>
          </w:p>
        </w:tc>
      </w:tr>
      <w:tr>
        <w:tc>
          <w:tcPr>
            <w:tcW w:type="dxa" w:w="2598"/>
          </w:tcPr>
          <w:p>
            <w:pPr>
              <w:spacing w:after="0"/>
            </w:pPr>
            <w:r>
              <w:rPr>
                <w:sz w:val="22"/>
              </w:rPr>
              <w:t>Kim</w:t>
            </w:r>
          </w:p>
        </w:tc>
        <w:tc>
          <w:tcPr>
            <w:tcW w:type="dxa" w:w="2809"/>
          </w:tcPr>
          <w:p>
            <w:pPr>
              <w:spacing w:after="0"/>
            </w:pPr>
            <w:r>
              <w:rPr>
                <w:sz w:val="22"/>
              </w:rPr>
              <w:t>Trắng</w:t>
            </w:r>
          </w:p>
        </w:tc>
        <w:tc>
          <w:tcPr>
            <w:tcW w:type="dxa" w:w="3664"/>
          </w:tcPr>
          <w:p>
            <w:pPr>
              <w:spacing w:after="0"/>
            </w:pPr>
            <w:r>
              <w:rPr>
                <w:sz w:val="22"/>
              </w:rPr>
              <w:t>Tây</w:t>
            </w:r>
          </w:p>
        </w:tc>
      </w:tr>
      <w:tr>
        <w:tc>
          <w:tcPr>
            <w:tcW w:type="dxa" w:w="2598"/>
          </w:tcPr>
          <w:p>
            <w:pPr>
              <w:spacing w:after="0"/>
            </w:pPr>
            <w:r>
              <w:rPr>
                <w:sz w:val="22"/>
              </w:rPr>
              <w:t>Thổ</w:t>
            </w:r>
          </w:p>
        </w:tc>
        <w:tc>
          <w:tcPr>
            <w:tcW w:type="dxa" w:w="2809"/>
          </w:tcPr>
          <w:p>
            <w:pPr>
              <w:spacing w:after="0"/>
            </w:pPr>
            <w:r>
              <w:rPr>
                <w:sz w:val="22"/>
              </w:rPr>
              <w:t>Vàng</w:t>
            </w:r>
          </w:p>
        </w:tc>
        <w:tc>
          <w:tcPr>
            <w:tcW w:type="dxa" w:w="3664"/>
          </w:tcPr>
          <w:p>
            <w:pPr>
              <w:spacing w:after="0"/>
            </w:pPr>
            <w:r>
              <w:rPr>
                <w:sz w:val="22"/>
              </w:rPr>
              <w:t>Trung ương</w:t>
            </w:r>
          </w:p>
        </w:tc>
      </w:tr>
    </w:tbl>
    <w:p>
      <w:pPr>
        <w:spacing w:after="0"/>
      </w:pPr>
    </w:p>
    <w:p>
      <w:r>
        <w:rPr>
          <w:b/>
        </w:rPr>
        <w:t>Góc truyền thông.</w:t>
      </w:r>
      <w:r>
        <w:t xml:space="preserve"> Màu sắc trong thiết kế lễ hội, Tết, cờ ngũ sắc, mâm ngũ quả có cơ sở văn hóa. Khi chọn bảng màu cho một sản phẩm về văn hóa truyền thống, hãy giải thích được lý do chọn màu thay vì chọn theo cảm tính.</w:t>
      </w:r>
    </w:p>
    <w:p>
      <w:pPr>
        <w:pStyle w:val="Heading3"/>
      </w:pPr>
      <w:r>
        <w:t>2.1.3. Lịch âm dương và hệ đếm can chi</w:t>
      </w:r>
    </w:p>
    <w:p>
      <w:r>
        <w:t xml:space="preserve">Mọi nền lịch pháp đều ra đời từ nhu cầu của nông nghiệp. Lịch thuần dương tính theo Mặt Trời (năm khoảng 365,25 ngày); lịch thuần âm tính theo Mặt Trăng (tháng khoảng 29,5 ngày, năm 354 ngày). Lịch mà người Việt quen gọi là "lịch âm" thực chất là </w:t>
      </w:r>
      <w:r>
        <w:rPr>
          <w:b/>
        </w:rPr>
        <w:t>lịch âm dương</w:t>
      </w:r>
      <w:r>
        <w:t>: tháng tính theo Mặt Trăng, nhưng có tiết khí theo Mặt Trời và tháng nhuận để năm lịch không lệch khỏi mùa vụ [1, ch. II, §3.1].</w:t>
      </w:r>
    </w:p>
    <w:p>
      <w:r>
        <w:rPr>
          <w:b/>
        </w:rPr>
        <w:t>Hệ đếm can chi</w:t>
      </w:r>
      <w:r>
        <w:t xml:space="preserve"> dùng để gọi tên giờ, ngày, tháng, năm [1, ch. II, §3.2]:</w:t>
      </w:r>
    </w:p>
    <w:p>
      <w:pPr>
        <w:tabs>
          <w:tab w:pos="454" w:val="left"/>
        </w:tabs>
        <w:spacing w:after="60"/>
        <w:ind w:left="454" w:hanging="340"/>
      </w:pPr>
      <w:r>
        <w:t>•</w:t>
        <w:tab/>
      </w:r>
      <w:r>
        <w:rPr>
          <w:b/>
        </w:rPr>
        <w:t>10 thiên can:</w:t>
      </w:r>
      <w:r>
        <w:t xml:space="preserve"> Giáp, Ất, Bính, Đinh, Mậu, Kỷ, Canh, Tân, Nhâm, Quý.</w:t>
      </w:r>
    </w:p>
    <w:p>
      <w:pPr>
        <w:tabs>
          <w:tab w:pos="454" w:val="left"/>
        </w:tabs>
        <w:spacing w:after="60"/>
        <w:ind w:left="454" w:hanging="340"/>
      </w:pPr>
      <w:r>
        <w:t>•</w:t>
        <w:tab/>
      </w:r>
      <w:r>
        <w:rPr>
          <w:b/>
        </w:rPr>
        <w:t>12 địa chi:</w:t>
      </w:r>
      <w:r>
        <w:t xml:space="preserve"> Tý, Sửu, Dần, Mão, Thìn, Tỵ, Ngọ, Mùi, Thân, Dậu, Tuất, Hợi; mỗi chi ứng với một con vật gần gũi đời sống nông dân.</w:t>
      </w:r>
    </w:p>
    <w:p>
      <w:pPr>
        <w:tabs>
          <w:tab w:pos="454" w:val="left"/>
        </w:tabs>
        <w:spacing w:after="60"/>
        <w:ind w:left="454" w:hanging="340"/>
      </w:pPr>
      <w:r>
        <w:t>•</w:t>
        <w:tab/>
      </w:r>
      <w:r>
        <w:t xml:space="preserve">Ghép can với chi tạo chu kỳ </w:t>
      </w:r>
      <w:r>
        <w:rPr>
          <w:b/>
        </w:rPr>
        <w:t>60</w:t>
      </w:r>
      <w:r>
        <w:t xml:space="preserve"> (lục thập hoa giáp).</w:t>
      </w:r>
    </w:p>
    <w:p>
      <w:r>
        <w:t xml:space="preserve">Trong 12 con giáp của người Việt, chi Mão ứng với </w:t>
      </w:r>
      <w:r>
        <w:rPr>
          <w:b/>
        </w:rPr>
        <w:t>con Mèo</w:t>
      </w:r>
      <w:r>
        <w:t>, khác với con Thỏ của người Trung Hoa. Đây là một chi tiết nhỏ nhưng thường được nhắc tới như dấu hiệu của bản sắc riêng.</w:t>
      </w:r>
    </w:p>
    <w:p>
      <w:pPr>
        <w:pStyle w:val="Heading2"/>
      </w:pPr>
      <w:r>
        <w:t>2.2. Văn hóa tổ chức cộng đồng</w:t>
      </w:r>
    </w:p>
    <w:p>
      <w:r>
        <w:t xml:space="preserve">Thành tố này gồm hai vi hệ: </w:t>
      </w:r>
      <w:r>
        <w:rPr>
          <w:b/>
        </w:rPr>
        <w:t>tổ chức đời sống tập thể</w:t>
      </w:r>
      <w:r>
        <w:t xml:space="preserve"> (nông thôn, quốc gia, đô thị) và </w:t>
      </w:r>
      <w:r>
        <w:rPr>
          <w:b/>
        </w:rPr>
        <w:t>tổ chức đời sống cá nhân</w:t>
      </w:r>
      <w:r>
        <w:t xml:space="preserve"> (tín ngưỡng, phong tục, giao tiếp, nghệ thuật). Với một nền văn hóa gốc nông nghiệp điển hình, tổ chức nông thôn là quan trọng nhất; nó chi phối cả cách tổ chức quốc gia lẫn đô thị [1, ch. III]. Chương này tập trung vào làng xã; vi hệ tổ chức đời sống cá nhân được khai thác như chất liệu sáng tạo ở Chương 4.</w:t>
      </w:r>
    </w:p>
    <w:p>
      <w:pPr>
        <w:pStyle w:val="Heading3"/>
      </w:pPr>
      <w:r>
        <w:t>2.2.1. Làng xã được tổ chức theo nhiều nguyên tắc</w:t>
      </w:r>
    </w:p>
    <w:p>
      <w:r>
        <w:t xml:space="preserve">Cuộc sống nông nghiệp phụ thuộc vào thiên nhiên nên người nông dân phải liên kết với nhau. Làng xã Việt được tổ chức chặt chẽ </w:t>
      </w:r>
      <w:r>
        <w:rPr>
          <w:b/>
        </w:rPr>
        <w:t>đồng thời theo nhiều nguyên tắc</w:t>
      </w:r>
      <w:r>
        <w:t xml:space="preserve"> [1, ch. III, §1.1–1.5]:</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848"/>
            <w:shd w:val="clear" w:color="auto" w:fill="E7F1FF"/>
          </w:tcPr>
          <w:p>
            <w:pPr>
              <w:spacing w:after="0"/>
            </w:pPr>
            <w:r>
              <w:rPr>
                <w:b/>
                <w:sz w:val="22"/>
              </w:rPr>
              <w:t>Nguyên tắc</w:t>
            </w:r>
          </w:p>
        </w:tc>
        <w:tc>
          <w:tcPr>
            <w:tcW w:type="dxa" w:w="2222"/>
            <w:shd w:val="clear" w:color="auto" w:fill="E7F1FF"/>
          </w:tcPr>
          <w:p>
            <w:pPr>
              <w:spacing w:after="0"/>
            </w:pPr>
            <w:r>
              <w:rPr>
                <w:b/>
                <w:sz w:val="22"/>
              </w:rPr>
              <w:t>Đơn vị</w:t>
            </w:r>
          </w:p>
        </w:tc>
        <w:tc>
          <w:tcPr>
            <w:tcW w:type="dxa" w:w="4000"/>
            <w:shd w:val="clear" w:color="auto" w:fill="E7F1FF"/>
          </w:tcPr>
          <w:p>
            <w:pPr>
              <w:spacing w:after="0"/>
            </w:pPr>
            <w:r>
              <w:rPr>
                <w:b/>
                <w:sz w:val="22"/>
              </w:rPr>
              <w:t>Gắn kết</w:t>
            </w:r>
          </w:p>
        </w:tc>
      </w:tr>
      <w:tr>
        <w:tc>
          <w:tcPr>
            <w:tcW w:type="dxa" w:w="2848"/>
          </w:tcPr>
          <w:p>
            <w:pPr>
              <w:spacing w:after="0"/>
            </w:pPr>
            <w:r>
              <w:rPr>
                <w:sz w:val="22"/>
              </w:rPr>
              <w:t>Huyết thống</w:t>
            </w:r>
          </w:p>
        </w:tc>
        <w:tc>
          <w:tcPr>
            <w:tcW w:type="dxa" w:w="2222"/>
          </w:tcPr>
          <w:p>
            <w:pPr>
              <w:spacing w:after="0"/>
            </w:pPr>
            <w:r>
              <w:rPr>
                <w:sz w:val="22"/>
              </w:rPr>
              <w:t>Gia đình, gia tộc (họ)</w:t>
            </w:r>
          </w:p>
        </w:tc>
        <w:tc>
          <w:tcPr>
            <w:tcW w:type="dxa" w:w="4000"/>
          </w:tcPr>
          <w:p>
            <w:pPr>
              <w:spacing w:after="0"/>
            </w:pPr>
            <w:r>
              <w:rPr>
                <w:sz w:val="22"/>
              </w:rPr>
              <w:t>Quan hệ dọc, cùng tổ tiên</w:t>
            </w:r>
          </w:p>
        </w:tc>
      </w:tr>
      <w:tr>
        <w:tc>
          <w:tcPr>
            <w:tcW w:type="dxa" w:w="2848"/>
          </w:tcPr>
          <w:p>
            <w:pPr>
              <w:spacing w:after="0"/>
            </w:pPr>
            <w:r>
              <w:rPr>
                <w:sz w:val="22"/>
              </w:rPr>
              <w:t>Địa bàn cư trú</w:t>
            </w:r>
          </w:p>
        </w:tc>
        <w:tc>
          <w:tcPr>
            <w:tcW w:type="dxa" w:w="2222"/>
          </w:tcPr>
          <w:p>
            <w:pPr>
              <w:spacing w:after="0"/>
            </w:pPr>
            <w:r>
              <w:rPr>
                <w:sz w:val="22"/>
              </w:rPr>
              <w:t>Xóm, làng</w:t>
            </w:r>
          </w:p>
        </w:tc>
        <w:tc>
          <w:tcPr>
            <w:tcW w:type="dxa" w:w="4000"/>
          </w:tcPr>
          <w:p>
            <w:pPr>
              <w:spacing w:after="0"/>
            </w:pPr>
            <w:r>
              <w:rPr>
                <w:sz w:val="22"/>
              </w:rPr>
              <w:t>Quan hệ ngang, láng giềng ("bán anh em xa, mua láng giềng gần")</w:t>
            </w:r>
          </w:p>
        </w:tc>
      </w:tr>
      <w:tr>
        <w:tc>
          <w:tcPr>
            <w:tcW w:type="dxa" w:w="2848"/>
          </w:tcPr>
          <w:p>
            <w:pPr>
              <w:spacing w:after="0"/>
            </w:pPr>
            <w:r>
              <w:rPr>
                <w:sz w:val="22"/>
              </w:rPr>
              <w:t>Nghề nghiệp, sở thích</w:t>
            </w:r>
          </w:p>
        </w:tc>
        <w:tc>
          <w:tcPr>
            <w:tcW w:type="dxa" w:w="2222"/>
          </w:tcPr>
          <w:p>
            <w:pPr>
              <w:spacing w:after="0"/>
            </w:pPr>
            <w:r>
              <w:rPr>
                <w:sz w:val="22"/>
              </w:rPr>
              <w:t>Phường, hội</w:t>
            </w:r>
          </w:p>
        </w:tc>
        <w:tc>
          <w:tcPr>
            <w:tcW w:type="dxa" w:w="4000"/>
          </w:tcPr>
          <w:p>
            <w:pPr>
              <w:spacing w:after="0"/>
            </w:pPr>
            <w:r>
              <w:rPr>
                <w:sz w:val="22"/>
              </w:rPr>
              <w:t>Cùng nghề, cùng thú chơi</w:t>
            </w:r>
          </w:p>
        </w:tc>
      </w:tr>
      <w:tr>
        <w:tc>
          <w:tcPr>
            <w:tcW w:type="dxa" w:w="2848"/>
          </w:tcPr>
          <w:p>
            <w:pPr>
              <w:spacing w:after="0"/>
            </w:pPr>
            <w:r>
              <w:rPr>
                <w:sz w:val="22"/>
              </w:rPr>
              <w:t>Truyền thống nam giới</w:t>
            </w:r>
          </w:p>
        </w:tc>
        <w:tc>
          <w:tcPr>
            <w:tcW w:type="dxa" w:w="2222"/>
          </w:tcPr>
          <w:p>
            <w:pPr>
              <w:spacing w:after="0"/>
            </w:pPr>
            <w:r>
              <w:rPr>
                <w:sz w:val="22"/>
              </w:rPr>
              <w:t>Giáp</w:t>
            </w:r>
          </w:p>
        </w:tc>
        <w:tc>
          <w:tcPr>
            <w:tcW w:type="dxa" w:w="4000"/>
          </w:tcPr>
          <w:p>
            <w:pPr>
              <w:spacing w:after="0"/>
            </w:pPr>
            <w:r>
              <w:rPr>
                <w:sz w:val="22"/>
              </w:rPr>
              <w:t>Cùng giới, cùng lứa tuổi</w:t>
            </w:r>
          </w:p>
        </w:tc>
      </w:tr>
      <w:tr>
        <w:tc>
          <w:tcPr>
            <w:tcW w:type="dxa" w:w="2848"/>
          </w:tcPr>
          <w:p>
            <w:pPr>
              <w:spacing w:after="0"/>
            </w:pPr>
            <w:r>
              <w:rPr>
                <w:sz w:val="22"/>
              </w:rPr>
              <w:t>Đơn vị hành chính</w:t>
            </w:r>
          </w:p>
        </w:tc>
        <w:tc>
          <w:tcPr>
            <w:tcW w:type="dxa" w:w="2222"/>
          </w:tcPr>
          <w:p>
            <w:pPr>
              <w:spacing w:after="0"/>
            </w:pPr>
            <w:r>
              <w:rPr>
                <w:sz w:val="22"/>
              </w:rPr>
              <w:t>Thôn, xã</w:t>
            </w:r>
          </w:p>
        </w:tc>
        <w:tc>
          <w:tcPr>
            <w:tcW w:type="dxa" w:w="4000"/>
          </w:tcPr>
          <w:p>
            <w:pPr>
              <w:spacing w:after="0"/>
            </w:pPr>
            <w:r>
              <w:rPr>
                <w:sz w:val="22"/>
              </w:rPr>
              <w:t>Quản lý của nhà nước</w:t>
            </w:r>
          </w:p>
        </w:tc>
      </w:tr>
    </w:tbl>
    <w:p>
      <w:pPr>
        <w:spacing w:after="0"/>
      </w:pPr>
    </w:p>
    <w:p>
      <w:pPr>
        <w:pStyle w:val="Heading3"/>
      </w:pPr>
      <w:r>
        <w:t>2.2.2. Tính cộng đồng và tính tự trị</w:t>
      </w:r>
    </w:p>
    <w:p>
      <w:r>
        <w:t>Hai đặc trưng gốc rễ của làng Việt [1, ch. III, §1.6]:</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529"/>
            <w:shd w:val="clear" w:color="auto" w:fill="E7F1FF"/>
          </w:tcPr>
          <w:p>
            <w:pPr>
              <w:spacing w:after="0"/>
            </w:pPr>
          </w:p>
        </w:tc>
        <w:tc>
          <w:tcPr>
            <w:tcW w:type="dxa" w:w="3922"/>
            <w:shd w:val="clear" w:color="auto" w:fill="E7F1FF"/>
          </w:tcPr>
          <w:p>
            <w:pPr>
              <w:spacing w:after="0"/>
            </w:pPr>
            <w:r>
              <w:rPr>
                <w:b/>
                <w:sz w:val="22"/>
              </w:rPr>
              <w:t>Tính cộng đồng</w:t>
            </w:r>
          </w:p>
        </w:tc>
        <w:tc>
          <w:tcPr>
            <w:tcW w:type="dxa" w:w="3620"/>
            <w:shd w:val="clear" w:color="auto" w:fill="E7F1FF"/>
          </w:tcPr>
          <w:p>
            <w:pPr>
              <w:spacing w:after="0"/>
            </w:pPr>
            <w:r>
              <w:rPr>
                <w:b/>
                <w:sz w:val="22"/>
              </w:rPr>
              <w:t>Tính tự trị</w:t>
            </w:r>
          </w:p>
        </w:tc>
      </w:tr>
      <w:tr>
        <w:tc>
          <w:tcPr>
            <w:tcW w:type="dxa" w:w="1529"/>
          </w:tcPr>
          <w:p>
            <w:pPr>
              <w:spacing w:after="0"/>
            </w:pPr>
            <w:r>
              <w:rPr>
                <w:sz w:val="22"/>
              </w:rPr>
              <w:t>Chức năng</w:t>
            </w:r>
          </w:p>
        </w:tc>
        <w:tc>
          <w:tcPr>
            <w:tcW w:type="dxa" w:w="3922"/>
          </w:tcPr>
          <w:p>
            <w:pPr>
              <w:spacing w:after="0"/>
            </w:pPr>
            <w:r>
              <w:rPr>
                <w:sz w:val="22"/>
              </w:rPr>
              <w:t>Liên kết các thành viên trong làng</w:t>
            </w:r>
          </w:p>
        </w:tc>
        <w:tc>
          <w:tcPr>
            <w:tcW w:type="dxa" w:w="3620"/>
          </w:tcPr>
          <w:p>
            <w:pPr>
              <w:spacing w:after="0"/>
            </w:pPr>
            <w:r>
              <w:rPr>
                <w:sz w:val="22"/>
              </w:rPr>
              <w:t>Xác định sự độc lập của làng với bên ngoài</w:t>
            </w:r>
          </w:p>
        </w:tc>
      </w:tr>
      <w:tr>
        <w:tc>
          <w:tcPr>
            <w:tcW w:type="dxa" w:w="1529"/>
          </w:tcPr>
          <w:p>
            <w:pPr>
              <w:spacing w:after="0"/>
            </w:pPr>
            <w:r>
              <w:rPr>
                <w:sz w:val="22"/>
              </w:rPr>
              <w:t>Bản chất</w:t>
            </w:r>
          </w:p>
        </w:tc>
        <w:tc>
          <w:tcPr>
            <w:tcW w:type="dxa" w:w="3922"/>
          </w:tcPr>
          <w:p>
            <w:pPr>
              <w:spacing w:after="0"/>
            </w:pPr>
            <w:r>
              <w:rPr>
                <w:sz w:val="22"/>
              </w:rPr>
              <w:t>Dương tính, hướng ngoại</w:t>
            </w:r>
          </w:p>
        </w:tc>
        <w:tc>
          <w:tcPr>
            <w:tcW w:type="dxa" w:w="3620"/>
          </w:tcPr>
          <w:p>
            <w:pPr>
              <w:spacing w:after="0"/>
            </w:pPr>
            <w:r>
              <w:rPr>
                <w:sz w:val="22"/>
              </w:rPr>
              <w:t>Âm tính, hướng nội</w:t>
            </w:r>
          </w:p>
        </w:tc>
      </w:tr>
      <w:tr>
        <w:tc>
          <w:tcPr>
            <w:tcW w:type="dxa" w:w="1529"/>
          </w:tcPr>
          <w:p>
            <w:pPr>
              <w:spacing w:after="0"/>
            </w:pPr>
            <w:r>
              <w:rPr>
                <w:sz w:val="22"/>
              </w:rPr>
              <w:t>Biểu tượng</w:t>
            </w:r>
          </w:p>
        </w:tc>
        <w:tc>
          <w:tcPr>
            <w:tcW w:type="dxa" w:w="3922"/>
          </w:tcPr>
          <w:p>
            <w:pPr>
              <w:spacing w:after="0"/>
            </w:pPr>
            <w:r>
              <w:rPr>
                <w:sz w:val="22"/>
              </w:rPr>
              <w:t>Sân đình, bến nước, cây đa</w:t>
            </w:r>
          </w:p>
        </w:tc>
        <w:tc>
          <w:tcPr>
            <w:tcW w:type="dxa" w:w="3620"/>
          </w:tcPr>
          <w:p>
            <w:pPr>
              <w:spacing w:after="0"/>
            </w:pPr>
            <w:r>
              <w:rPr>
                <w:sz w:val="22"/>
              </w:rPr>
              <w:t>Lũy tre</w:t>
            </w:r>
          </w:p>
        </w:tc>
      </w:tr>
      <w:tr>
        <w:tc>
          <w:tcPr>
            <w:tcW w:type="dxa" w:w="1529"/>
          </w:tcPr>
          <w:p>
            <w:pPr>
              <w:spacing w:after="0"/>
            </w:pPr>
            <w:r>
              <w:rPr>
                <w:sz w:val="22"/>
              </w:rPr>
              <w:t>Hệ quả tốt</w:t>
            </w:r>
          </w:p>
        </w:tc>
        <w:tc>
          <w:tcPr>
            <w:tcW w:type="dxa" w:w="3922"/>
          </w:tcPr>
          <w:p>
            <w:pPr>
              <w:spacing w:after="0"/>
            </w:pPr>
            <w:r>
              <w:rPr>
                <w:sz w:val="22"/>
              </w:rPr>
              <w:t>Đoàn kết tương trợ, tinh thần tập thể, nếp sống dân chủ, bình đẳng</w:t>
            </w:r>
          </w:p>
        </w:tc>
        <w:tc>
          <w:tcPr>
            <w:tcW w:type="dxa" w:w="3620"/>
          </w:tcPr>
          <w:p>
            <w:pPr>
              <w:spacing w:after="0"/>
            </w:pPr>
            <w:r>
              <w:rPr>
                <w:sz w:val="22"/>
              </w:rPr>
              <w:t>Tinh thần tự lập, cần cù, tự cấp tự túc</w:t>
            </w:r>
          </w:p>
        </w:tc>
      </w:tr>
      <w:tr>
        <w:tc>
          <w:tcPr>
            <w:tcW w:type="dxa" w:w="1529"/>
          </w:tcPr>
          <w:p>
            <w:pPr>
              <w:spacing w:after="0"/>
            </w:pPr>
            <w:r>
              <w:rPr>
                <w:sz w:val="22"/>
              </w:rPr>
              <w:t>Hệ quả xấu</w:t>
            </w:r>
          </w:p>
        </w:tc>
        <w:tc>
          <w:tcPr>
            <w:tcW w:type="dxa" w:w="3922"/>
          </w:tcPr>
          <w:p>
            <w:pPr>
              <w:spacing w:after="0"/>
            </w:pPr>
            <w:r>
              <w:rPr>
                <w:sz w:val="22"/>
              </w:rPr>
              <w:t>Thủ tiêu vai trò cá nhân, dựa dẫm, ỷ lại, cào bằng, đố kỵ</w:t>
            </w:r>
          </w:p>
        </w:tc>
        <w:tc>
          <w:tcPr>
            <w:tcW w:type="dxa" w:w="3620"/>
          </w:tcPr>
          <w:p>
            <w:pPr>
              <w:spacing w:after="0"/>
            </w:pPr>
            <w:r>
              <w:rPr>
                <w:sz w:val="22"/>
              </w:rPr>
              <w:t>Óc tư hữu ích kỷ, bè phái, địa phương cục bộ, gia trưởng, tôn ti</w:t>
            </w:r>
          </w:p>
        </w:tc>
      </w:tr>
    </w:tbl>
    <w:p>
      <w:pPr>
        <w:spacing w:after="0"/>
      </w:pPr>
    </w:p>
    <w:p>
      <w:r>
        <w:t xml:space="preserve">Mỗi làng như một "vương quốc" nhỏ có luật lệ riêng là </w:t>
      </w:r>
      <w:r>
        <w:rPr>
          <w:b/>
        </w:rPr>
        <w:t>hương ước</w:t>
      </w:r>
      <w:r>
        <w:t>, tạo nên truyền thống "phép vua thua lệ làng". Lũy tre bao quanh làng vừa là hàng rào phòng vệ, vừa là ranh giới khép kín, khác với thành quách đắp đất của làng ấp phương Bắc.</w:t>
      </w:r>
    </w:p>
    <w:p>
      <w:r>
        <w:rPr>
          <w:b/>
        </w:rPr>
        <w:t>Đình làng</w:t>
      </w:r>
      <w:r>
        <w:t xml:space="preserve"> là trung tâm của làng: nơi thờ Thành hoàng, nơi họp bàn việc làng và nơi sinh hoạt văn hóa, lễ hội. </w:t>
      </w:r>
      <w:r>
        <w:rPr>
          <w:b/>
        </w:rPr>
        <w:t>Lễ hội</w:t>
      </w:r>
      <w:r>
        <w:t xml:space="preserve"> gồm phần lễ (nghi thức tưởng niệm, cầu mong) và phần hội (trò chơi, diễn xướng); phần lớn lễ hội gắn với chu kỳ nông nghiệp.</w:t>
      </w:r>
    </w:p>
    <w:p>
      <w:pPr>
        <w:pStyle w:val="Heading3"/>
      </w:pPr>
      <w:r>
        <w:t>2.2.3. Từ làng đến nước, từ làng đến đô thị</w:t>
      </w:r>
    </w:p>
    <w:p>
      <w:r>
        <w:t>Giáo trình [1, ch. III, bài 2–3] chỉ ra rằng tổ chức quốc gia và đô thị truyền thống đều mang dấu ấn làng: nhà nước dựa trên làng xã, đô thị Việt xưa phát triển chậm và chịu sự chi phối của nông thôn. Nhiều phố nghề ở đô thị được lập bởi người từ các làng nghề lên, mang theo cả tổ chức phường hội và tục thờ tổ nghề.</w:t>
      </w:r>
    </w:p>
    <w:p>
      <w:r>
        <w:rPr>
          <w:b/>
        </w:rPr>
        <w:t>Góc truyền thông.</w:t>
      </w:r>
      <w:r>
        <w:t xml:space="preserve"> Tính cộng đồng giải thích vì sao các chiến dịch quyên góp, kêu gọi giúp đỡ lan tỏa rất nhanh trên mạng xã hội Việt Nam. Nhưng cùng tâm lý "theo số đông" ấy, kết hợp với mặt trái cào bằng, đố kỵ, có thể biến thành "ném đá" tập thể. Người làm truyền thông thiết kế nội dung kêu gọi cộng đồng cần lường trước cả hai khả năng.</w:t>
      </w:r>
    </w:p>
    <w:p>
      <w:pPr>
        <w:pStyle w:val="Heading2"/>
      </w:pPr>
      <w:r>
        <w:t>2.3. Văn hóa ứng xử với môi trường tự nhiên</w:t>
      </w:r>
    </w:p>
    <w:p>
      <w:r>
        <w:t xml:space="preserve">Với môi trường tự nhiên, con người có hai cách ứng xử: </w:t>
      </w:r>
      <w:r>
        <w:rPr>
          <w:b/>
        </w:rPr>
        <w:t>tận dụng</w:t>
      </w:r>
      <w:r>
        <w:t xml:space="preserve"> những gì có lợi và </w:t>
      </w:r>
      <w:r>
        <w:rPr>
          <w:b/>
        </w:rPr>
        <w:t>ứng phó</w:t>
      </w:r>
      <w:r>
        <w:t xml:space="preserve"> với những gì có hại. Ăn uống thuộc lĩnh vực tận dụng; mặc và ở để ứng phó với thời tiết, khí hậu; đi lại để ứng phó với khoảng cách. Ranh giới không tuyệt đối: để ứng phó, người Việt lại tận dụng chất liệu và địa hình tự nhiên [1, ch. V].</w:t>
      </w:r>
    </w:p>
    <w:p>
      <w:pPr>
        <w:pStyle w:val="Heading3"/>
      </w:pPr>
      <w:r>
        <w:t>2.3.1. Ăn: tận dụng môi trường tự nhiên</w:t>
      </w:r>
    </w:p>
    <w:p>
      <w:r>
        <w:t>Người Việt coi trọng việc ăn ("có thực mới vực được đạo", "trời đánh tránh bữa ăn"). Cơ cấu bữa ăn mang dấu ấn nông nghiệp lúa nước [1, ch. V, bài 1]:</w:t>
      </w:r>
    </w:p>
    <w:p>
      <w:pPr>
        <w:tabs>
          <w:tab w:pos="454" w:val="left"/>
        </w:tabs>
        <w:spacing w:after="60"/>
        <w:ind w:left="454" w:hanging="340"/>
      </w:pPr>
      <w:r>
        <w:t>•</w:t>
        <w:tab/>
      </w:r>
      <w:r>
        <w:rPr>
          <w:b/>
        </w:rPr>
        <w:t>Thiên về thực vật</w:t>
      </w:r>
      <w:r>
        <w:t>, lúa gạo đứng đầu; rau quả phong phú; thủy sản là nguồn đạm chính: cơm – rau – cá. Nước mắm là gia vị đặc trưng.</w:t>
      </w:r>
    </w:p>
    <w:p>
      <w:pPr>
        <w:tabs>
          <w:tab w:pos="454" w:val="left"/>
        </w:tabs>
        <w:spacing w:after="60"/>
        <w:ind w:left="454" w:hanging="340"/>
      </w:pPr>
      <w:r>
        <w:t>•</w:t>
        <w:tab/>
      </w:r>
      <w:r>
        <w:rPr>
          <w:b/>
        </w:rPr>
        <w:t>Tính tổng hợp:</w:t>
      </w:r>
      <w:r>
        <w:t xml:space="preserve"> món ăn phối hợp nhiều nguyên liệu, gia vị; bữa ăn nhiều món ăn cùng lúc.</w:t>
      </w:r>
    </w:p>
    <w:p>
      <w:pPr>
        <w:tabs>
          <w:tab w:pos="454" w:val="left"/>
        </w:tabs>
        <w:spacing w:after="60"/>
        <w:ind w:left="454" w:hanging="340"/>
      </w:pPr>
      <w:r>
        <w:t>•</w:t>
        <w:tab/>
      </w:r>
      <w:r>
        <w:rPr>
          <w:b/>
        </w:rPr>
        <w:t>Tính cộng đồng và mực thước:</w:t>
      </w:r>
      <w:r>
        <w:t xml:space="preserve"> ăn chung mâm, chén nước mắm ở giữa; "ăn trông nồi, ngồi trông hướng".</w:t>
      </w:r>
    </w:p>
    <w:p>
      <w:pPr>
        <w:tabs>
          <w:tab w:pos="454" w:val="left"/>
        </w:tabs>
        <w:spacing w:after="60"/>
        <w:ind w:left="454" w:hanging="340"/>
      </w:pPr>
      <w:r>
        <w:t>•</w:t>
        <w:tab/>
      </w:r>
      <w:r>
        <w:rPr>
          <w:b/>
        </w:rPr>
        <w:t>Tính biện chứng, linh hoạt:</w:t>
      </w:r>
      <w:r>
        <w:t xml:space="preserve"> cân bằng âm dương trong món ăn (gừng với cá, rau răm với trứng vịt lộn), giữa con người với môi trường (ăn theo mùa, theo vùng).</w:t>
      </w:r>
    </w:p>
    <w:p>
      <w:pPr>
        <w:pStyle w:val="Heading3"/>
      </w:pPr>
      <w:r>
        <w:t>2.3.2. Mặc: ứng phó với thời tiết</w:t>
      </w:r>
    </w:p>
    <w:p>
      <w:r>
        <w:t>Quan niệm mặc của người Việt trước hết rất thiết thực ("ăn lấy chắc, mặc lấy bền"), nhưng mặc còn có ý nghĩa xã hội và thẩm mỹ, và là biểu tượng của bản sắc dân tộc [1, ch. V, bài 2]. Chất liệu may mặc là sản phẩm của nghề trồng trọt: tơ tằm, lụa, đay, gai, bông, mỏng nhẹ, thoáng mát hợp với xứ nóng. Trang phục truyền thống của phụ nữ Bắc Bộ gồm yếm, váy, áo tứ thân, nón; nam giới đóng khố, mặc áo cánh. Cách mặc linh hoạt theo thời đại, theo vùng và theo dịp.</w:t>
      </w:r>
    </w:p>
    <w:p>
      <w:pPr>
        <w:pStyle w:val="Heading3"/>
      </w:pPr>
      <w:r>
        <w:t>2.3.3. Ở và đi lại: ứng phó với khí hậu và khoảng cách</w:t>
      </w:r>
    </w:p>
    <w:p>
      <w:r>
        <w:rPr>
          <w:b/>
        </w:rPr>
        <w:t>Nhà ở</w:t>
      </w:r>
      <w:r>
        <w:t xml:space="preserve"> gắn với môi trường sông nước: nhà sàn, nhà thuyền, mái cong; vật liệu tre, gỗ, lá; nhà hướng nam để đón gió mát mùa hè và tránh gió lạnh mùa đông ("lấy vợ hiền hòa, làm nhà hướng nam"). Ngôi nhà quan trọng đến mức "nhà" trong tiếng Việt còn chỉ gia đình, vợ chồng, nhà nước [1, ch. V, §3.2].</w:t>
      </w:r>
    </w:p>
    <w:p>
      <w:r>
        <w:rPr>
          <w:b/>
        </w:rPr>
        <w:t>Đi lại:</w:t>
      </w:r>
      <w:r>
        <w:t xml:space="preserve"> cư dân nông nghiệp định cư ít có nhu cầu đi xa; giao thông đường bộ xưa kém phát triển, trong khi </w:t>
      </w:r>
      <w:r>
        <w:rPr>
          <w:b/>
        </w:rPr>
        <w:t>giao thông đường thủy</w:t>
      </w:r>
      <w:r>
        <w:t xml:space="preserve"> rất phổ biến với thuyền, ghe, bè; tư duy sông nước để lại dấu vết trong ngôn ngữ ("trên bến dưới thuyền", "qua cầu rút ván") [1, ch. V, §3.1].</w:t>
      </w:r>
    </w:p>
    <w:p>
      <w:r>
        <w:rPr>
          <w:b/>
        </w:rPr>
        <w:t>Góc truyền thông.</w:t>
      </w:r>
      <w:r>
        <w:t xml:space="preserve"> Ẩm thực, trang phục, nhà ở là những đề tài dễ quay và dễ hấp dẫn. Điểm khác biệt giữa một video "đẹp" và một video "có văn hóa" nằm ở chỗ bạn giải thích được </w:t>
      </w:r>
      <w:r>
        <w:rPr>
          <w:b/>
        </w:rPr>
        <w:t>vì sao</w:t>
      </w:r>
      <w:r>
        <w:t xml:space="preserve"> người Việt ăn, mặc, ở như vậy bằng môi trường tự nhiên và loại hình văn hóa.</w:t>
      </w:r>
    </w:p>
    <w:p>
      <w:pPr>
        <w:pStyle w:val="Heading2"/>
      </w:pPr>
      <w:r>
        <w:t>2.4. Văn hóa ứng xử với môi trường xã hội</w:t>
      </w:r>
    </w:p>
    <w:p>
      <w:r>
        <w:t xml:space="preserve">Với môi trường xã hội, người Việt cũng </w:t>
      </w:r>
      <w:r>
        <w:rPr>
          <w:b/>
        </w:rPr>
        <w:t>tận dụng</w:t>
      </w:r>
      <w:r>
        <w:t xml:space="preserve"> (giao lưu, tiếp biến thành tựu của các dân tộc khác) và </w:t>
      </w:r>
      <w:r>
        <w:rPr>
          <w:b/>
        </w:rPr>
        <w:t>ứng phó</w:t>
      </w:r>
      <w:r>
        <w:t xml:space="preserve"> (quân sự, ngoại giao). Nét nổi bật là </w:t>
      </w:r>
      <w:r>
        <w:rPr>
          <w:b/>
        </w:rPr>
        <w:t>tính dung hợp</w:t>
      </w:r>
      <w:r>
        <w:t>: tổng hợp nhiều yếu tố khác nhau rồi biến đổi linh hoạt để tạo ra cái mới [1, ch. VI].</w:t>
      </w:r>
    </w:p>
    <w:p>
      <w:pPr>
        <w:pStyle w:val="Heading3"/>
      </w:pPr>
      <w:r>
        <w:t>2.4.1. Phật giáo</w:t>
      </w:r>
    </w:p>
    <w:p>
      <w:r>
        <w:t>Phật giáo theo đường biển vào Việt Nam từ đầu Công nguyên; Luy Lâu (Bắc Ninh ngày nay) sớm trở thành một trung tâm Phật giáo quan trọng. Vì truyền trực tiếp từ Ấn Độ nên từ "Buddha" được phiên âm thành "Bụt", về sau mới có thêm cách gọi "Phật" qua tiếng Hán [1, ch. VI, §2.2].</w:t>
      </w:r>
    </w:p>
    <w:p>
      <w:r>
        <w:t xml:space="preserve">Đặc điểm nổi bật nhất của Phật giáo Việt Nam là </w:t>
      </w:r>
      <w:r>
        <w:rPr>
          <w:b/>
        </w:rPr>
        <w:t>tính tổng hợp</w:t>
      </w:r>
      <w:r>
        <w:t xml:space="preserve"> [1, ch. VI, §2.3]:</w:t>
      </w:r>
    </w:p>
    <w:p>
      <w:pPr>
        <w:tabs>
          <w:tab w:pos="454" w:val="left"/>
        </w:tabs>
        <w:spacing w:after="60"/>
        <w:ind w:left="454" w:hanging="340"/>
      </w:pPr>
      <w:r>
        <w:t>•</w:t>
        <w:tab/>
      </w:r>
      <w:r>
        <w:t xml:space="preserve">Kết hợp với tín ngưỡng bản địa: hệ thống chùa </w:t>
      </w:r>
      <w:r>
        <w:rPr>
          <w:b/>
        </w:rPr>
        <w:t>Tứ pháp</w:t>
      </w:r>
      <w:r>
        <w:t xml:space="preserve"> thờ Mây – Mưa – Sấm – Chớp; lối kiến trúc </w:t>
      </w:r>
      <w:r>
        <w:rPr>
          <w:b/>
        </w:rPr>
        <w:t>"tiền Phật hậu Thần"</w:t>
      </w:r>
      <w:r>
        <w:t>, đưa thần, thánh, thành hoàng, anh hùng dân tộc vào thờ trong chùa.</w:t>
      </w:r>
    </w:p>
    <w:p>
      <w:pPr>
        <w:tabs>
          <w:tab w:pos="454" w:val="left"/>
        </w:tabs>
        <w:spacing w:after="60"/>
        <w:ind w:left="454" w:hanging="340"/>
      </w:pPr>
      <w:r>
        <w:t>•</w:t>
        <w:tab/>
      </w:r>
      <w:r>
        <w:t>Kết hợp các tông phái với nhau; không có tông phái nào thuần khiết.</w:t>
      </w:r>
    </w:p>
    <w:p>
      <w:pPr>
        <w:pStyle w:val="Heading3"/>
      </w:pPr>
      <w:r>
        <w:t>2.4.2. Nho giáo</w:t>
      </w:r>
    </w:p>
    <w:p>
      <w:r>
        <w:t>Nho giáo được quan lại phương Bắc truyền bá từ đầu Công nguyên nhưng chưa có chỗ đứng trong suốt thời chống Bắc thuộc. Năm 1070, Lý Thánh Tông lập Văn Miếu, đánh dấu Nho giáo được tiếp nhận chính thức. Nho giáo ở Việt Nam chủ yếu là Tống Nho; nó thịnh nhất dưới thời Lê [1, ch. VI, §3.3]. Khi vào Việt Nam, Nho giáo bị truyền thống coi trọng làng và nước, tinh thần dân chủ làng xã làm cho biến đổi.</w:t>
      </w:r>
    </w:p>
    <w:p>
      <w:pPr>
        <w:pStyle w:val="Heading3"/>
      </w:pPr>
      <w:r>
        <w:t>2.4.3. Đạo giáo, Kitô giáo và văn hóa phương Tây</w:t>
      </w:r>
    </w:p>
    <w:p>
      <w:pPr>
        <w:tabs>
          <w:tab w:pos="454" w:val="left"/>
        </w:tabs>
        <w:spacing w:after="60"/>
        <w:ind w:left="454" w:hanging="340"/>
      </w:pPr>
      <w:r>
        <w:t>•</w:t>
        <w:tab/>
      </w:r>
      <w:r>
        <w:rPr>
          <w:b/>
        </w:rPr>
        <w:t>Đạo giáo</w:t>
      </w:r>
      <w:r>
        <w:t xml:space="preserve"> vào Việt Nam từ cuối thế kỷ II. Do vốn gần với tín ngưỡng cổ truyền, nó hòa lẫn vào đời sống dân gian đến mức nhiều khi khó nhận ra [1, ch. VI, bài 4].</w:t>
      </w:r>
    </w:p>
    <w:p>
      <w:pPr>
        <w:tabs>
          <w:tab w:pos="454" w:val="left"/>
        </w:tabs>
        <w:spacing w:after="60"/>
        <w:ind w:left="454" w:hanging="340"/>
      </w:pPr>
      <w:r>
        <w:t>•</w:t>
        <w:tab/>
      </w:r>
      <w:r>
        <w:rPr>
          <w:b/>
        </w:rPr>
        <w:t>Kitô giáo</w:t>
      </w:r>
      <w:r>
        <w:t xml:space="preserve"> và </w:t>
      </w:r>
      <w:r>
        <w:rPr>
          <w:b/>
        </w:rPr>
        <w:t>văn hóa phương Tây</w:t>
      </w:r>
      <w:r>
        <w:t xml:space="preserve"> vào từ thế kỷ 16–17 và mạnh hơn từ thời Pháp thuộc, mang theo chữ Quốc ngữ, báo chí, kiến trúc, lối sống đô thị; dần dần được Việt hóa [1, ch. VI, bài 5].</w:t>
      </w:r>
    </w:p>
    <w:p>
      <w:pPr>
        <w:tabs>
          <w:tab w:pos="454" w:val="left"/>
        </w:tabs>
        <w:spacing w:after="60"/>
        <w:ind w:left="454" w:hanging="340"/>
      </w:pPr>
      <w:r>
        <w:t>•</w:t>
        <w:tab/>
      </w:r>
      <w:r>
        <w:rPr>
          <w:b/>
        </w:rPr>
        <w:t>Tam giáo đồng nguyên:</w:t>
      </w:r>
      <w:r>
        <w:t xml:space="preserve"> Phật, Nho, Đạo cùng tồn tại và bổ sung cho nhau trong đời sống người Việt; đây là biểu hiện của dung hợp ở mức cao hơn, giữa các yếu tố ngoại sinh đã được bản địa hóa [1, ch. VI, §6.2].</w:t>
      </w:r>
    </w:p>
    <w:p>
      <w:pPr>
        <w:pStyle w:val="Heading3"/>
      </w:pPr>
      <w:r>
        <w:t>2.4.4. Ứng phó với môi trường xã hội</w:t>
      </w:r>
    </w:p>
    <w:p>
      <w:r>
        <w:t>Trong quân sự và ngoại giao, người Việt mềm dẻo, hiếu hòa: khi thế thắng đã rõ, cha ông thường chủ động cầu hòa, mở đường cho đối phương rút lui trong danh dự [1, ch. VI, §6.1].</w:t>
      </w:r>
    </w:p>
    <w:p>
      <w:r>
        <w:rPr>
          <w:b/>
        </w:rPr>
        <w:t>Góc truyền thông.</w:t>
      </w:r>
      <w:r>
        <w:t xml:space="preserve"> Câu chuyện </w:t>
      </w:r>
      <w:r>
        <w:rPr>
          <w:b/>
        </w:rPr>
        <w:t>tiếp biến</w:t>
      </w:r>
      <w:r>
        <w:t xml:space="preserve"> (một thứ ngoại nhập được Việt hóa thế nào) là chất liệu rất tốt cho video ngắn: có xung đột (gặp cái lạ), có bất ngờ (biến đổi ra sao) và có kết thúc tự hào (thành cái của mình).</w:t>
      </w:r>
    </w:p>
    <w:p>
      <w:pPr>
        <w:pStyle w:val="Heading2"/>
      </w:pPr>
      <w:r>
        <w:t>2.5. Phân tích một sản phẩm văn hóa theo thành tố</w:t>
      </w:r>
    </w:p>
    <w:p>
      <w:r>
        <w:t xml:space="preserve">Đây là kỹ năng cốt lõi của Portfolio giữa kỳ. Ví dụ phân tích </w:t>
      </w:r>
      <w:r>
        <w:rPr>
          <w:b/>
        </w:rPr>
        <w:t>đình làng</w:t>
      </w:r>
      <w:r>
        <w:t>:</w:t>
      </w:r>
    </w:p>
    <w:tbl>
      <w:tblPr>
        <w:tblStyle w:val="TableGrid"/>
        <w:tblW w:type="auto" w:w="0"/>
        <w:jc w:val="center"/>
        <w:tblLayout w:type="fixed"/>
        <w:tblLook w:firstColumn="1" w:firstRow="1" w:lastColumn="0" w:lastRow="0" w:noHBand="0" w:noVBand="1" w:val="04A0"/>
      </w:tblPr>
      <w:tblGrid>
        <w:gridCol w:w="4535"/>
        <w:gridCol w:w="4535"/>
      </w:tblGrid>
      <w:tr>
        <w:tc>
          <w:tcPr>
            <w:tcW w:type="dxa" w:w="2356"/>
            <w:shd w:val="clear" w:color="auto" w:fill="E7F1FF"/>
          </w:tcPr>
          <w:p>
            <w:pPr>
              <w:spacing w:after="0"/>
            </w:pPr>
            <w:r>
              <w:rPr>
                <w:b/>
                <w:sz w:val="22"/>
              </w:rPr>
              <w:t>Bước</w:t>
            </w:r>
          </w:p>
        </w:tc>
        <w:tc>
          <w:tcPr>
            <w:tcW w:type="dxa" w:w="6715"/>
            <w:shd w:val="clear" w:color="auto" w:fill="E7F1FF"/>
          </w:tcPr>
          <w:p>
            <w:pPr>
              <w:spacing w:after="0"/>
            </w:pPr>
            <w:r>
              <w:rPr>
                <w:b/>
                <w:sz w:val="22"/>
              </w:rPr>
              <w:t>Nội dung</w:t>
            </w:r>
          </w:p>
        </w:tc>
      </w:tr>
      <w:tr>
        <w:tc>
          <w:tcPr>
            <w:tcW w:type="dxa" w:w="2356"/>
          </w:tcPr>
          <w:p>
            <w:pPr>
              <w:spacing w:after="0"/>
            </w:pPr>
            <w:r>
              <w:rPr>
                <w:sz w:val="22"/>
              </w:rPr>
              <w:t>Xác định thành tố chính</w:t>
            </w:r>
          </w:p>
        </w:tc>
        <w:tc>
          <w:tcPr>
            <w:tcW w:type="dxa" w:w="6715"/>
          </w:tcPr>
          <w:p>
            <w:pPr>
              <w:spacing w:after="0"/>
            </w:pPr>
            <w:r>
              <w:rPr>
                <w:sz w:val="22"/>
              </w:rPr>
              <w:t>Văn hóa tổ chức cộng đồng, vi hệ tổ chức đời sống tập thể (tổ chức nông thôn)</w:t>
            </w:r>
          </w:p>
        </w:tc>
      </w:tr>
      <w:tr>
        <w:tc>
          <w:tcPr>
            <w:tcW w:type="dxa" w:w="2356"/>
          </w:tcPr>
          <w:p>
            <w:pPr>
              <w:spacing w:after="0"/>
            </w:pPr>
            <w:r>
              <w:rPr>
                <w:sz w:val="22"/>
              </w:rPr>
              <w:t>Thành tố liên quan</w:t>
            </w:r>
          </w:p>
        </w:tc>
        <w:tc>
          <w:tcPr>
            <w:tcW w:type="dxa" w:w="6715"/>
          </w:tcPr>
          <w:p>
            <w:pPr>
              <w:spacing w:after="0"/>
            </w:pPr>
            <w:r>
              <w:rPr>
                <w:sz w:val="22"/>
              </w:rPr>
              <w:t>Văn hóa tổ chức đời sống cá nhân (tín ngưỡng thờ Thành hoàng, lễ hội); ứng xử với tự nhiên (kiến trúc gỗ, mái cong)</w:t>
            </w:r>
          </w:p>
        </w:tc>
      </w:tr>
      <w:tr>
        <w:tc>
          <w:tcPr>
            <w:tcW w:type="dxa" w:w="2356"/>
          </w:tcPr>
          <w:p>
            <w:pPr>
              <w:spacing w:after="0"/>
            </w:pPr>
            <w:r>
              <w:rPr>
                <w:sz w:val="22"/>
              </w:rPr>
              <w:t>Giá trị văn hóa</w:t>
            </w:r>
          </w:p>
        </w:tc>
        <w:tc>
          <w:tcPr>
            <w:tcW w:type="dxa" w:w="6715"/>
          </w:tcPr>
          <w:p>
            <w:pPr>
              <w:spacing w:after="0"/>
            </w:pPr>
            <w:r>
              <w:rPr>
                <w:sz w:val="22"/>
              </w:rPr>
              <w:t>Tính cộng đồng, nếp sống dân chủ làng xã; biểu tượng "sân đình"</w:t>
            </w:r>
          </w:p>
        </w:tc>
      </w:tr>
      <w:tr>
        <w:tc>
          <w:tcPr>
            <w:tcW w:type="dxa" w:w="2356"/>
          </w:tcPr>
          <w:p>
            <w:pPr>
              <w:spacing w:after="0"/>
            </w:pPr>
            <w:r>
              <w:rPr>
                <w:sz w:val="22"/>
              </w:rPr>
              <w:t>Liên hệ quy luật</w:t>
            </w:r>
          </w:p>
        </w:tc>
        <w:tc>
          <w:tcPr>
            <w:tcW w:type="dxa" w:w="6715"/>
          </w:tcPr>
          <w:p>
            <w:pPr>
              <w:spacing w:after="0"/>
            </w:pPr>
            <w:r>
              <w:rPr>
                <w:sz w:val="22"/>
              </w:rPr>
              <w:t>Loại hình gốc nông nghiệp: trọng tập thể; tính tự trị với hương ước riêng</w:t>
            </w:r>
          </w:p>
        </w:tc>
      </w:tr>
      <w:tr>
        <w:tc>
          <w:tcPr>
            <w:tcW w:type="dxa" w:w="2356"/>
          </w:tcPr>
          <w:p>
            <w:pPr>
              <w:spacing w:after="0"/>
            </w:pPr>
            <w:r>
              <w:rPr>
                <w:sz w:val="22"/>
              </w:rPr>
              <w:t>Đề xuất nội dung số</w:t>
            </w:r>
          </w:p>
        </w:tc>
        <w:tc>
          <w:tcPr>
            <w:tcW w:type="dxa" w:w="6715"/>
          </w:tcPr>
          <w:p>
            <w:pPr>
              <w:spacing w:after="0"/>
            </w:pPr>
            <w:r>
              <w:rPr>
                <w:sz w:val="22"/>
              </w:rPr>
              <w:t>Video "một ngày ở sân đình" kể qua lời các cụ cao niên; biểu tượng trung tâm là cây đa, sân đình trong ngày hội</w:t>
            </w:r>
          </w:p>
        </w:tc>
      </w:tr>
    </w:tbl>
    <w:p>
      <w:pPr>
        <w:spacing w:after="0"/>
      </w:pPr>
    </w:p>
    <w:p>
      <w:r>
        <w:t xml:space="preserve">Một sản phẩm thường liên quan nhiều thành tố, điều này hoàn toàn bình thường vì văn hóa có tính hệ thống. Hãy chọn thành tố </w:t>
      </w:r>
      <w:r>
        <w:rPr>
          <w:b/>
        </w:rPr>
        <w:t>chính</w:t>
      </w:r>
      <w:r>
        <w:t>, giải thích vì sao, rồi nêu các thành tố liên quan.</w:t>
      </w:r>
    </w:p>
    <w:p>
      <w:pPr>
        <w:pStyle w:val="Heading2"/>
      </w:pPr>
      <w:r>
        <w:t>Tóm tắt chương</w:t>
      </w:r>
    </w:p>
    <w:p>
      <w:pPr>
        <w:tabs>
          <w:tab w:pos="454" w:val="left"/>
        </w:tabs>
        <w:spacing w:after="60"/>
        <w:ind w:left="454" w:hanging="340"/>
      </w:pPr>
      <w:r>
        <w:t>•</w:t>
        <w:tab/>
      </w:r>
      <w:r>
        <w:t>Văn hóa nhận thức của người Việt hình thành từ lớp văn hóa bản địa: âm dương (bản chất vũ trụ), ngũ hành (không gian), lịch âm dương và can chi (thời gian).</w:t>
      </w:r>
    </w:p>
    <w:p>
      <w:pPr>
        <w:tabs>
          <w:tab w:pos="454" w:val="left"/>
        </w:tabs>
        <w:spacing w:after="60"/>
        <w:ind w:left="454" w:hanging="340"/>
      </w:pPr>
      <w:r>
        <w:t>•</w:t>
        <w:tab/>
      </w:r>
      <w:r>
        <w:t>Hai quy luật âm dương dẫn tới tư duy cặp đôi, triết lý quân bình và tinh thần lạc quan.</w:t>
      </w:r>
    </w:p>
    <w:p>
      <w:pPr>
        <w:tabs>
          <w:tab w:pos="454" w:val="left"/>
        </w:tabs>
        <w:spacing w:after="60"/>
        <w:ind w:left="454" w:hanging="340"/>
      </w:pPr>
      <w:r>
        <w:t>•</w:t>
        <w:tab/>
      </w:r>
      <w:r>
        <w:t>Làng xã được tổ chức đồng thời theo huyết thống, địa bàn, nghề nghiệp, giới – tuổi và hành chính; hai đặc trưng gốc là tính cộng đồng (sân đình, bến nước, cây đa) và tính tự trị (lũy tre), mỗi đặc trưng có hệ quả tốt và xấu.</w:t>
      </w:r>
    </w:p>
    <w:p>
      <w:pPr>
        <w:tabs>
          <w:tab w:pos="454" w:val="left"/>
        </w:tabs>
        <w:spacing w:after="60"/>
        <w:ind w:left="454" w:hanging="340"/>
      </w:pPr>
      <w:r>
        <w:t>•</w:t>
        <w:tab/>
      </w:r>
      <w:r>
        <w:t>Ứng xử với tự nhiên: ăn là tận dụng (cơm – rau – cá, tổng hợp, cộng đồng, biện chứng); mặc, ở, đi lại là ứng phó (chất liệu thực vật, nhà hướng nam, giao thông thủy).</w:t>
      </w:r>
    </w:p>
    <w:p>
      <w:pPr>
        <w:tabs>
          <w:tab w:pos="454" w:val="left"/>
        </w:tabs>
        <w:spacing w:after="60"/>
        <w:ind w:left="454" w:hanging="340"/>
      </w:pPr>
      <w:r>
        <w:t>•</w:t>
        <w:tab/>
      </w:r>
      <w:r>
        <w:t>Ứng xử với xã hội: dung hợp và linh hoạt; Phật giáo "tiền Phật hậu Thần", Nho giáo được Việt hóa, Đạo giáo hòa vào tín ngưỡng dân gian, tam giáo đồng nguyên.</w:t>
      </w:r>
    </w:p>
    <w:p>
      <w:pPr>
        <w:pStyle w:val="Heading2"/>
      </w:pPr>
      <w:r>
        <w:t>Câu hỏi ôn tập</w:t>
      </w:r>
    </w:p>
    <w:p>
      <w:pPr>
        <w:tabs>
          <w:tab w:pos="454" w:val="left"/>
        </w:tabs>
        <w:spacing w:after="60"/>
        <w:ind w:left="454" w:hanging="340"/>
      </w:pPr>
      <w:r>
        <w:t>1.</w:t>
        <w:tab/>
      </w:r>
      <w:r>
        <w:t>Phát biểu hai quy luật của triết lý âm dương và cho mỗi quy luật một ví dụ trong đời sống.</w:t>
      </w:r>
    </w:p>
    <w:p>
      <w:pPr>
        <w:tabs>
          <w:tab w:pos="454" w:val="left"/>
        </w:tabs>
        <w:spacing w:after="60"/>
        <w:ind w:left="454" w:hanging="340"/>
      </w:pPr>
      <w:r>
        <w:t>2.</w:t>
        <w:tab/>
      </w:r>
      <w:r>
        <w:t>Vì sao việc xác định một vật là âm hay dương chỉ mang tính tương đối?</w:t>
      </w:r>
    </w:p>
    <w:p>
      <w:pPr>
        <w:tabs>
          <w:tab w:pos="454" w:val="left"/>
        </w:tabs>
        <w:spacing w:after="60"/>
        <w:ind w:left="454" w:hanging="340"/>
      </w:pPr>
      <w:r>
        <w:t>3.</w:t>
        <w:tab/>
      </w:r>
      <w:r>
        <w:t>Kể các cặp tương sinh, tương khắc của ngũ hành và màu biểu của từng hành.</w:t>
      </w:r>
    </w:p>
    <w:p>
      <w:pPr>
        <w:tabs>
          <w:tab w:pos="454" w:val="left"/>
        </w:tabs>
        <w:spacing w:after="60"/>
        <w:ind w:left="454" w:hanging="340"/>
      </w:pPr>
      <w:r>
        <w:t>4.</w:t>
        <w:tab/>
      </w:r>
      <w:r>
        <w:t>Lịch "âm" của người Việt thực chất là loại lịch gì? Vì sao cần tháng nhuận?</w:t>
      </w:r>
    </w:p>
    <w:p>
      <w:pPr>
        <w:tabs>
          <w:tab w:pos="454" w:val="left"/>
        </w:tabs>
        <w:spacing w:after="60"/>
        <w:ind w:left="454" w:hanging="340"/>
      </w:pPr>
      <w:r>
        <w:t>5.</w:t>
        <w:tab/>
      </w:r>
      <w:r>
        <w:t>Làng Việt được tổ chức theo những nguyên tắc nào? Nêu đơn vị tương ứng.</w:t>
      </w:r>
    </w:p>
    <w:p>
      <w:pPr>
        <w:tabs>
          <w:tab w:pos="454" w:val="left"/>
        </w:tabs>
        <w:spacing w:after="60"/>
        <w:ind w:left="454" w:hanging="340"/>
      </w:pPr>
      <w:r>
        <w:t>6.</w:t>
        <w:tab/>
      </w:r>
      <w:r>
        <w:t>Lập bảng so sánh tính cộng đồng và tính tự trị theo chức năng, biểu tượng, hệ quả.</w:t>
      </w:r>
    </w:p>
    <w:p>
      <w:pPr>
        <w:tabs>
          <w:tab w:pos="454" w:val="left"/>
        </w:tabs>
        <w:spacing w:after="60"/>
        <w:ind w:left="454" w:hanging="340"/>
      </w:pPr>
      <w:r>
        <w:t>7.</w:t>
        <w:tab/>
      </w:r>
      <w:r>
        <w:t>Vì sao ăn thuộc lĩnh vực tận dụng còn mặc, ở, đi lại thuộc lĩnh vực ứng phó?</w:t>
      </w:r>
    </w:p>
    <w:p>
      <w:pPr>
        <w:tabs>
          <w:tab w:pos="454" w:val="left"/>
        </w:tabs>
        <w:spacing w:after="60"/>
        <w:ind w:left="454" w:hanging="340"/>
      </w:pPr>
      <w:r>
        <w:t>8.</w:t>
        <w:tab/>
      </w:r>
      <w:r>
        <w:t>"Tiền Phật hậu Thần" và chùa Tứ pháp cho thấy đặc điểm gì của Phật giáo Việt Nam?</w:t>
      </w:r>
    </w:p>
    <w:p>
      <w:pPr>
        <w:tabs>
          <w:tab w:pos="454" w:val="left"/>
        </w:tabs>
        <w:spacing w:after="60"/>
        <w:ind w:left="454" w:hanging="340"/>
      </w:pPr>
      <w:r>
        <w:t>9.</w:t>
        <w:tab/>
      </w:r>
      <w:r>
        <w:t>Nho giáo được tiếp nhận chính thức khi nào và đã bị biến đổi thế nào khi vào Việt Nam?</w:t>
      </w:r>
    </w:p>
    <w:p>
      <w:pPr>
        <w:pStyle w:val="Heading2"/>
      </w:pPr>
      <w:r>
        <w:t>Bài tập</w:t>
      </w:r>
    </w:p>
    <w:p>
      <w:pPr>
        <w:tabs>
          <w:tab w:pos="454" w:val="left"/>
        </w:tabs>
        <w:spacing w:after="60"/>
        <w:ind w:left="454" w:hanging="340"/>
      </w:pPr>
      <w:r>
        <w:t>1.</w:t>
        <w:tab/>
      </w:r>
      <w:r>
        <w:t>Chọn một câu tục ngữ hoặc thành ngữ thể hiện mỗi quy luật âm dương; giải thích trong 2–3 câu.</w:t>
      </w:r>
    </w:p>
    <w:p>
      <w:pPr>
        <w:tabs>
          <w:tab w:pos="454" w:val="left"/>
        </w:tabs>
        <w:spacing w:after="60"/>
        <w:ind w:left="454" w:hanging="340"/>
      </w:pPr>
      <w:r>
        <w:t>2.</w:t>
        <w:tab/>
      </w:r>
      <w:r>
        <w:t>Tìm một ví dụ trên mạng xã hội cho thấy tính cộng đồng (tích cực hoặc tiêu cực). Nếu là quản trị fanpage, bạn phản hồi thế nào để giữ mặt tích cực?</w:t>
      </w:r>
    </w:p>
    <w:p>
      <w:pPr>
        <w:tabs>
          <w:tab w:pos="454" w:val="left"/>
        </w:tabs>
        <w:spacing w:after="60"/>
        <w:ind w:left="454" w:hanging="340"/>
      </w:pPr>
      <w:r>
        <w:t>3.</w:t>
        <w:tab/>
      </w:r>
      <w:r>
        <w:t>Phân tích một món ăn quê bạn theo 4 đặc điểm của ẩm thực Việt (thực vật, tổng hợp, cộng đồng, biện chứng).</w:t>
      </w:r>
    </w:p>
    <w:p>
      <w:pPr>
        <w:pStyle w:val="Heading2"/>
      </w:pPr>
      <w:r>
        <w:t>Bài tập hướng dẫn theo dự án video</w:t>
      </w:r>
    </w:p>
    <w:p>
      <w:r>
        <w:rPr>
          <w:b/>
        </w:rPr>
        <w:t>Nhiệm vụ:</w:t>
      </w:r>
      <w:r>
        <w:t xml:space="preserve"> xây dựng Portfolio giữa kỳ (nhóm 1–6 trình bày ở buổi 02, nhóm 7–12 ở buổi 03): phân tích một sản phẩm văn hóa cụ thể và đề xuất cách chuyển hóa nó thành nội dung số.</w:t>
      </w:r>
    </w:p>
    <w:p>
      <w:pPr>
        <w:tabs>
          <w:tab w:pos="454" w:val="left"/>
        </w:tabs>
        <w:spacing w:after="60"/>
        <w:ind w:left="454" w:hanging="340"/>
      </w:pPr>
      <w:r>
        <w:t>•</w:t>
        <w:tab/>
      </w:r>
      <w:r>
        <w:rPr>
          <w:b/>
        </w:rPr>
        <w:t>Kiến thức dùng:</w:t>
      </w:r>
      <w:r>
        <w:t xml:space="preserve"> 4 thành tố văn hóa (Chương 2), cách phân tích theo thành tố (mục 2.5); với nhóm 7–12, thêm cách phân tích vùng văn hóa (Chương 3).</w:t>
      </w:r>
    </w:p>
    <w:p>
      <w:pPr>
        <w:tabs>
          <w:tab w:pos="454" w:val="left"/>
        </w:tabs>
        <w:spacing w:after="60"/>
        <w:ind w:left="454" w:hanging="340"/>
      </w:pPr>
      <w:r>
        <w:t>•</w:t>
        <w:tab/>
      </w:r>
      <w:r>
        <w:rPr>
          <w:b/>
        </w:rPr>
        <w:t>Thời lượng:</w:t>
      </w:r>
      <w:r>
        <w:t xml:space="preserve"> 5 phút trình bày + 2–3 phút hỏi đáp mỗi nhóm.</w:t>
      </w:r>
    </w:p>
    <w:p>
      <w:pPr>
        <w:tabs>
          <w:tab w:pos="454" w:val="left"/>
        </w:tabs>
        <w:spacing w:after="60"/>
        <w:ind w:left="454" w:hanging="340"/>
      </w:pPr>
      <w:r>
        <w:t>•</w:t>
        <w:tab/>
      </w:r>
      <w:r>
        <w:rPr>
          <w:b/>
        </w:rPr>
        <w:t>Đánh giá:</w:t>
      </w:r>
      <w:r>
        <w:t xml:space="preserve"> A2 Giữa kỳ (30%), checklist 8 tiêu chí.</w:t>
      </w:r>
    </w:p>
    <w:p>
      <w:pPr>
        <w:pStyle w:val="Heading3"/>
      </w:pPr>
      <w:r>
        <w:t>Chuẩn bị</w:t>
      </w:r>
    </w:p>
    <w:p>
      <w:pPr>
        <w:tabs>
          <w:tab w:pos="454" w:val="left"/>
        </w:tabs>
        <w:spacing w:after="60"/>
        <w:ind w:left="454" w:hanging="340"/>
      </w:pPr>
      <w:r>
        <w:t>•</w:t>
        <w:tab/>
      </w:r>
      <w:r>
        <w:t>Sản phẩm văn hóa đã chọn ở buổi 01 và ít nhất 3 nguồn: giáo trình [1] và hai nguồn uy tín khác (bảo tàng, cổng thông tin chính thức, sách chuyên khảo).</w:t>
      </w:r>
    </w:p>
    <w:p>
      <w:pPr>
        <w:tabs>
          <w:tab w:pos="454" w:val="left"/>
        </w:tabs>
        <w:spacing w:after="60"/>
        <w:ind w:left="454" w:hanging="340"/>
      </w:pPr>
      <w:r>
        <w:t>•</w:t>
        <w:tab/>
      </w:r>
      <w:r>
        <w:t>Công cụ: Canva, Photoshop hoặc Illustrator cho slide; MindMeister cho sơ đồ phân tích.</w:t>
      </w:r>
    </w:p>
    <w:p>
      <w:pPr>
        <w:pStyle w:val="Heading3"/>
      </w:pPr>
      <w:r>
        <w:t>Các bước thực hiện</w:t>
      </w:r>
    </w:p>
    <w:p>
      <w:pPr>
        <w:tabs>
          <w:tab w:pos="454" w:val="left"/>
        </w:tabs>
        <w:spacing w:after="60"/>
        <w:ind w:left="454" w:hanging="340"/>
      </w:pPr>
      <w:r>
        <w:t>1.</w:t>
        <w:tab/>
      </w:r>
      <w:r>
        <w:rPr>
          <w:b/>
        </w:rPr>
        <w:t>Thu thập tư liệu:</w:t>
      </w:r>
      <w:r>
        <w:t xml:space="preserve"> hình ảnh (có nguồn), mô tả, nguồn gốc, nơi xuất hiện. Ghi nguồn ngay khi thu thập, đừng để đến cuối.</w:t>
      </w:r>
    </w:p>
    <w:p>
      <w:pPr>
        <w:tabs>
          <w:tab w:pos="454" w:val="left"/>
        </w:tabs>
        <w:spacing w:after="60"/>
        <w:ind w:left="454" w:hanging="340"/>
      </w:pPr>
      <w:r>
        <w:t>2.</w:t>
        <w:tab/>
      </w:r>
      <w:r>
        <w:rPr>
          <w:b/>
        </w:rPr>
        <w:t>Phân tích theo khung 6 phần</w:t>
      </w:r>
      <w:r>
        <w:t>, mỗi phần 1–2 slide:</w:t>
      </w:r>
    </w:p>
    <w:p>
      <w:pPr>
        <w:tabs>
          <w:tab w:pos="907" w:val="left"/>
        </w:tabs>
        <w:spacing w:after="60"/>
        <w:ind w:left="907" w:hanging="340"/>
      </w:pPr>
      <w:r>
        <w:t>1.</w:t>
        <w:tab/>
      </w:r>
      <w:r>
        <w:t>Sản phẩm là gì.</w:t>
      </w:r>
    </w:p>
    <w:p>
      <w:pPr>
        <w:tabs>
          <w:tab w:pos="907" w:val="left"/>
        </w:tabs>
        <w:spacing w:after="60"/>
        <w:ind w:left="907" w:hanging="340"/>
      </w:pPr>
      <w:r>
        <w:t>2.</w:t>
        <w:tab/>
      </w:r>
      <w:r>
        <w:t>Thuộc thành tố, vi hệ nào (hoặc vùng văn hóa nào), vì sao; nêu các thành tố liên quan.</w:t>
      </w:r>
    </w:p>
    <w:p>
      <w:pPr>
        <w:tabs>
          <w:tab w:pos="907" w:val="left"/>
        </w:tabs>
        <w:spacing w:after="60"/>
        <w:ind w:left="907" w:hanging="340"/>
      </w:pPr>
      <w:r>
        <w:t>3.</w:t>
        <w:tab/>
      </w:r>
      <w:r>
        <w:t>Giá trị văn hóa; liên hệ quy luật (loại hình gốc nông nghiệp, tiếp biến, dung hợp…).</w:t>
      </w:r>
    </w:p>
    <w:p>
      <w:pPr>
        <w:tabs>
          <w:tab w:pos="907" w:val="left"/>
        </w:tabs>
        <w:spacing w:after="60"/>
        <w:ind w:left="907" w:hanging="340"/>
      </w:pPr>
      <w:r>
        <w:t>4.</w:t>
        <w:tab/>
      </w:r>
      <w:r>
        <w:t>Đề xuất chuyển hóa thành nội dung số: định dạng, kênh, cách kể, biểu tượng trung tâm.</w:t>
      </w:r>
    </w:p>
    <w:p>
      <w:pPr>
        <w:tabs>
          <w:tab w:pos="907" w:val="left"/>
        </w:tabs>
        <w:spacing w:after="60"/>
        <w:ind w:left="907" w:hanging="340"/>
      </w:pPr>
      <w:r>
        <w:t>5.</w:t>
        <w:tab/>
      </w:r>
      <w:r>
        <w:t>Lý do chọn và thái độ với di sản: nhóm trân trọng điều gì, cần tránh làm sai lệch điều gì.</w:t>
      </w:r>
    </w:p>
    <w:p>
      <w:pPr>
        <w:tabs>
          <w:tab w:pos="907" w:val="left"/>
        </w:tabs>
        <w:spacing w:after="60"/>
        <w:ind w:left="907" w:hanging="340"/>
      </w:pPr>
      <w:r>
        <w:t>6.</w:t>
        <w:tab/>
      </w:r>
      <w:r>
        <w:t>Nguồn tham khảo và prompt AI đã dùng.</w:t>
      </w:r>
    </w:p>
    <w:p>
      <w:pPr>
        <w:tabs>
          <w:tab w:pos="454" w:val="left"/>
        </w:tabs>
        <w:spacing w:after="60"/>
        <w:ind w:left="454" w:hanging="340"/>
      </w:pPr>
      <w:r>
        <w:t>3.</w:t>
        <w:tab/>
      </w:r>
      <w:r>
        <w:rPr>
          <w:b/>
        </w:rPr>
        <w:t>Thiết kế:</w:t>
      </w:r>
      <w:r>
        <w:t xml:space="preserve"> mỗi slide một ý, ảnh lớn, chữ từ 24pt; bảng màu có lý do (có thể dựa trên màu biểu ngũ hành).</w:t>
      </w:r>
    </w:p>
    <w:p>
      <w:pPr>
        <w:tabs>
          <w:tab w:pos="454" w:val="left"/>
        </w:tabs>
        <w:spacing w:after="60"/>
        <w:ind w:left="454" w:hanging="340"/>
      </w:pPr>
      <w:r>
        <w:t>4.</w:t>
        <w:tab/>
      </w:r>
      <w:r>
        <w:rPr>
          <w:b/>
        </w:rPr>
        <w:t>Tập trình bày:</w:t>
      </w:r>
      <w:r>
        <w:t xml:space="preserve"> bấm giờ 5 phút; cả 3 thành viên cùng nói; chuẩn bị trước 3 câu hỏi có thể bị hỏi.</w:t>
      </w:r>
    </w:p>
    <w:p>
      <w:pPr>
        <w:tabs>
          <w:tab w:pos="454" w:val="left"/>
        </w:tabs>
        <w:spacing w:after="60"/>
        <w:ind w:left="454" w:hanging="340"/>
      </w:pPr>
      <w:r>
        <w:t>5.</w:t>
        <w:tab/>
      </w:r>
      <w:r>
        <w:rPr>
          <w:b/>
        </w:rPr>
        <w:t>Chấm chéo:</w:t>
      </w:r>
      <w:r>
        <w:t xml:space="preserve"> khi không trình bày, nhóm dùng phiếu chấm chéo theo 3 câu hỏi: xếp đúng thành tố chưa, giá trị có thuyết phục không, đề xuất có khả thi không.</w:t>
      </w:r>
    </w:p>
    <w:p>
      <w:pPr>
        <w:pStyle w:val="Heading3"/>
      </w:pPr>
      <w:r>
        <w:t>Dùng AI có trách nhiệm</w:t>
      </w:r>
    </w:p>
    <w:p>
      <w:pPr>
        <w:tabs>
          <w:tab w:pos="454" w:val="left"/>
        </w:tabs>
        <w:spacing w:after="60"/>
        <w:ind w:left="454" w:hanging="340"/>
      </w:pPr>
      <w:r>
        <w:t>•</w:t>
        <w:tab/>
      </w:r>
      <w:r>
        <w:t>Được dùng AI tạo ảnh để minh họa ý tưởng ở phần đề xuất; ghi rõ "ảnh minh họa tạo bằng AI".</w:t>
      </w:r>
    </w:p>
    <w:p>
      <w:pPr>
        <w:tabs>
          <w:tab w:pos="454" w:val="left"/>
        </w:tabs>
        <w:spacing w:after="60"/>
        <w:ind w:left="454" w:hanging="340"/>
      </w:pPr>
      <w:r>
        <w:t>•</w:t>
        <w:tab/>
      </w:r>
      <w:r>
        <w:t>Không dùng ảnh AI thay cho ảnh sản phẩm thật, trang phục hay hoa văn cụ thể.</w:t>
      </w:r>
    </w:p>
    <w:p>
      <w:pPr>
        <w:tabs>
          <w:tab w:pos="454" w:val="left"/>
        </w:tabs>
        <w:spacing w:after="60"/>
        <w:ind w:left="454" w:hanging="340"/>
      </w:pPr>
      <w:r>
        <w:t>•</w:t>
        <w:tab/>
      </w:r>
      <w:r>
        <w:t>Ví dụ prompt hỗ trợ phân tích:</w:t>
      </w:r>
    </w:p>
    <w:p>
      <w:pPr>
        <w:ind w:left="283"/>
        <w:pBdr>
          <w:left w:val="single" w:sz="18" w:space="8" w:color="013D88"/>
        </w:pBdr>
      </w:pPr>
      <w:r>
        <w:t>Sản phẩm văn hóa: đình làng ở đồng bằng Bắc Bộ. Theo cách chia 4 thành tố văn hóa (nhận thức, tổ chức cộng đồng, ứng xử với tự nhiên, ứng xử với xã hội), hãy gợi ý sản phẩm này liên quan tới những thành tố nào và lý do. Tôi sẽ đối chiếu với giáo trình Trần Ngọc Thêm.</w:t>
      </w:r>
    </w:p>
    <w:p>
      <w:pPr>
        <w:pStyle w:val="Heading3"/>
      </w:pPr>
      <w:r>
        <w:t>Hoàn thành khi</w:t>
      </w:r>
    </w:p>
    <w:p>
      <w:pPr>
        <w:tabs>
          <w:tab w:pos="454" w:val="left"/>
        </w:tabs>
        <w:spacing w:after="60"/>
        <w:ind w:left="454" w:hanging="340"/>
      </w:pPr>
      <w:r>
        <w:t>•</w:t>
        <w:tab/>
      </w:r>
      <w:r>
        <w:t>Slide hoặc link ePortfolio đủ 6 phần, có trang nguồn tham khảo và danh sách prompt AI.</w:t>
      </w:r>
    </w:p>
    <w:p>
      <w:pPr>
        <w:tabs>
          <w:tab w:pos="454" w:val="left"/>
        </w:tabs>
        <w:spacing w:after="60"/>
        <w:ind w:left="454" w:hanging="340"/>
      </w:pPr>
      <w:r>
        <w:t>•</w:t>
        <w:tab/>
      </w:r>
      <w:r>
        <w:t>Mọi ảnh có ghi nguồn; ảnh AI có ghi chú.</w:t>
      </w:r>
    </w:p>
    <w:p>
      <w:pPr>
        <w:tabs>
          <w:tab w:pos="454" w:val="left"/>
        </w:tabs>
        <w:spacing w:after="60"/>
        <w:ind w:left="454" w:hanging="340"/>
      </w:pPr>
      <w:r>
        <w:t>•</w:t>
        <w:tab/>
      </w:r>
      <w:r>
        <w:t>Nộp trước giờ học của buổi trình bày.</w:t>
      </w:r>
    </w:p>
    <w:p>
      <w:pPr>
        <w:tabs>
          <w:tab w:pos="454" w:val="left"/>
        </w:tabs>
        <w:spacing w:after="60"/>
        <w:ind w:left="454" w:hanging="340"/>
      </w:pPr>
      <w:r>
        <w:t>•</w:t>
        <w:tab/>
      </w:r>
      <w:r>
        <w:t>Trình bày trong 5 phút ±1, cả 3 thành viên tham gia.</w:t>
      </w:r>
    </w:p>
    <w:p>
      <w:pPr>
        <w:pStyle w:val="Heading2"/>
      </w:pPr>
      <w:r>
        <w:t>Tài liệu tham khảo</w:t>
      </w:r>
    </w:p>
    <w:p>
      <w:r>
        <w:t xml:space="preserve">[1] Trần Ngọc Thêm (Chủ biên), </w:t>
      </w:r>
      <w:r>
        <w:rPr>
          <w:i/>
        </w:rPr>
        <w:t>Cơ sở Văn hóa Việt Nam</w:t>
      </w:r>
      <w:r>
        <w:t>. Hà Nội: NXB Giáo dục Việt Nam, 2022.</w:t>
      </w:r>
    </w:p>
    <w:p>
      <w:pPr>
        <w:pStyle w:val="Heading1"/>
        <w:pageBreakBefore/>
      </w:pPr>
      <w:r>
        <w:t>Chương 3. Các vùng văn hóa Việt Nam</w:t>
      </w:r>
    </w:p>
    <w:p>
      <w:pPr>
        <w:pStyle w:val="Heading2"/>
      </w:pPr>
      <w:r>
        <w:t>Mục tiêu chương</w:t>
      </w:r>
    </w:p>
    <w:p>
      <w:r>
        <w:t>Sau khi học xong chương này, bạn có thể:</w:t>
      </w:r>
    </w:p>
    <w:p>
      <w:pPr>
        <w:tabs>
          <w:tab w:pos="454" w:val="left"/>
        </w:tabs>
        <w:spacing w:after="60"/>
        <w:ind w:left="454" w:hanging="340"/>
      </w:pPr>
      <w:r>
        <w:t>•</w:t>
        <w:tab/>
      </w:r>
      <w:r>
        <w:t>Giải thích được khái niệm không gian văn hóa, vùng văn hóa và cơ sở phân vùng.</w:t>
      </w:r>
    </w:p>
    <w:p>
      <w:pPr>
        <w:tabs>
          <w:tab w:pos="454" w:val="left"/>
        </w:tabs>
        <w:spacing w:after="60"/>
        <w:ind w:left="454" w:hanging="340"/>
      </w:pPr>
      <w:r>
        <w:t>•</w:t>
        <w:tab/>
      </w:r>
      <w:r>
        <w:t>Phân biệt được điều kiện tự nhiên, chủ thể và sản phẩm văn hóa tiêu biểu của 6 vùng văn hóa Việt Nam.</w:t>
      </w:r>
    </w:p>
    <w:p>
      <w:pPr>
        <w:tabs>
          <w:tab w:pos="454" w:val="left"/>
        </w:tabs>
        <w:spacing w:after="60"/>
        <w:ind w:left="454" w:hanging="340"/>
      </w:pPr>
      <w:r>
        <w:t>•</w:t>
        <w:tab/>
      </w:r>
      <w:r>
        <w:t>Giải thích được "thống nhất trong đa dạng" của văn hóa Việt Nam.</w:t>
      </w:r>
    </w:p>
    <w:p>
      <w:pPr>
        <w:tabs>
          <w:tab w:pos="454" w:val="left"/>
        </w:tabs>
        <w:spacing w:after="60"/>
        <w:ind w:left="454" w:hanging="340"/>
      </w:pPr>
      <w:r>
        <w:t>•</w:t>
        <w:tab/>
      </w:r>
      <w:r>
        <w:t>Đề xuất được concept hình ảnh, video về một địa phương mà không rập khuôn vùng miền.</w:t>
      </w:r>
    </w:p>
    <w:p>
      <w:pPr>
        <w:tabs>
          <w:tab w:pos="454" w:val="left"/>
        </w:tabs>
        <w:spacing w:after="60"/>
        <w:ind w:left="454" w:hanging="340"/>
      </w:pPr>
      <w:r>
        <w:t>•</w:t>
        <w:tab/>
      </w:r>
      <w:r>
        <w:t>Hệ thống hóa được kiến thức Chương 1–3 để chuẩn bị cho phần ứng dụng.</w:t>
      </w:r>
    </w:p>
    <w:p>
      <w:r>
        <w:rPr>
          <w:b/>
        </w:rPr>
        <w:t>Đọc trong giáo trình [1]:</w:t>
      </w:r>
      <w:r>
        <w:t xml:space="preserve"> chương I, bài 2, mục 2.3 "Hoàn cảnh địa lý, không gian văn hóa và các vùng văn hóa Việt Nam".</w:t>
      </w:r>
    </w:p>
    <w:p>
      <w:pPr>
        <w:pStyle w:val="Heading2"/>
      </w:pPr>
      <w:r>
        <w:t>3.1. Không gian văn hóa và vùng văn hóa</w:t>
      </w:r>
    </w:p>
    <w:p>
      <w:pPr>
        <w:pStyle w:val="Heading3"/>
      </w:pPr>
      <w:r>
        <w:t>3.1.1. Không gian văn hóa rộng hơn lãnh thổ</w:t>
      </w:r>
    </w:p>
    <w:p>
      <w:r>
        <w:t>Vì văn hóa có tính lịch sử, không gian văn hóa không đồng nhất với lãnh thổ hiện tại: nó bao gồm mọi vùng mà dân tộc đã từng sinh sống qua các thời đại, và không gian văn hóa của hai dân tộc láng giềng thường chồng lên nhau ở miền giáp ranh [1, ch. I, §2.3.2]. Giáo trình mô tả các vòng không gian:</w:t>
      </w:r>
    </w:p>
    <w:p>
      <w:pPr>
        <w:tabs>
          <w:tab w:pos="454" w:val="left"/>
        </w:tabs>
        <w:spacing w:after="60"/>
        <w:ind w:left="454" w:hanging="340"/>
      </w:pPr>
      <w:r>
        <w:t>•</w:t>
        <w:tab/>
      </w:r>
      <w:r>
        <w:rPr>
          <w:b/>
        </w:rPr>
        <w:t>Không gian gốc</w:t>
      </w:r>
      <w:r>
        <w:t xml:space="preserve"> của văn hóa Việt nằm trong khu vực cư trú của người Bách Việt: một hình tam giác có đáy là sông Dương Tử, đỉnh là vùng Bắc Trung Bộ. Đây là cái nôi của nghề lúa nước và trống đồng Đông Sơn.</w:t>
      </w:r>
    </w:p>
    <w:p>
      <w:pPr>
        <w:tabs>
          <w:tab w:pos="454" w:val="left"/>
        </w:tabs>
        <w:spacing w:after="60"/>
        <w:ind w:left="454" w:hanging="340"/>
      </w:pPr>
      <w:r>
        <w:t>•</w:t>
        <w:tab/>
      </w:r>
      <w:r>
        <w:rPr>
          <w:b/>
        </w:rPr>
        <w:t>Rộng hơn</w:t>
      </w:r>
      <w:r>
        <w:t xml:space="preserve"> là khu vực cư trú của cư dân Đông Nam Á lục địa cổ, từ sông Dương Tử đến đồng bằng sông Mê Kông.</w:t>
      </w:r>
    </w:p>
    <w:p>
      <w:pPr>
        <w:tabs>
          <w:tab w:pos="454" w:val="left"/>
        </w:tabs>
        <w:spacing w:after="60"/>
        <w:ind w:left="454" w:hanging="340"/>
      </w:pPr>
      <w:r>
        <w:t>•</w:t>
        <w:tab/>
      </w:r>
      <w:r>
        <w:rPr>
          <w:b/>
        </w:rPr>
        <w:t>Rộng nhất</w:t>
      </w:r>
      <w:r>
        <w:t xml:space="preserve"> là toàn khu vực Đông Nam Á lục địa và hải đảo. Do vị trí đặc biệt, Việt Nam hội tụ đầy đủ các đặc trưng của khu vực, nên được gọi hình ảnh là "một Đông Nam Á thu nhỏ".</w:t>
      </w:r>
    </w:p>
    <w:p>
      <w:pPr>
        <w:pStyle w:val="Heading3"/>
      </w:pPr>
      <w:r>
        <w:t>3.1.2. Vùng văn hóa và cách phân vùng</w:t>
      </w:r>
    </w:p>
    <w:p>
      <w:r>
        <w:t xml:space="preserve">Sự thống nhất về cội nguồn tạo ra bản sắc chung của văn hóa Việt Nam; sự đa dạng của các tộc người và điều kiện tự nhiên tạo ra bản sắc riêng của từng </w:t>
      </w:r>
      <w:r>
        <w:rPr>
          <w:b/>
        </w:rPr>
        <w:t>vùng văn hóa</w:t>
      </w:r>
      <w:r>
        <w:t xml:space="preserve">. Đã có nhiều cách phân vùng khác nhau; giáo trình chọn cách chia </w:t>
      </w:r>
      <w:r>
        <w:rPr>
          <w:b/>
        </w:rPr>
        <w:t>6 vùng</w:t>
      </w:r>
      <w:r>
        <w:t xml:space="preserve"> của Trần Quốc Vượng là hợp lý cho một cái nhìn tổng quát [1, ch. I, §2.3.3].</w:t>
      </w:r>
    </w:p>
    <w:p>
      <w:r>
        <w:t>Khi phân tích một vùng, hãy đi theo ba câu hỏi theo thứ tự:</w:t>
      </w:r>
    </w:p>
    <w:p>
      <w:pPr>
        <w:tabs>
          <w:tab w:pos="454" w:val="left"/>
        </w:tabs>
        <w:spacing w:after="60"/>
        <w:ind w:left="454" w:hanging="340"/>
      </w:pPr>
      <w:r>
        <w:t>1.</w:t>
        <w:tab/>
      </w:r>
      <w:r>
        <w:rPr>
          <w:b/>
        </w:rPr>
        <w:t>Tự nhiên</w:t>
      </w:r>
      <w:r>
        <w:t xml:space="preserve"> ra sao (địa hình, sông ngòi, khí hậu)?</w:t>
      </w:r>
    </w:p>
    <w:p>
      <w:pPr>
        <w:tabs>
          <w:tab w:pos="454" w:val="left"/>
        </w:tabs>
        <w:spacing w:after="60"/>
        <w:ind w:left="454" w:hanging="340"/>
      </w:pPr>
      <w:r>
        <w:t>2.</w:t>
        <w:tab/>
      </w:r>
      <w:r>
        <w:rPr>
          <w:b/>
        </w:rPr>
        <w:t>Ai</w:t>
      </w:r>
      <w:r>
        <w:t xml:space="preserve"> sống ở đó (tộc người chủ thể)?</w:t>
      </w:r>
    </w:p>
    <w:p>
      <w:pPr>
        <w:tabs>
          <w:tab w:pos="454" w:val="left"/>
        </w:tabs>
        <w:spacing w:after="60"/>
        <w:ind w:left="454" w:hanging="340"/>
      </w:pPr>
      <w:r>
        <w:t>3.</w:t>
        <w:tab/>
      </w:r>
      <w:r>
        <w:t xml:space="preserve">Hai điều trên tạo ra </w:t>
      </w:r>
      <w:r>
        <w:rPr>
          <w:b/>
        </w:rPr>
        <w:t>sản phẩm văn hóa</w:t>
      </w:r>
      <w:r>
        <w:t xml:space="preserve"> nào (ăn, mặc, ở, sản xuất, lễ hội, nghệ thuật)?</w:t>
      </w:r>
    </w:p>
    <w:p>
      <w:r>
        <w:t>Đây cũng là cấu trúc lập luận mà Portfolio của nhóm 7–12 cần dùng.</w:t>
      </w:r>
    </w:p>
    <w:p>
      <w:pPr>
        <w:pStyle w:val="Heading2"/>
      </w:pPr>
      <w:r>
        <w:t>3.2. Ba vùng văn hóa phía Bắc</w:t>
      </w:r>
    </w:p>
    <w:p>
      <w:pPr>
        <w:pStyle w:val="Heading3"/>
      </w:pPr>
      <w:r>
        <w:t>3.2.1. Vùng văn hóa Tây Bắc</w:t>
      </w:r>
    </w:p>
    <w:p>
      <w:pPr>
        <w:tabs>
          <w:tab w:pos="454" w:val="left"/>
        </w:tabs>
        <w:spacing w:after="60"/>
        <w:ind w:left="454" w:hanging="340"/>
      </w:pPr>
      <w:r>
        <w:t>•</w:t>
        <w:tab/>
      </w:r>
      <w:r>
        <w:rPr>
          <w:b/>
        </w:rPr>
        <w:t>Tự nhiên:</w:t>
      </w:r>
      <w:r>
        <w:t xml:space="preserve"> núi non trùng điệp bên hữu ngạn sông Hồng (lưu vực sông Đà), kéo dài tới bắc Thanh – Nghệ.</w:t>
      </w:r>
    </w:p>
    <w:p>
      <w:pPr>
        <w:tabs>
          <w:tab w:pos="454" w:val="left"/>
        </w:tabs>
        <w:spacing w:after="60"/>
        <w:ind w:left="454" w:hanging="340"/>
      </w:pPr>
      <w:r>
        <w:t>•</w:t>
        <w:tab/>
      </w:r>
      <w:r>
        <w:rPr>
          <w:b/>
        </w:rPr>
        <w:t>Chủ thể:</w:t>
      </w:r>
      <w:r>
        <w:t xml:space="preserve"> hơn 20 tộc người; tiêu biểu là người Thái và người Mường.</w:t>
      </w:r>
    </w:p>
    <w:p>
      <w:pPr>
        <w:tabs>
          <w:tab w:pos="454" w:val="left"/>
        </w:tabs>
        <w:spacing w:after="60"/>
        <w:ind w:left="454" w:hanging="340"/>
      </w:pPr>
      <w:r>
        <w:t>•</w:t>
        <w:tab/>
      </w:r>
      <w:r>
        <w:rPr>
          <w:b/>
        </w:rPr>
        <w:t>Sản phẩm văn hóa tiêu biểu:</w:t>
      </w:r>
      <w:r>
        <w:t xml:space="preserve"> hệ thống mương phai ngăn suối dẫn nước vào đồng; nghệ thuật trang trí trên khăn piêu Thái, cạp váy Mường, trang phục nữ H'Mông; nhạc cụ hơi như khèn, sáo; điệu múa xòe [1, ch. I, §2.3.3].</w:t>
      </w:r>
    </w:p>
    <w:p>
      <w:pPr>
        <w:pStyle w:val="Heading3"/>
      </w:pPr>
      <w:r>
        <w:t>3.2.2. Vùng văn hóa Việt Bắc</w:t>
      </w:r>
    </w:p>
    <w:p>
      <w:pPr>
        <w:tabs>
          <w:tab w:pos="454" w:val="left"/>
        </w:tabs>
        <w:spacing w:after="60"/>
        <w:ind w:left="454" w:hanging="340"/>
      </w:pPr>
      <w:r>
        <w:t>•</w:t>
        <w:tab/>
      </w:r>
      <w:r>
        <w:rPr>
          <w:b/>
        </w:rPr>
        <w:t>Tự nhiên:</w:t>
      </w:r>
      <w:r>
        <w:t xml:space="preserve"> hệ thống núi non hiểm trở bên tả ngạn sông Hồng.</w:t>
      </w:r>
    </w:p>
    <w:p>
      <w:pPr>
        <w:tabs>
          <w:tab w:pos="454" w:val="left"/>
        </w:tabs>
        <w:spacing w:after="60"/>
        <w:ind w:left="454" w:hanging="340"/>
      </w:pPr>
      <w:r>
        <w:t>•</w:t>
        <w:tab/>
      </w:r>
      <w:r>
        <w:rPr>
          <w:b/>
        </w:rPr>
        <w:t>Chủ thể:</w:t>
      </w:r>
      <w:r>
        <w:t xml:space="preserve"> chủ yếu là người Tày, Nùng.</w:t>
      </w:r>
    </w:p>
    <w:p>
      <w:pPr>
        <w:tabs>
          <w:tab w:pos="454" w:val="left"/>
        </w:tabs>
        <w:spacing w:after="60"/>
        <w:ind w:left="454" w:hanging="340"/>
      </w:pPr>
      <w:r>
        <w:t>•</w:t>
        <w:tab/>
      </w:r>
      <w:r>
        <w:rPr>
          <w:b/>
        </w:rPr>
        <w:t>Sản phẩm văn hóa tiêu biểu:</w:t>
      </w:r>
      <w:r>
        <w:t xml:space="preserve"> trang phục tương đối giản dị; lễ hội lồng tồng (xuống đồng); chữ Nôm Tày hình thành thời cận đại [1, ch. I, §2.3.3]. Hát then, đàn tính cũng là nét văn hóa đặc sắc thường được nhắc tới của người Tày, Nùng.</w:t>
      </w:r>
    </w:p>
    <w:p>
      <w:pPr>
        <w:pStyle w:val="Heading3"/>
      </w:pPr>
      <w:r>
        <w:t>3.2.3. Vùng văn hóa Bắc Bộ</w:t>
      </w:r>
    </w:p>
    <w:p>
      <w:pPr>
        <w:tabs>
          <w:tab w:pos="454" w:val="left"/>
        </w:tabs>
        <w:spacing w:after="60"/>
        <w:ind w:left="454" w:hanging="340"/>
      </w:pPr>
      <w:r>
        <w:t>•</w:t>
        <w:tab/>
      </w:r>
      <w:r>
        <w:rPr>
          <w:b/>
        </w:rPr>
        <w:t>Tự nhiên:</w:t>
      </w:r>
      <w:r>
        <w:t xml:space="preserve"> tam giác châu thổ sông Hồng, sông Thái Bình và sông Mã; đất đai trù phú.</w:t>
      </w:r>
    </w:p>
    <w:p>
      <w:pPr>
        <w:tabs>
          <w:tab w:pos="454" w:val="left"/>
        </w:tabs>
        <w:spacing w:after="60"/>
        <w:ind w:left="454" w:hanging="340"/>
      </w:pPr>
      <w:r>
        <w:t>•</w:t>
        <w:tab/>
      </w:r>
      <w:r>
        <w:rPr>
          <w:b/>
        </w:rPr>
        <w:t>Chủ thể:</w:t>
      </w:r>
      <w:r>
        <w:t xml:space="preserve"> người Việt (Kinh) sống quần tụ thành làng xã.</w:t>
      </w:r>
    </w:p>
    <w:p>
      <w:pPr>
        <w:tabs>
          <w:tab w:pos="454" w:val="left"/>
        </w:tabs>
        <w:spacing w:after="60"/>
        <w:ind w:left="454" w:hanging="340"/>
      </w:pPr>
      <w:r>
        <w:t>•</w:t>
        <w:tab/>
      </w:r>
      <w:r>
        <w:rPr>
          <w:b/>
        </w:rPr>
        <w:t>Sản phẩm văn hóa tiêu biểu:</w:t>
      </w:r>
      <w:r>
        <w:t xml:space="preserve"> cái nôi của văn hóa Đông Sơn thời thượng cổ và văn hóa Đại Việt thời trung cổ; làng xã với đình, lũy tre; dân ca quan họ, chèo, ca trù, múa rối nước; tranh dân gian; các làng nghề gốm. Đây cũng là cội nguồn của văn hóa Việt ở Nam Trung Bộ và Nam Bộ sau này [1, ch. I, §2.3.3].</w:t>
      </w:r>
    </w:p>
    <w:p>
      <w:pPr>
        <w:pStyle w:val="Heading2"/>
      </w:pPr>
      <w:r>
        <w:t>3.3. Ba vùng văn hóa Trung – Nam</w:t>
      </w:r>
    </w:p>
    <w:p>
      <w:pPr>
        <w:pStyle w:val="Heading3"/>
      </w:pPr>
      <w:r>
        <w:t>3.3.1. Vùng văn hóa Trung Bộ</w:t>
      </w:r>
    </w:p>
    <w:p>
      <w:pPr>
        <w:tabs>
          <w:tab w:pos="454" w:val="left"/>
        </w:tabs>
        <w:spacing w:after="60"/>
        <w:ind w:left="454" w:hanging="340"/>
      </w:pPr>
      <w:r>
        <w:t>•</w:t>
        <w:tab/>
      </w:r>
      <w:r>
        <w:rPr>
          <w:b/>
        </w:rPr>
        <w:t>Tự nhiên:</w:t>
      </w:r>
      <w:r>
        <w:t xml:space="preserve"> dải đất hẹp chạy dọc ven biển từ Quảng Bình tới Bình Thuận; khí hậu khắc nghiệt, đất đai khô cằn.</w:t>
      </w:r>
    </w:p>
    <w:p>
      <w:pPr>
        <w:tabs>
          <w:tab w:pos="454" w:val="left"/>
        </w:tabs>
        <w:spacing w:after="60"/>
        <w:ind w:left="454" w:hanging="340"/>
      </w:pPr>
      <w:r>
        <w:t>•</w:t>
        <w:tab/>
      </w:r>
      <w:r>
        <w:rPr>
          <w:b/>
        </w:rPr>
        <w:t>Chủ thể:</w:t>
      </w:r>
      <w:r>
        <w:t xml:space="preserve"> người Việt và người Chăm; trước khi người Việt tới, đây là địa bàn của người Chăm với nền văn hóa đặc sắc.</w:t>
      </w:r>
    </w:p>
    <w:p>
      <w:pPr>
        <w:tabs>
          <w:tab w:pos="454" w:val="left"/>
        </w:tabs>
        <w:spacing w:after="60"/>
        <w:ind w:left="454" w:hanging="340"/>
      </w:pPr>
      <w:r>
        <w:t>•</w:t>
        <w:tab/>
      </w:r>
      <w:r>
        <w:rPr>
          <w:b/>
        </w:rPr>
        <w:t>Sản phẩm văn hóa tiêu biểu:</w:t>
      </w:r>
      <w:r>
        <w:t xml:space="preserve"> con người cần cù, hiếu học; thạo nghề biển, bữa ăn giàu thủy hải sản, thích vị cay; các tháp Chăm [1, ch. I, §2.3.3]. Vùng này còn có văn hóa cung đình Huế và đô thị cổ Hội An.</w:t>
      </w:r>
    </w:p>
    <w:p>
      <w:pPr>
        <w:pStyle w:val="Heading3"/>
      </w:pPr>
      <w:r>
        <w:t>3.3.2. Vùng văn hóa Tây Nguyên</w:t>
      </w:r>
    </w:p>
    <w:p>
      <w:pPr>
        <w:tabs>
          <w:tab w:pos="454" w:val="left"/>
        </w:tabs>
        <w:spacing w:after="60"/>
        <w:ind w:left="454" w:hanging="340"/>
      </w:pPr>
      <w:r>
        <w:t>•</w:t>
        <w:tab/>
      </w:r>
      <w:r>
        <w:rPr>
          <w:b/>
        </w:rPr>
        <w:t>Tự nhiên:</w:t>
      </w:r>
      <w:r>
        <w:t xml:space="preserve"> sườn đông dải Trường Sơn, trung tâm là bốn tỉnh Gia Lai, Kon Tum, Đắk Lắk, Lâm Đồng (theo cách gọi trong giáo trình).</w:t>
      </w:r>
    </w:p>
    <w:p>
      <w:pPr>
        <w:tabs>
          <w:tab w:pos="454" w:val="left"/>
        </w:tabs>
        <w:spacing w:after="60"/>
        <w:ind w:left="454" w:hanging="340"/>
      </w:pPr>
      <w:r>
        <w:t>•</w:t>
        <w:tab/>
      </w:r>
      <w:r>
        <w:rPr>
          <w:b/>
        </w:rPr>
        <w:t>Chủ thể:</w:t>
      </w:r>
      <w:r>
        <w:t xml:space="preserve"> hơn 20 tộc người nói các ngôn ngữ Môn – Khmer và Nam Đảo (Ê Đê, Gia Rai, Ba Na, M'Nông, Xơ Đăng…).</w:t>
      </w:r>
    </w:p>
    <w:p>
      <w:pPr>
        <w:tabs>
          <w:tab w:pos="454" w:val="left"/>
        </w:tabs>
        <w:spacing w:after="60"/>
        <w:ind w:left="454" w:hanging="340"/>
      </w:pPr>
      <w:r>
        <w:t>•</w:t>
        <w:tab/>
      </w:r>
      <w:r>
        <w:rPr>
          <w:b/>
        </w:rPr>
        <w:t>Sản phẩm văn hóa tiêu biểu:</w:t>
      </w:r>
      <w:r>
        <w:t xml:space="preserve"> các trường ca, sử thi (khan, h'ămon); lễ hội đâm trâu; dàn cồng chiêng với âm thanh hùng vĩ đặc trưng núi rừng [1, ch. I, §2.3.3]; nhà rông, nhà dài; tượng nhà mồ.</w:t>
      </w:r>
    </w:p>
    <w:p>
      <w:pPr>
        <w:pStyle w:val="Heading3"/>
      </w:pPr>
      <w:r>
        <w:t>3.3.3. Vùng văn hóa Nam Bộ</w:t>
      </w:r>
    </w:p>
    <w:p>
      <w:pPr>
        <w:tabs>
          <w:tab w:pos="454" w:val="left"/>
        </w:tabs>
        <w:spacing w:after="60"/>
        <w:ind w:left="454" w:hanging="340"/>
      </w:pPr>
      <w:r>
        <w:t>•</w:t>
        <w:tab/>
      </w:r>
      <w:r>
        <w:rPr>
          <w:b/>
        </w:rPr>
        <w:t>Tự nhiên:</w:t>
      </w:r>
      <w:r>
        <w:t xml:space="preserve"> lưu vực sông Đồng Nai và hệ thống sông Cửu Long; khí hậu hai mùa khô – mưa; sông nước, kênh rạch mênh mông.</w:t>
      </w:r>
    </w:p>
    <w:p>
      <w:pPr>
        <w:tabs>
          <w:tab w:pos="454" w:val="left"/>
        </w:tabs>
        <w:spacing w:after="60"/>
        <w:ind w:left="454" w:hanging="340"/>
      </w:pPr>
      <w:r>
        <w:t>•</w:t>
        <w:tab/>
      </w:r>
      <w:r>
        <w:rPr>
          <w:b/>
        </w:rPr>
        <w:t>Chủ thể:</w:t>
      </w:r>
      <w:r>
        <w:t xml:space="preserve"> người Việt, Chăm, Hoa tới khai phá đã hòa nhập với cư dân bản địa (Khmer, Mạ, Xtiêng, Chơ Ro, M'Nông).</w:t>
      </w:r>
    </w:p>
    <w:p>
      <w:pPr>
        <w:tabs>
          <w:tab w:pos="454" w:val="left"/>
        </w:tabs>
        <w:spacing w:after="60"/>
        <w:ind w:left="454" w:hanging="340"/>
      </w:pPr>
      <w:r>
        <w:t>•</w:t>
        <w:tab/>
      </w:r>
      <w:r>
        <w:rPr>
          <w:b/>
        </w:rPr>
        <w:t>Sản phẩm văn hóa tiêu biểu:</w:t>
      </w:r>
      <w:r>
        <w:t xml:space="preserve"> nhà ở trải dài ven kênh, ven lộ; bữa ăn giàu thủy sản; tính cách phóng khoáng; tín ngưỡng, tôn giáo phong phú và đa dạng; sớm tiếp cận và đi đầu trong giao lưu với văn hóa phương Tây [1, ch. I, §2.3.3]. Đờn ca tài tử, cải lương, chợ nổi là những hình ảnh tiêu biểu.</w:t>
      </w:r>
    </w:p>
    <w:p>
      <w:pPr>
        <w:pStyle w:val="Heading2"/>
      </w:pPr>
      <w:r>
        <w:t>3.4. So sánh 6 vùng và "thống nhất trong đa dạng"</w:t>
      </w:r>
    </w:p>
    <w:p>
      <w:pPr>
        <w:pStyle w:val="Heading3"/>
      </w:pPr>
      <w:r>
        <w:t>3.4.1. Bảng so sánh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470"/>
            <w:shd w:val="clear" w:color="auto" w:fill="E7F1FF"/>
          </w:tcPr>
          <w:p>
            <w:pPr>
              <w:spacing w:after="0"/>
            </w:pPr>
            <w:r>
              <w:rPr>
                <w:b/>
                <w:sz w:val="22"/>
              </w:rPr>
              <w:t>Vùng</w:t>
            </w:r>
          </w:p>
        </w:tc>
        <w:tc>
          <w:tcPr>
            <w:tcW w:type="dxa" w:w="2809"/>
            <w:shd w:val="clear" w:color="auto" w:fill="E7F1FF"/>
          </w:tcPr>
          <w:p>
            <w:pPr>
              <w:spacing w:after="0"/>
            </w:pPr>
            <w:r>
              <w:rPr>
                <w:b/>
                <w:sz w:val="22"/>
              </w:rPr>
              <w:t>Địa hình nổi bật</w:t>
            </w:r>
          </w:p>
        </w:tc>
        <w:tc>
          <w:tcPr>
            <w:tcW w:type="dxa" w:w="1903"/>
            <w:shd w:val="clear" w:color="auto" w:fill="E7F1FF"/>
          </w:tcPr>
          <w:p>
            <w:pPr>
              <w:spacing w:after="0"/>
            </w:pPr>
            <w:r>
              <w:rPr>
                <w:b/>
                <w:sz w:val="22"/>
              </w:rPr>
              <w:t>Chủ thể tiêu biểu</w:t>
            </w:r>
          </w:p>
        </w:tc>
        <w:tc>
          <w:tcPr>
            <w:tcW w:type="dxa" w:w="2889"/>
            <w:shd w:val="clear" w:color="auto" w:fill="E7F1FF"/>
          </w:tcPr>
          <w:p>
            <w:pPr>
              <w:spacing w:after="0"/>
            </w:pPr>
            <w:r>
              <w:rPr>
                <w:b/>
                <w:sz w:val="22"/>
              </w:rPr>
              <w:t>Một biểu tượng dễ dùng trong truyền thông</w:t>
            </w:r>
          </w:p>
        </w:tc>
      </w:tr>
      <w:tr>
        <w:tc>
          <w:tcPr>
            <w:tcW w:type="dxa" w:w="1470"/>
          </w:tcPr>
          <w:p>
            <w:pPr>
              <w:spacing w:after="0"/>
            </w:pPr>
            <w:r>
              <w:rPr>
                <w:sz w:val="22"/>
              </w:rPr>
              <w:t>Tây Bắc</w:t>
            </w:r>
          </w:p>
        </w:tc>
        <w:tc>
          <w:tcPr>
            <w:tcW w:type="dxa" w:w="2809"/>
          </w:tcPr>
          <w:p>
            <w:pPr>
              <w:spacing w:after="0"/>
            </w:pPr>
            <w:r>
              <w:rPr>
                <w:sz w:val="22"/>
              </w:rPr>
              <w:t>Núi cao, lưu vực sông Đà</w:t>
            </w:r>
          </w:p>
        </w:tc>
        <w:tc>
          <w:tcPr>
            <w:tcW w:type="dxa" w:w="1903"/>
          </w:tcPr>
          <w:p>
            <w:pPr>
              <w:spacing w:after="0"/>
            </w:pPr>
            <w:r>
              <w:rPr>
                <w:sz w:val="22"/>
              </w:rPr>
              <w:t>Thái, Mường</w:t>
            </w:r>
          </w:p>
        </w:tc>
        <w:tc>
          <w:tcPr>
            <w:tcW w:type="dxa" w:w="2889"/>
          </w:tcPr>
          <w:p>
            <w:pPr>
              <w:spacing w:after="0"/>
            </w:pPr>
            <w:r>
              <w:rPr>
                <w:sz w:val="22"/>
              </w:rPr>
              <w:t>Khăn piêu, múa xòe</w:t>
            </w:r>
          </w:p>
        </w:tc>
      </w:tr>
      <w:tr>
        <w:tc>
          <w:tcPr>
            <w:tcW w:type="dxa" w:w="1470"/>
          </w:tcPr>
          <w:p>
            <w:pPr>
              <w:spacing w:after="0"/>
            </w:pPr>
            <w:r>
              <w:rPr>
                <w:sz w:val="22"/>
              </w:rPr>
              <w:t>Việt Bắc</w:t>
            </w:r>
          </w:p>
        </w:tc>
        <w:tc>
          <w:tcPr>
            <w:tcW w:type="dxa" w:w="2809"/>
          </w:tcPr>
          <w:p>
            <w:pPr>
              <w:spacing w:after="0"/>
            </w:pPr>
            <w:r>
              <w:rPr>
                <w:sz w:val="22"/>
              </w:rPr>
              <w:t>Núi đá tả ngạn sông Hồng</w:t>
            </w:r>
          </w:p>
        </w:tc>
        <w:tc>
          <w:tcPr>
            <w:tcW w:type="dxa" w:w="1903"/>
          </w:tcPr>
          <w:p>
            <w:pPr>
              <w:spacing w:after="0"/>
            </w:pPr>
            <w:r>
              <w:rPr>
                <w:sz w:val="22"/>
              </w:rPr>
              <w:t>Tày, Nùng</w:t>
            </w:r>
          </w:p>
        </w:tc>
        <w:tc>
          <w:tcPr>
            <w:tcW w:type="dxa" w:w="2889"/>
          </w:tcPr>
          <w:p>
            <w:pPr>
              <w:spacing w:after="0"/>
            </w:pPr>
            <w:r>
              <w:rPr>
                <w:sz w:val="22"/>
              </w:rPr>
              <w:t>Lễ hội lồng tồng, hát then</w:t>
            </w:r>
          </w:p>
        </w:tc>
      </w:tr>
      <w:tr>
        <w:tc>
          <w:tcPr>
            <w:tcW w:type="dxa" w:w="1470"/>
          </w:tcPr>
          <w:p>
            <w:pPr>
              <w:spacing w:after="0"/>
            </w:pPr>
            <w:r>
              <w:rPr>
                <w:sz w:val="22"/>
              </w:rPr>
              <w:t>Bắc Bộ</w:t>
            </w:r>
          </w:p>
        </w:tc>
        <w:tc>
          <w:tcPr>
            <w:tcW w:type="dxa" w:w="2809"/>
          </w:tcPr>
          <w:p>
            <w:pPr>
              <w:spacing w:after="0"/>
            </w:pPr>
            <w:r>
              <w:rPr>
                <w:sz w:val="22"/>
              </w:rPr>
              <w:t>Châu thổ sông Hồng, sông Thái Bình, sông Mã</w:t>
            </w:r>
          </w:p>
        </w:tc>
        <w:tc>
          <w:tcPr>
            <w:tcW w:type="dxa" w:w="1903"/>
          </w:tcPr>
          <w:p>
            <w:pPr>
              <w:spacing w:after="0"/>
            </w:pPr>
            <w:r>
              <w:rPr>
                <w:sz w:val="22"/>
              </w:rPr>
              <w:t>Việt</w:t>
            </w:r>
          </w:p>
        </w:tc>
        <w:tc>
          <w:tcPr>
            <w:tcW w:type="dxa" w:w="2889"/>
          </w:tcPr>
          <w:p>
            <w:pPr>
              <w:spacing w:after="0"/>
            </w:pPr>
            <w:r>
              <w:rPr>
                <w:sz w:val="22"/>
              </w:rPr>
              <w:t>Sân đình, quan họ, gốm làng nghề</w:t>
            </w:r>
          </w:p>
        </w:tc>
      </w:tr>
      <w:tr>
        <w:tc>
          <w:tcPr>
            <w:tcW w:type="dxa" w:w="1470"/>
          </w:tcPr>
          <w:p>
            <w:pPr>
              <w:spacing w:after="0"/>
            </w:pPr>
            <w:r>
              <w:rPr>
                <w:sz w:val="22"/>
              </w:rPr>
              <w:t>Trung Bộ</w:t>
            </w:r>
          </w:p>
        </w:tc>
        <w:tc>
          <w:tcPr>
            <w:tcW w:type="dxa" w:w="2809"/>
          </w:tcPr>
          <w:p>
            <w:pPr>
              <w:spacing w:after="0"/>
            </w:pPr>
            <w:r>
              <w:rPr>
                <w:sz w:val="22"/>
              </w:rPr>
              <w:t>Dải đất hẹp ven biển</w:t>
            </w:r>
          </w:p>
        </w:tc>
        <w:tc>
          <w:tcPr>
            <w:tcW w:type="dxa" w:w="1903"/>
          </w:tcPr>
          <w:p>
            <w:pPr>
              <w:spacing w:after="0"/>
            </w:pPr>
            <w:r>
              <w:rPr>
                <w:sz w:val="22"/>
              </w:rPr>
              <w:t>Việt, Chăm</w:t>
            </w:r>
          </w:p>
        </w:tc>
        <w:tc>
          <w:tcPr>
            <w:tcW w:type="dxa" w:w="2889"/>
          </w:tcPr>
          <w:p>
            <w:pPr>
              <w:spacing w:after="0"/>
            </w:pPr>
            <w:r>
              <w:rPr>
                <w:sz w:val="22"/>
              </w:rPr>
              <w:t>Tháp Chăm, cung đình Huế</w:t>
            </w:r>
          </w:p>
        </w:tc>
      </w:tr>
      <w:tr>
        <w:tc>
          <w:tcPr>
            <w:tcW w:type="dxa" w:w="1470"/>
          </w:tcPr>
          <w:p>
            <w:pPr>
              <w:spacing w:after="0"/>
            </w:pPr>
            <w:r>
              <w:rPr>
                <w:sz w:val="22"/>
              </w:rPr>
              <w:t>Tây Nguyên</w:t>
            </w:r>
          </w:p>
        </w:tc>
        <w:tc>
          <w:tcPr>
            <w:tcW w:type="dxa" w:w="2809"/>
          </w:tcPr>
          <w:p>
            <w:pPr>
              <w:spacing w:after="0"/>
            </w:pPr>
            <w:r>
              <w:rPr>
                <w:sz w:val="22"/>
              </w:rPr>
              <w:t>Cao nguyên sườn đông Trường Sơn</w:t>
            </w:r>
          </w:p>
        </w:tc>
        <w:tc>
          <w:tcPr>
            <w:tcW w:type="dxa" w:w="1903"/>
          </w:tcPr>
          <w:p>
            <w:pPr>
              <w:spacing w:after="0"/>
            </w:pPr>
            <w:r>
              <w:rPr>
                <w:sz w:val="22"/>
              </w:rPr>
              <w:t>Ê Đê, Gia Rai, Ba Na…</w:t>
            </w:r>
          </w:p>
        </w:tc>
        <w:tc>
          <w:tcPr>
            <w:tcW w:type="dxa" w:w="2889"/>
          </w:tcPr>
          <w:p>
            <w:pPr>
              <w:spacing w:after="0"/>
            </w:pPr>
            <w:r>
              <w:rPr>
                <w:sz w:val="22"/>
              </w:rPr>
              <w:t>Cồng chiêng, nhà rông</w:t>
            </w:r>
          </w:p>
        </w:tc>
      </w:tr>
      <w:tr>
        <w:tc>
          <w:tcPr>
            <w:tcW w:type="dxa" w:w="1470"/>
          </w:tcPr>
          <w:p>
            <w:pPr>
              <w:spacing w:after="0"/>
            </w:pPr>
            <w:r>
              <w:rPr>
                <w:sz w:val="22"/>
              </w:rPr>
              <w:t>Nam Bộ</w:t>
            </w:r>
          </w:p>
        </w:tc>
        <w:tc>
          <w:tcPr>
            <w:tcW w:type="dxa" w:w="2809"/>
          </w:tcPr>
          <w:p>
            <w:pPr>
              <w:spacing w:after="0"/>
            </w:pPr>
            <w:r>
              <w:rPr>
                <w:sz w:val="22"/>
              </w:rPr>
              <w:t>Đồng bằng sông nước, kênh rạch</w:t>
            </w:r>
          </w:p>
        </w:tc>
        <w:tc>
          <w:tcPr>
            <w:tcW w:type="dxa" w:w="1903"/>
          </w:tcPr>
          <w:p>
            <w:pPr>
              <w:spacing w:after="0"/>
            </w:pPr>
            <w:r>
              <w:rPr>
                <w:sz w:val="22"/>
              </w:rPr>
              <w:t>Việt, Khmer, Hoa, Chăm</w:t>
            </w:r>
          </w:p>
        </w:tc>
        <w:tc>
          <w:tcPr>
            <w:tcW w:type="dxa" w:w="2889"/>
          </w:tcPr>
          <w:p>
            <w:pPr>
              <w:spacing w:after="0"/>
            </w:pPr>
            <w:r>
              <w:rPr>
                <w:sz w:val="22"/>
              </w:rPr>
              <w:t>Chợ nổi, đờn ca tài tử</w:t>
            </w:r>
          </w:p>
        </w:tc>
      </w:tr>
    </w:tbl>
    <w:p>
      <w:pPr>
        <w:spacing w:after="0"/>
      </w:pPr>
    </w:p>
    <w:p>
      <w:pPr>
        <w:pStyle w:val="Heading3"/>
      </w:pPr>
      <w:r>
        <w:t>3.4.2. Thống nhất trong đa dạng</w:t>
      </w:r>
    </w:p>
    <w:p>
      <w:r>
        <w:t xml:space="preserve">Các vùng </w:t>
      </w:r>
      <w:r>
        <w:rPr>
          <w:b/>
        </w:rPr>
        <w:t>đa dạng</w:t>
      </w:r>
      <w:r>
        <w:t xml:space="preserve"> vì khác nhau về tự nhiên, tộc người và lịch sử khai phá. Nhưng chúng </w:t>
      </w:r>
      <w:r>
        <w:rPr>
          <w:b/>
        </w:rPr>
        <w:t>thống nhất</w:t>
      </w:r>
      <w:r>
        <w:t xml:space="preserve"> ở chỗ: tuyệt đại bộ phận cư dân có chung một gốc nhân chủng, ngôn ngữ và văn hóa (cư dân Đông Nam Á cổ); cùng nền tảng văn hóa nông nghiệp lúa nước; cùng lịch sử dựng nước và giữ nước. Mối liên hệ với Đông Nam Á và tính thống nhất trong đa dạng là cơ sở làm nên sự khác biệt cơ bản giữa văn hóa Việt Nam với văn hóa Trung Hoa [1, ch. I, §2.2–2.3].</w:t>
      </w:r>
    </w:p>
    <w:p>
      <w:pPr>
        <w:pStyle w:val="Heading3"/>
      </w:pPr>
      <w:r>
        <w:t>3.4.3. Di sản vùng miền được UNESCO ghi danh</w:t>
      </w:r>
    </w:p>
    <w:p>
      <w:r>
        <w:t>Nhiều di sản văn hóa phi vật thể của các vùng đã được UNESCO ghi danh, ví dụ nhã nhạc cung đình Huế, không gian văn hóa cồng chiêng Tây Nguyên, dân ca quan họ Bắc Ninh, ca trù, nghệ thuật đờn ca tài tử Nam Bộ [2]. Đây là chất liệu rất tốt cho nội dung số, nhưng cũng là nơi dễ sai thông tin nhất (tên gọi chính thức, năm ghi danh, danh sách ghi danh). Hãy tra trên trang chính thức của UNESCO trước khi đăng.</w:t>
      </w:r>
    </w:p>
    <w:p>
      <w:pPr>
        <w:pStyle w:val="Heading2"/>
      </w:pPr>
      <w:r>
        <w:t>3.5. Làm nội dung về vùng miền một cách tôn trọng</w:t>
      </w:r>
    </w:p>
    <w:p>
      <w:pPr>
        <w:pStyle w:val="Heading3"/>
      </w:pPr>
      <w:r>
        <w:t>3.5.1. Những lỗi thường gặp</w:t>
      </w:r>
    </w:p>
    <w:tbl>
      <w:tblPr>
        <w:tblStyle w:val="TableGrid"/>
        <w:tblW w:type="auto" w:w="0"/>
        <w:jc w:val="center"/>
        <w:tblLayout w:type="fixed"/>
        <w:tblLook w:firstColumn="1" w:firstRow="1" w:lastColumn="0" w:lastRow="0" w:noHBand="0" w:noVBand="1" w:val="04A0"/>
      </w:tblPr>
      <w:tblGrid>
        <w:gridCol w:w="4535"/>
        <w:gridCol w:w="4535"/>
      </w:tblGrid>
      <w:tr>
        <w:tc>
          <w:tcPr>
            <w:tcW w:type="dxa" w:w="4410"/>
            <w:shd w:val="clear" w:color="auto" w:fill="E7F1FF"/>
          </w:tcPr>
          <w:p>
            <w:pPr>
              <w:spacing w:after="0"/>
            </w:pPr>
            <w:r>
              <w:rPr>
                <w:b/>
                <w:sz w:val="22"/>
              </w:rPr>
              <w:t>Không nên</w:t>
            </w:r>
          </w:p>
        </w:tc>
        <w:tc>
          <w:tcPr>
            <w:tcW w:type="dxa" w:w="4661"/>
            <w:shd w:val="clear" w:color="auto" w:fill="E7F1FF"/>
          </w:tcPr>
          <w:p>
            <w:pPr>
              <w:spacing w:after="0"/>
            </w:pPr>
            <w:r>
              <w:rPr>
                <w:b/>
                <w:sz w:val="22"/>
              </w:rPr>
              <w:t>Nên</w:t>
            </w:r>
          </w:p>
        </w:tc>
      </w:tr>
      <w:tr>
        <w:tc>
          <w:tcPr>
            <w:tcW w:type="dxa" w:w="4410"/>
          </w:tcPr>
          <w:p>
            <w:pPr>
              <w:spacing w:after="0"/>
            </w:pPr>
            <w:r>
              <w:rPr>
                <w:sz w:val="22"/>
              </w:rPr>
              <w:t>Nhại giọng nói, từ ngữ địa phương để gây cười</w:t>
            </w:r>
          </w:p>
        </w:tc>
        <w:tc>
          <w:tcPr>
            <w:tcW w:type="dxa" w:w="4661"/>
          </w:tcPr>
          <w:p>
            <w:pPr>
              <w:spacing w:after="0"/>
            </w:pPr>
            <w:r>
              <w:rPr>
                <w:sz w:val="22"/>
              </w:rPr>
              <w:t>Để người địa phương tự nói bằng giọng của mình, có phụ đề khi cần</w:t>
            </w:r>
          </w:p>
        </w:tc>
      </w:tr>
      <w:tr>
        <w:tc>
          <w:tcPr>
            <w:tcW w:type="dxa" w:w="4410"/>
          </w:tcPr>
          <w:p>
            <w:pPr>
              <w:spacing w:after="0"/>
            </w:pPr>
            <w:r>
              <w:rPr>
                <w:sz w:val="22"/>
              </w:rPr>
              <w:t>Gắn cả một vùng với một nét tính cách (keo kiệt, nóng tính, "nhà quê")</w:t>
            </w:r>
          </w:p>
        </w:tc>
        <w:tc>
          <w:tcPr>
            <w:tcW w:type="dxa" w:w="4661"/>
          </w:tcPr>
          <w:p>
            <w:pPr>
              <w:spacing w:after="0"/>
            </w:pPr>
            <w:r>
              <w:rPr>
                <w:sz w:val="22"/>
              </w:rPr>
              <w:t>Giải thích nét tính cách bằng điều kiện tự nhiên, lịch sử của vùng</w:t>
            </w:r>
          </w:p>
        </w:tc>
      </w:tr>
      <w:tr>
        <w:tc>
          <w:tcPr>
            <w:tcW w:type="dxa" w:w="4410"/>
          </w:tcPr>
          <w:p>
            <w:pPr>
              <w:spacing w:after="0"/>
            </w:pPr>
            <w:r>
              <w:rPr>
                <w:sz w:val="22"/>
              </w:rPr>
              <w:t>Mặc trang phục dân tộc thiểu số như đồ hóa trang, sai ngữ cảnh</w:t>
            </w:r>
          </w:p>
        </w:tc>
        <w:tc>
          <w:tcPr>
            <w:tcW w:type="dxa" w:w="4661"/>
          </w:tcPr>
          <w:p>
            <w:pPr>
              <w:spacing w:after="0"/>
            </w:pPr>
            <w:r>
              <w:rPr>
                <w:sz w:val="22"/>
              </w:rPr>
              <w:t>Tìm hiểu ý nghĩa trang phục, hỏi ý kiến người trong cộng đồng</w:t>
            </w:r>
          </w:p>
        </w:tc>
      </w:tr>
      <w:tr>
        <w:tc>
          <w:tcPr>
            <w:tcW w:type="dxa" w:w="4410"/>
          </w:tcPr>
          <w:p>
            <w:pPr>
              <w:spacing w:after="0"/>
            </w:pPr>
            <w:r>
              <w:rPr>
                <w:sz w:val="22"/>
              </w:rPr>
              <w:t>Chỉ chọn hình ảnh nghèo khó, lạc hậu để tạo cảm xúc</w:t>
            </w:r>
          </w:p>
        </w:tc>
        <w:tc>
          <w:tcPr>
            <w:tcW w:type="dxa" w:w="4661"/>
          </w:tcPr>
          <w:p>
            <w:pPr>
              <w:spacing w:after="0"/>
            </w:pPr>
            <w:r>
              <w:rPr>
                <w:sz w:val="22"/>
              </w:rPr>
              <w:t>Cân bằng giữa đời sống thật và giá trị, niềm tự hào của cộng đồng</w:t>
            </w:r>
          </w:p>
        </w:tc>
      </w:tr>
      <w:tr>
        <w:tc>
          <w:tcPr>
            <w:tcW w:type="dxa" w:w="4410"/>
          </w:tcPr>
          <w:p>
            <w:pPr>
              <w:spacing w:after="0"/>
            </w:pPr>
            <w:r>
              <w:rPr>
                <w:sz w:val="22"/>
              </w:rPr>
              <w:t>Lấy tập quán một nơi gán cho cả vùng hoặc cả nước</w:t>
            </w:r>
          </w:p>
        </w:tc>
        <w:tc>
          <w:tcPr>
            <w:tcW w:type="dxa" w:w="4661"/>
          </w:tcPr>
          <w:p>
            <w:pPr>
              <w:spacing w:after="0"/>
            </w:pPr>
            <w:r>
              <w:rPr>
                <w:sz w:val="22"/>
              </w:rPr>
              <w:t>Nói rõ phạm vi: làng nào, dân tộc nào, vùng nào</w:t>
            </w:r>
          </w:p>
        </w:tc>
      </w:tr>
    </w:tbl>
    <w:p>
      <w:pPr>
        <w:spacing w:after="0"/>
      </w:pPr>
    </w:p>
    <w:p>
      <w:pPr>
        <w:pStyle w:val="Heading3"/>
      </w:pPr>
      <w:r>
        <w:t>3.5.2. Vì sao điều này quan trọng với người làm truyền thông</w:t>
      </w:r>
    </w:p>
    <w:p>
      <w:r>
        <w:t>Tính tự trị của làng xã (Chương 2) để lại dấu vết là óc địa phương cục bộ; trên mạng xã hội, nó dễ bùng lên thành tranh cãi vùng miền chỉ vì một câu nói đùa. Một sản phẩm truyền thông về vùng miền, dù vô tình, có thể làm tổn thương cả một cộng đồng và kéo theo phản ứng mạnh. Ngược lại, khi người trong cộng đồng thấy văn hóa của mình được kể đúng và trân trọng, họ sẽ là những người chia sẻ nhiệt tình nhất. Đây là nội dung của CLO3: tôn trọng sự khác biệt văn hóa.</w:t>
      </w:r>
    </w:p>
    <w:p>
      <w:pPr>
        <w:pStyle w:val="Heading2"/>
      </w:pPr>
      <w:r>
        <w:t>3.6. Hệ thống hóa Chương 1–3</w:t>
      </w:r>
    </w:p>
    <w:tbl>
      <w:tblPr>
        <w:tblStyle w:val="TableGrid"/>
        <w:tblW w:type="auto" w:w="0"/>
        <w:jc w:val="center"/>
        <w:tblLayout w:type="fixed"/>
        <w:tblLook w:firstColumn="1" w:firstRow="1" w:lastColumn="0" w:lastRow="0" w:noHBand="0" w:noVBand="1" w:val="04A0"/>
      </w:tblPr>
      <w:tblGrid>
        <w:gridCol w:w="4535"/>
        <w:gridCol w:w="4535"/>
      </w:tblGrid>
      <w:tr>
        <w:tc>
          <w:tcPr>
            <w:tcW w:type="dxa" w:w="2580"/>
            <w:shd w:val="clear" w:color="auto" w:fill="E7F1FF"/>
          </w:tcPr>
          <w:p>
            <w:pPr>
              <w:spacing w:after="0"/>
            </w:pPr>
            <w:r>
              <w:rPr>
                <w:b/>
                <w:sz w:val="22"/>
              </w:rPr>
              <w:t>Câu hỏi</w:t>
            </w:r>
          </w:p>
        </w:tc>
        <w:tc>
          <w:tcPr>
            <w:tcW w:type="dxa" w:w="6491"/>
            <w:shd w:val="clear" w:color="auto" w:fill="E7F1FF"/>
          </w:tcPr>
          <w:p>
            <w:pPr>
              <w:spacing w:after="0"/>
            </w:pPr>
            <w:r>
              <w:rPr>
                <w:b/>
                <w:sz w:val="22"/>
              </w:rPr>
              <w:t>Kiến thức</w:t>
            </w:r>
          </w:p>
        </w:tc>
      </w:tr>
      <w:tr>
        <w:tc>
          <w:tcPr>
            <w:tcW w:type="dxa" w:w="2580"/>
          </w:tcPr>
          <w:p>
            <w:pPr>
              <w:spacing w:after="0"/>
            </w:pPr>
            <w:r>
              <w:rPr>
                <w:sz w:val="22"/>
              </w:rPr>
              <w:t>Văn hóa là gì?</w:t>
            </w:r>
          </w:p>
        </w:tc>
        <w:tc>
          <w:tcPr>
            <w:tcW w:type="dxa" w:w="6491"/>
          </w:tcPr>
          <w:p>
            <w:pPr>
              <w:spacing w:after="0"/>
            </w:pPr>
            <w:r>
              <w:rPr>
                <w:sz w:val="22"/>
              </w:rPr>
              <w:t>Định nghĩa của Trần Ngọc Thêm; 4 đặc trưng – 4 chức năng; phân biệt văn hóa, văn minh, văn hiến, văn vật</w:t>
            </w:r>
          </w:p>
        </w:tc>
      </w:tr>
      <w:tr>
        <w:tc>
          <w:tcPr>
            <w:tcW w:type="dxa" w:w="2580"/>
          </w:tcPr>
          <w:p>
            <w:pPr>
              <w:spacing w:after="0"/>
            </w:pPr>
            <w:r>
              <w:rPr>
                <w:sz w:val="22"/>
              </w:rPr>
              <w:t>Văn hóa Việt Nam là loại hình nào?</w:t>
            </w:r>
          </w:p>
        </w:tc>
        <w:tc>
          <w:tcPr>
            <w:tcW w:type="dxa" w:w="6491"/>
          </w:tcPr>
          <w:p>
            <w:pPr>
              <w:spacing w:after="0"/>
            </w:pPr>
            <w:r>
              <w:rPr>
                <w:sz w:val="22"/>
              </w:rPr>
              <w:t>Gốc nông nghiệp: hòa hợp tự nhiên, tổng hợp – biện chứng, trọng tình, linh hoạt, dung hợp</w:t>
            </w:r>
          </w:p>
        </w:tc>
      </w:tr>
      <w:tr>
        <w:tc>
          <w:tcPr>
            <w:tcW w:type="dxa" w:w="2580"/>
          </w:tcPr>
          <w:p>
            <w:pPr>
              <w:spacing w:after="0"/>
            </w:pPr>
            <w:r>
              <w:rPr>
                <w:sz w:val="22"/>
              </w:rPr>
              <w:t>Định vị bằng gì?</w:t>
            </w:r>
          </w:p>
        </w:tc>
        <w:tc>
          <w:tcPr>
            <w:tcW w:type="dxa" w:w="6491"/>
          </w:tcPr>
          <w:p>
            <w:pPr>
              <w:spacing w:after="0"/>
            </w:pPr>
            <w:r>
              <w:rPr>
                <w:sz w:val="22"/>
              </w:rPr>
              <w:t>Chủ thể – không gian – thời gian; 3 lớp, 6 giai đoạn</w:t>
            </w:r>
          </w:p>
        </w:tc>
      </w:tr>
      <w:tr>
        <w:tc>
          <w:tcPr>
            <w:tcW w:type="dxa" w:w="2580"/>
          </w:tcPr>
          <w:p>
            <w:pPr>
              <w:spacing w:after="0"/>
            </w:pPr>
            <w:r>
              <w:rPr>
                <w:sz w:val="22"/>
              </w:rPr>
              <w:t>Gồm những thành tố nào?</w:t>
            </w:r>
          </w:p>
        </w:tc>
        <w:tc>
          <w:tcPr>
            <w:tcW w:type="dxa" w:w="6491"/>
          </w:tcPr>
          <w:p>
            <w:pPr>
              <w:spacing w:after="0"/>
            </w:pPr>
            <w:r>
              <w:rPr>
                <w:sz w:val="22"/>
              </w:rPr>
              <w:t>Nhận thức; tổ chức cộng đồng; ứng xử với tự nhiên; ứng xử với xã hội</w:t>
            </w:r>
          </w:p>
        </w:tc>
      </w:tr>
      <w:tr>
        <w:tc>
          <w:tcPr>
            <w:tcW w:type="dxa" w:w="2580"/>
          </w:tcPr>
          <w:p>
            <w:pPr>
              <w:spacing w:after="0"/>
            </w:pPr>
            <w:r>
              <w:rPr>
                <w:sz w:val="22"/>
              </w:rPr>
              <w:t>Phân bố ra sao?</w:t>
            </w:r>
          </w:p>
        </w:tc>
        <w:tc>
          <w:tcPr>
            <w:tcW w:type="dxa" w:w="6491"/>
          </w:tcPr>
          <w:p>
            <w:pPr>
              <w:spacing w:after="0"/>
            </w:pPr>
            <w:r>
              <w:rPr>
                <w:sz w:val="22"/>
              </w:rPr>
              <w:t>6 vùng văn hóa; thống nhất trong đa dạng</w:t>
            </w:r>
          </w:p>
        </w:tc>
      </w:tr>
      <w:tr>
        <w:tc>
          <w:tcPr>
            <w:tcW w:type="dxa" w:w="2580"/>
          </w:tcPr>
          <w:p>
            <w:pPr>
              <w:spacing w:after="0"/>
            </w:pPr>
            <w:r>
              <w:rPr>
                <w:sz w:val="22"/>
              </w:rPr>
              <w:t>Dùng thế nào trong nghề?</w:t>
            </w:r>
          </w:p>
        </w:tc>
        <w:tc>
          <w:tcPr>
            <w:tcW w:type="dxa" w:w="6491"/>
          </w:tcPr>
          <w:p>
            <w:pPr>
              <w:spacing w:after="0"/>
            </w:pPr>
            <w:r>
              <w:rPr>
                <w:sz w:val="22"/>
              </w:rPr>
              <w:t>Mô hình Giá trị – Biểu tượng – Sản phẩm; tránh phông nền và rập khuôn</w:t>
            </w:r>
          </w:p>
        </w:tc>
      </w:tr>
    </w:tbl>
    <w:p>
      <w:pPr>
        <w:spacing w:after="0"/>
      </w:pPr>
    </w:p>
    <w:p>
      <w:pPr>
        <w:pStyle w:val="Heading2"/>
      </w:pPr>
      <w:r>
        <w:t>Tóm tắt chương</w:t>
      </w:r>
    </w:p>
    <w:p>
      <w:pPr>
        <w:tabs>
          <w:tab w:pos="454" w:val="left"/>
        </w:tabs>
        <w:spacing w:after="60"/>
        <w:ind w:left="454" w:hanging="340"/>
      </w:pPr>
      <w:r>
        <w:t>•</w:t>
        <w:tab/>
      </w:r>
      <w:r>
        <w:t>Không gian văn hóa rộng hơn lãnh thổ; văn hóa Việt Nam nằm trong khu vực Đông Nam Á và được ví là "một Đông Nam Á thu nhỏ".</w:t>
      </w:r>
    </w:p>
    <w:p>
      <w:pPr>
        <w:tabs>
          <w:tab w:pos="454" w:val="left"/>
        </w:tabs>
        <w:spacing w:after="60"/>
        <w:ind w:left="454" w:hanging="340"/>
      </w:pPr>
      <w:r>
        <w:t>•</w:t>
        <w:tab/>
      </w:r>
      <w:r>
        <w:t>Giáo trình chia 6 vùng văn hóa: Tây Bắc, Việt Bắc, Bắc Bộ, Trung Bộ, Tây Nguyên, Nam Bộ; phân tích mỗi vùng theo tự nhiên → chủ thể → sản phẩm.</w:t>
      </w:r>
    </w:p>
    <w:p>
      <w:pPr>
        <w:tabs>
          <w:tab w:pos="454" w:val="left"/>
        </w:tabs>
        <w:spacing w:after="60"/>
        <w:ind w:left="454" w:hanging="340"/>
      </w:pPr>
      <w:r>
        <w:t>•</w:t>
        <w:tab/>
      </w:r>
      <w:r>
        <w:t>Văn hóa Việt Nam thống nhất trong đa dạng nhờ chung cội nguồn, chung nền tảng lúa nước và lịch sử dựng nước, giữ nước.</w:t>
      </w:r>
    </w:p>
    <w:p>
      <w:pPr>
        <w:tabs>
          <w:tab w:pos="454" w:val="left"/>
        </w:tabs>
        <w:spacing w:after="60"/>
        <w:ind w:left="454" w:hanging="340"/>
      </w:pPr>
      <w:r>
        <w:t>•</w:t>
        <w:tab/>
      </w:r>
      <w:r>
        <w:t>Làm nội dung về vùng miền cần tránh nhại giọng, rập khuôn, hóa trang trang phục dân tộc và hình ảnh một chiều.</w:t>
      </w:r>
    </w:p>
    <w:p>
      <w:pPr>
        <w:pStyle w:val="Heading2"/>
      </w:pPr>
      <w:r>
        <w:t>Câu hỏi ôn tập</w:t>
      </w:r>
    </w:p>
    <w:p>
      <w:pPr>
        <w:tabs>
          <w:tab w:pos="454" w:val="left"/>
        </w:tabs>
        <w:spacing w:after="60"/>
        <w:ind w:left="454" w:hanging="340"/>
      </w:pPr>
      <w:r>
        <w:t>1.</w:t>
        <w:tab/>
      </w:r>
      <w:r>
        <w:t>Vì sao không gian văn hóa không trùng với không gian lãnh thổ?</w:t>
      </w:r>
    </w:p>
    <w:p>
      <w:pPr>
        <w:tabs>
          <w:tab w:pos="454" w:val="left"/>
        </w:tabs>
        <w:spacing w:after="60"/>
        <w:ind w:left="454" w:hanging="340"/>
      </w:pPr>
      <w:r>
        <w:t>2.</w:t>
        <w:tab/>
      </w:r>
      <w:r>
        <w:t>Vì sao Việt Nam được gọi là "một Đông Nam Á thu nhỏ"?</w:t>
      </w:r>
    </w:p>
    <w:p>
      <w:pPr>
        <w:tabs>
          <w:tab w:pos="454" w:val="left"/>
        </w:tabs>
        <w:spacing w:after="60"/>
        <w:ind w:left="454" w:hanging="340"/>
      </w:pPr>
      <w:r>
        <w:t>3.</w:t>
        <w:tab/>
      </w:r>
      <w:r>
        <w:t>Phân biệt vùng Tây Bắc và Việt Bắc theo vị trí, chủ thể và sản phẩm văn hóa tiêu biểu.</w:t>
      </w:r>
    </w:p>
    <w:p>
      <w:pPr>
        <w:tabs>
          <w:tab w:pos="454" w:val="left"/>
        </w:tabs>
        <w:spacing w:after="60"/>
        <w:ind w:left="454" w:hanging="340"/>
      </w:pPr>
      <w:r>
        <w:t>4.</w:t>
        <w:tab/>
      </w:r>
      <w:r>
        <w:t>Điều kiện tự nhiên của Trung Bộ ảnh hưởng thế nào tới tính cách và ẩm thực của cư dân?</w:t>
      </w:r>
    </w:p>
    <w:p>
      <w:pPr>
        <w:tabs>
          <w:tab w:pos="454" w:val="left"/>
        </w:tabs>
        <w:spacing w:after="60"/>
        <w:ind w:left="454" w:hanging="340"/>
      </w:pPr>
      <w:r>
        <w:t>5.</w:t>
        <w:tab/>
      </w:r>
      <w:r>
        <w:t>Nêu các tộc người cùng khai phá và hòa nhập ở vùng Nam Bộ.</w:t>
      </w:r>
    </w:p>
    <w:p>
      <w:pPr>
        <w:tabs>
          <w:tab w:pos="454" w:val="left"/>
        </w:tabs>
        <w:spacing w:after="60"/>
        <w:ind w:left="454" w:hanging="340"/>
      </w:pPr>
      <w:r>
        <w:t>6.</w:t>
        <w:tab/>
      </w:r>
      <w:r>
        <w:t>Giải thích "thống nhất trong đa dạng" bằng ít nhất hai cơ sở.</w:t>
      </w:r>
    </w:p>
    <w:p>
      <w:pPr>
        <w:tabs>
          <w:tab w:pos="454" w:val="left"/>
        </w:tabs>
        <w:spacing w:after="60"/>
        <w:ind w:left="454" w:hanging="340"/>
      </w:pPr>
      <w:r>
        <w:t>7.</w:t>
        <w:tab/>
      </w:r>
      <w:r>
        <w:t>Nêu ba lỗi thường gặp khi làm nội dung về vùng miền và cách khắc phục.</w:t>
      </w:r>
    </w:p>
    <w:p>
      <w:pPr>
        <w:pStyle w:val="Heading2"/>
      </w:pPr>
      <w:r>
        <w:t>Bài tập</w:t>
      </w:r>
    </w:p>
    <w:p>
      <w:pPr>
        <w:tabs>
          <w:tab w:pos="454" w:val="left"/>
        </w:tabs>
        <w:spacing w:after="60"/>
        <w:ind w:left="454" w:hanging="340"/>
      </w:pPr>
      <w:r>
        <w:t>1.</w:t>
        <w:tab/>
      </w:r>
      <w:r>
        <w:t>Chọn quê của bạn: xác định vùng văn hóa, nêu một sản phẩm văn hóa tiêu biểu và phân tích theo tự nhiên → chủ thể → sản phẩm (khoảng 300 chữ).</w:t>
      </w:r>
    </w:p>
    <w:p>
      <w:pPr>
        <w:tabs>
          <w:tab w:pos="454" w:val="left"/>
        </w:tabs>
        <w:spacing w:after="60"/>
        <w:ind w:left="454" w:hanging="340"/>
      </w:pPr>
      <w:r>
        <w:t>2.</w:t>
        <w:tab/>
      </w:r>
      <w:r>
        <w:t>Tìm một video hoặc quảng cáo về một vùng miền; đối chiếu với bảng ở mục 3.5.1 và đề xuất một chỉnh sửa cụ thể.</w:t>
      </w:r>
    </w:p>
    <w:p>
      <w:pPr>
        <w:tabs>
          <w:tab w:pos="454" w:val="left"/>
        </w:tabs>
        <w:spacing w:after="60"/>
        <w:ind w:left="454" w:hanging="340"/>
      </w:pPr>
      <w:r>
        <w:t>3.</w:t>
        <w:tab/>
      </w:r>
      <w:r>
        <w:t>Vẽ sơ đồ tư duy (MindMeister) hệ thống hóa Chương 1–3 theo bảng ở mục 3.6.</w:t>
      </w:r>
    </w:p>
    <w:p>
      <w:pPr>
        <w:pStyle w:val="Heading2"/>
      </w:pPr>
      <w:r>
        <w:t>Bài tập hướng dẫn theo dự án video</w:t>
      </w:r>
    </w:p>
    <w:p>
      <w:r>
        <w:rPr>
          <w:b/>
        </w:rPr>
        <w:t>Nhiệm vụ:</w:t>
      </w:r>
      <w:r>
        <w:t xml:space="preserve"> đăng ký một sản phẩm gốm hoặc hiện vật cho dự án video cuối khóa và khảo sát địa điểm quay.</w:t>
      </w:r>
    </w:p>
    <w:p>
      <w:pPr>
        <w:tabs>
          <w:tab w:pos="454" w:val="left"/>
        </w:tabs>
        <w:spacing w:after="60"/>
        <w:ind w:left="454" w:hanging="340"/>
      </w:pPr>
      <w:r>
        <w:t>•</w:t>
        <w:tab/>
      </w:r>
      <w:r>
        <w:rPr>
          <w:b/>
        </w:rPr>
        <w:t>Kiến thức dùng:</w:t>
      </w:r>
      <w:r>
        <w:t xml:space="preserve"> phân tích vùng văn hóa theo tự nhiên → chủ thể → sản phẩm (mục 3.1.2); nguyên tắc làm nội dung về vùng miền (mục 3.5).</w:t>
      </w:r>
    </w:p>
    <w:p>
      <w:pPr>
        <w:tabs>
          <w:tab w:pos="454" w:val="left"/>
        </w:tabs>
        <w:spacing w:after="60"/>
        <w:ind w:left="454" w:hanging="340"/>
      </w:pPr>
      <w:r>
        <w:t>•</w:t>
        <w:tab/>
      </w:r>
      <w:r>
        <w:rPr>
          <w:b/>
        </w:rPr>
        <w:t>Thời lượng gợi ý:</w:t>
      </w:r>
      <w:r>
        <w:t xml:space="preserve"> đăng ký trên lớp; khảo sát 2–3 giờ ngoài giờ học, trước buổi 04.</w:t>
      </w:r>
    </w:p>
    <w:p>
      <w:pPr>
        <w:tabs>
          <w:tab w:pos="454" w:val="left"/>
        </w:tabs>
        <w:spacing w:after="60"/>
        <w:ind w:left="454" w:hanging="340"/>
      </w:pPr>
      <w:r>
        <w:t>•</w:t>
        <w:tab/>
      </w:r>
      <w:r>
        <w:rPr>
          <w:b/>
        </w:rPr>
        <w:t>Đánh giá:</w:t>
      </w:r>
      <w:r>
        <w:t xml:space="preserve"> chuẩn bị cho kịch bản quay (A1, tiêu chí 6) và dự án cuối kỳ (A3).</w:t>
      </w:r>
    </w:p>
    <w:p>
      <w:pPr>
        <w:pStyle w:val="Heading3"/>
      </w:pPr>
      <w:r>
        <w:t>Chuẩn bị</w:t>
      </w:r>
    </w:p>
    <w:p>
      <w:pPr>
        <w:tabs>
          <w:tab w:pos="454" w:val="left"/>
        </w:tabs>
        <w:spacing w:after="60"/>
        <w:ind w:left="454" w:hanging="340"/>
      </w:pPr>
      <w:r>
        <w:t>•</w:t>
        <w:tab/>
      </w:r>
      <w:r>
        <w:t>Danh sách tối thiểu 12 sản phẩm gốm/hiện vật tại địa điểm thực địa do giảng viên công bố.</w:t>
      </w:r>
    </w:p>
    <w:p>
      <w:pPr>
        <w:tabs>
          <w:tab w:pos="454" w:val="left"/>
        </w:tabs>
        <w:spacing w:after="60"/>
        <w:ind w:left="454" w:hanging="340"/>
      </w:pPr>
      <w:r>
        <w:t>•</w:t>
        <w:tab/>
      </w:r>
      <w:r>
        <w:t>Google Sheet đăng ký sản phẩm của lớp.</w:t>
      </w:r>
    </w:p>
    <w:p>
      <w:pPr>
        <w:tabs>
          <w:tab w:pos="454" w:val="left"/>
        </w:tabs>
        <w:spacing w:after="60"/>
        <w:ind w:left="454" w:hanging="340"/>
      </w:pPr>
      <w:r>
        <w:t>•</w:t>
        <w:tab/>
      </w:r>
      <w:r>
        <w:t>Điện thoại để chụp ảnh khảo sát; sổ ghi chú.</w:t>
      </w:r>
    </w:p>
    <w:p>
      <w:pPr>
        <w:pStyle w:val="Heading3"/>
      </w:pPr>
      <w:r>
        <w:t>Các bước thực hiện</w:t>
      </w:r>
    </w:p>
    <w:p>
      <w:pPr>
        <w:tabs>
          <w:tab w:pos="454" w:val="left"/>
        </w:tabs>
        <w:spacing w:after="60"/>
        <w:ind w:left="454" w:hanging="340"/>
      </w:pPr>
      <w:r>
        <w:t>1.</w:t>
        <w:tab/>
      </w:r>
      <w:r>
        <w:rPr>
          <w:b/>
        </w:rPr>
        <w:t>Chọn sản phẩm:</w:t>
      </w:r>
      <w:r>
        <w:t xml:space="preserve"> ưu tiên sản phẩm có câu chuyện (người làm, quy trình, ý nghĩa hoa văn) và quay được nhiều góc. Sản phẩm đặt trong tủ kính kín, không được chụp hoặc thiếu thông tin sẽ khó làm video.</w:t>
      </w:r>
    </w:p>
    <w:p>
      <w:pPr>
        <w:tabs>
          <w:tab w:pos="454" w:val="left"/>
        </w:tabs>
        <w:spacing w:after="60"/>
        <w:ind w:left="454" w:hanging="340"/>
      </w:pPr>
      <w:r>
        <w:t>2.</w:t>
        <w:tab/>
      </w:r>
      <w:r>
        <w:rPr>
          <w:b/>
        </w:rPr>
        <w:t>Đăng ký</w:t>
      </w:r>
      <w:r>
        <w:t xml:space="preserve"> vào Google Sheet: tên sản phẩm, vị trí, lý do chọn, giá trị văn hóa dự kiến khai thác. Mỗi sản phẩm chỉ một nhóm.</w:t>
      </w:r>
    </w:p>
    <w:p>
      <w:pPr>
        <w:tabs>
          <w:tab w:pos="454" w:val="left"/>
        </w:tabs>
        <w:spacing w:after="60"/>
        <w:ind w:left="454" w:hanging="340"/>
      </w:pPr>
      <w:r>
        <w:t>3.</w:t>
        <w:tab/>
      </w:r>
      <w:r>
        <w:rPr>
          <w:b/>
        </w:rPr>
        <w:t>Phân tích sơ bộ:</w:t>
      </w:r>
      <w:r>
        <w:t xml:space="preserve"> sản phẩm thuộc vùng văn hóa nào, thành tố nào; mang giá trị gì; có liên hệ quy luật nào đã học.</w:t>
      </w:r>
    </w:p>
    <w:p>
      <w:pPr>
        <w:tabs>
          <w:tab w:pos="454" w:val="left"/>
        </w:tabs>
        <w:spacing w:after="60"/>
        <w:ind w:left="454" w:hanging="340"/>
      </w:pPr>
      <w:r>
        <w:t>4.</w:t>
        <w:tab/>
      </w:r>
      <w:r>
        <w:rPr>
          <w:b/>
        </w:rPr>
        <w:t>Khảo sát địa điểm</w:t>
      </w:r>
      <w:r>
        <w:t xml:space="preserve"> theo bảng sau:</w:t>
      </w:r>
    </w:p>
    <w:tbl>
      <w:tblPr>
        <w:tblStyle w:val="TableGrid"/>
        <w:tblW w:type="auto" w:w="0"/>
        <w:jc w:val="center"/>
        <w:tblLayout w:type="fixed"/>
        <w:tblLook w:firstColumn="1" w:firstRow="1" w:lastColumn="0" w:lastRow="0" w:noHBand="0" w:noVBand="1" w:val="04A0"/>
      </w:tblPr>
      <w:tblGrid>
        <w:gridCol w:w="4535"/>
        <w:gridCol w:w="4535"/>
      </w:tblGrid>
      <w:tr>
        <w:tc>
          <w:tcPr>
            <w:tcW w:type="dxa" w:w="2263"/>
            <w:shd w:val="clear" w:color="auto" w:fill="E7F1FF"/>
          </w:tcPr>
          <w:p>
            <w:pPr>
              <w:spacing w:after="0"/>
            </w:pPr>
            <w:r>
              <w:rPr>
                <w:b/>
                <w:sz w:val="22"/>
              </w:rPr>
              <w:t>Mục khảo sát</w:t>
            </w:r>
          </w:p>
        </w:tc>
        <w:tc>
          <w:tcPr>
            <w:tcW w:type="dxa" w:w="6808"/>
            <w:shd w:val="clear" w:color="auto" w:fill="E7F1FF"/>
          </w:tcPr>
          <w:p>
            <w:pPr>
              <w:spacing w:after="0"/>
            </w:pPr>
            <w:r>
              <w:rPr>
                <w:b/>
                <w:sz w:val="22"/>
              </w:rPr>
              <w:t>Ghi chú cần có</w:t>
            </w:r>
          </w:p>
        </w:tc>
      </w:tr>
      <w:tr>
        <w:tc>
          <w:tcPr>
            <w:tcW w:type="dxa" w:w="2263"/>
          </w:tcPr>
          <w:p>
            <w:pPr>
              <w:spacing w:after="0"/>
            </w:pPr>
            <w:r>
              <w:rPr>
                <w:sz w:val="22"/>
              </w:rPr>
              <w:t>Quy định quay chụp</w:t>
            </w:r>
          </w:p>
        </w:tc>
        <w:tc>
          <w:tcPr>
            <w:tcW w:type="dxa" w:w="6808"/>
          </w:tcPr>
          <w:p>
            <w:pPr>
              <w:spacing w:after="0"/>
            </w:pPr>
            <w:r>
              <w:rPr>
                <w:sz w:val="22"/>
              </w:rPr>
              <w:t>Có được quay không, có cần giấy phép, có cấm flash, chân máy không</w:t>
            </w:r>
          </w:p>
        </w:tc>
      </w:tr>
      <w:tr>
        <w:tc>
          <w:tcPr>
            <w:tcW w:type="dxa" w:w="2263"/>
          </w:tcPr>
          <w:p>
            <w:pPr>
              <w:spacing w:after="0"/>
            </w:pPr>
            <w:r>
              <w:rPr>
                <w:sz w:val="22"/>
              </w:rPr>
              <w:t>Người cần xin phép</w:t>
            </w:r>
          </w:p>
        </w:tc>
        <w:tc>
          <w:tcPr>
            <w:tcW w:type="dxa" w:w="6808"/>
          </w:tcPr>
          <w:p>
            <w:pPr>
              <w:spacing w:after="0"/>
            </w:pPr>
            <w:r>
              <w:rPr>
                <w:sz w:val="22"/>
              </w:rPr>
              <w:t>Người phụ trách bảo tàng, chủ cơ sở, nghệ nhân; cách liên hệ</w:t>
            </w:r>
          </w:p>
        </w:tc>
      </w:tr>
      <w:tr>
        <w:tc>
          <w:tcPr>
            <w:tcW w:type="dxa" w:w="2263"/>
          </w:tcPr>
          <w:p>
            <w:pPr>
              <w:spacing w:after="0"/>
            </w:pPr>
            <w:r>
              <w:rPr>
                <w:sz w:val="22"/>
              </w:rPr>
              <w:t>Ánh sáng</w:t>
            </w:r>
          </w:p>
        </w:tc>
        <w:tc>
          <w:tcPr>
            <w:tcW w:type="dxa" w:w="6808"/>
          </w:tcPr>
          <w:p>
            <w:pPr>
              <w:spacing w:after="0"/>
            </w:pPr>
            <w:r>
              <w:rPr>
                <w:sz w:val="22"/>
              </w:rPr>
              <w:t>Chụp thử đúng khung giờ dự định quay; có phản chiếu tủ kính không</w:t>
            </w:r>
          </w:p>
        </w:tc>
      </w:tr>
      <w:tr>
        <w:tc>
          <w:tcPr>
            <w:tcW w:type="dxa" w:w="2263"/>
          </w:tcPr>
          <w:p>
            <w:pPr>
              <w:spacing w:after="0"/>
            </w:pPr>
            <w:r>
              <w:rPr>
                <w:sz w:val="22"/>
              </w:rPr>
              <w:t>Âm thanh</w:t>
            </w:r>
          </w:p>
        </w:tc>
        <w:tc>
          <w:tcPr>
            <w:tcW w:type="dxa" w:w="6808"/>
          </w:tcPr>
          <w:p>
            <w:pPr>
              <w:spacing w:after="0"/>
            </w:pPr>
            <w:r>
              <w:rPr>
                <w:sz w:val="22"/>
              </w:rPr>
              <w:t>Mức ồn; có góc yên tĩnh để phỏng vấn không</w:t>
            </w:r>
          </w:p>
        </w:tc>
      </w:tr>
      <w:tr>
        <w:tc>
          <w:tcPr>
            <w:tcW w:type="dxa" w:w="2263"/>
          </w:tcPr>
          <w:p>
            <w:pPr>
              <w:spacing w:after="0"/>
            </w:pPr>
            <w:r>
              <w:rPr>
                <w:sz w:val="22"/>
              </w:rPr>
              <w:t>Bối cảnh</w:t>
            </w:r>
          </w:p>
        </w:tc>
        <w:tc>
          <w:tcPr>
            <w:tcW w:type="dxa" w:w="6808"/>
          </w:tcPr>
          <w:p>
            <w:pPr>
              <w:spacing w:after="0"/>
            </w:pPr>
            <w:r>
              <w:rPr>
                <w:sz w:val="22"/>
              </w:rPr>
              <w:t>5–10 ảnh toàn, trung, cận quanh sản phẩm</w:t>
            </w:r>
          </w:p>
        </w:tc>
      </w:tr>
      <w:tr>
        <w:tc>
          <w:tcPr>
            <w:tcW w:type="dxa" w:w="2263"/>
          </w:tcPr>
          <w:p>
            <w:pPr>
              <w:spacing w:after="0"/>
            </w:pPr>
            <w:r>
              <w:rPr>
                <w:sz w:val="22"/>
              </w:rPr>
              <w:t>Thông tin</w:t>
            </w:r>
          </w:p>
        </w:tc>
        <w:tc>
          <w:tcPr>
            <w:tcW w:type="dxa" w:w="6808"/>
          </w:tcPr>
          <w:p>
            <w:pPr>
              <w:spacing w:after="0"/>
            </w:pPr>
            <w:r>
              <w:rPr>
                <w:sz w:val="22"/>
              </w:rPr>
              <w:t>Chụp biển chú thích của hiện vật; tài liệu giới thiệu</w:t>
            </w:r>
          </w:p>
        </w:tc>
      </w:tr>
    </w:tbl>
    <w:p>
      <w:pPr>
        <w:spacing w:after="0"/>
      </w:pPr>
    </w:p>
    <w:p>
      <w:pPr>
        <w:tabs>
          <w:tab w:pos="454" w:val="left"/>
        </w:tabs>
        <w:spacing w:after="60"/>
        <w:ind w:left="454" w:hanging="340"/>
      </w:pPr>
      <w:r>
        <w:t>5.</w:t>
        <w:tab/>
      </w:r>
      <w:r>
        <w:rPr>
          <w:b/>
        </w:rPr>
        <w:t>Mang ảnh khảo sát đến buổi 04</w:t>
      </w:r>
      <w:r>
        <w:t xml:space="preserve"> để dùng trong workshop kịch bản.</w:t>
      </w:r>
    </w:p>
    <w:p>
      <w:pPr>
        <w:pStyle w:val="Heading3"/>
      </w:pPr>
      <w:r>
        <w:t>Dùng AI có trách nhiệm</w:t>
      </w:r>
    </w:p>
    <w:p>
      <w:r>
        <w:t>Có thể dùng AI để gợi ý câu hỏi phỏng vấn nghệ nhân hoặc người hướng dẫn bảo tàng. Không dùng AI để "điền" thông tin về hiện vật khi chưa xác minh; thông tin hiện vật phải lấy từ biển chú thích, tài liệu của nơi trưng bày hoặc nguồn uy tín.</w:t>
      </w:r>
    </w:p>
    <w:p>
      <w:pPr>
        <w:pStyle w:val="Heading3"/>
      </w:pPr>
      <w:r>
        <w:t>Hoàn thành khi</w:t>
      </w:r>
    </w:p>
    <w:p>
      <w:pPr>
        <w:tabs>
          <w:tab w:pos="454" w:val="left"/>
        </w:tabs>
        <w:spacing w:after="60"/>
        <w:ind w:left="454" w:hanging="340"/>
      </w:pPr>
      <w:r>
        <w:t>•</w:t>
        <w:tab/>
      </w:r>
      <w:r>
        <w:t>Nhóm đã đăng ký một sản phẩm không trùng, có lý do chọn và giá trị dự kiến.</w:t>
      </w:r>
    </w:p>
    <w:p>
      <w:pPr>
        <w:tabs>
          <w:tab w:pos="454" w:val="left"/>
        </w:tabs>
        <w:spacing w:after="60"/>
        <w:ind w:left="454" w:hanging="340"/>
      </w:pPr>
      <w:r>
        <w:t>•</w:t>
        <w:tab/>
      </w:r>
      <w:r>
        <w:t>Có bảng khảo sát đủ 6 mục và bộ ảnh khảo sát.</w:t>
      </w:r>
    </w:p>
    <w:p>
      <w:pPr>
        <w:tabs>
          <w:tab w:pos="454" w:val="left"/>
        </w:tabs>
        <w:spacing w:after="60"/>
        <w:ind w:left="454" w:hanging="340"/>
      </w:pPr>
      <w:r>
        <w:t>•</w:t>
        <w:tab/>
      </w:r>
      <w:r>
        <w:t>Đã xác định người cần xin phép và cách liên hệ.</w:t>
      </w:r>
    </w:p>
    <w:p>
      <w:pPr>
        <w:pStyle w:val="Heading2"/>
      </w:pPr>
      <w:r>
        <w:t>Tài liệu tham khảo</w:t>
      </w:r>
    </w:p>
    <w:p>
      <w:r>
        <w:t xml:space="preserve">[1] Trần Ngọc Thêm (Chủ biên), </w:t>
      </w:r>
      <w:r>
        <w:rPr>
          <w:i/>
        </w:rPr>
        <w:t>Cơ sở Văn hóa Việt Nam</w:t>
      </w:r>
      <w:r>
        <w:t>. Hà Nội: NXB Giáo dục Việt Nam, 2022.</w:t>
      </w:r>
    </w:p>
    <w:p>
      <w:r>
        <w:t>[2] UNESCO, "Viet Nam – Elements on the Lists of Intangible Cultural Heritage," Intangible Cultural Heritage. [Online]. Available: https://ich.unesco.org/en/state/viet-nam-VN</w:t>
      </w:r>
    </w:p>
    <w:p>
      <w:pPr>
        <w:pStyle w:val="Heading1"/>
        <w:pageBreakBefore/>
      </w:pPr>
      <w:r>
        <w:t>Chương 4. Chất liệu văn hóa trong sáng tạo</w:t>
      </w:r>
    </w:p>
    <w:p>
      <w:pPr>
        <w:pStyle w:val="Heading2"/>
      </w:pPr>
      <w:r>
        <w:t>Mục tiêu chương</w:t>
      </w:r>
    </w:p>
    <w:p>
      <w:r>
        <w:t>Sau khi học xong chương này, bạn có thể:</w:t>
      </w:r>
    </w:p>
    <w:p>
      <w:pPr>
        <w:tabs>
          <w:tab w:pos="454" w:val="left"/>
        </w:tabs>
        <w:spacing w:after="60"/>
        <w:ind w:left="454" w:hanging="340"/>
      </w:pPr>
      <w:r>
        <w:t>•</w:t>
        <w:tab/>
      </w:r>
      <w:r>
        <w:t>Nhận diện được bốn nhóm chất liệu văn hóa: biểu tượng, tín ngưỡng, phong tục – lễ hội, nghệ thuật.</w:t>
      </w:r>
    </w:p>
    <w:p>
      <w:pPr>
        <w:tabs>
          <w:tab w:pos="454" w:val="left"/>
        </w:tabs>
        <w:spacing w:after="60"/>
        <w:ind w:left="454" w:hanging="340"/>
      </w:pPr>
      <w:r>
        <w:t>•</w:t>
        <w:tab/>
      </w:r>
      <w:r>
        <w:t>Giải thích được các đặc trưng của nghệ thuật truyền thống Việt Nam và chuyển chúng thành gợi ý kể chuyện bằng hình ảnh.</w:t>
      </w:r>
    </w:p>
    <w:p>
      <w:pPr>
        <w:tabs>
          <w:tab w:pos="454" w:val="left"/>
        </w:tabs>
        <w:spacing w:after="60"/>
        <w:ind w:left="454" w:hanging="340"/>
      </w:pPr>
      <w:r>
        <w:t>•</w:t>
        <w:tab/>
      </w:r>
      <w:r>
        <w:t>Vận dụng được 6 nguyên tắc ứng dụng văn hóa trong truyền thông; phân biệt sáng tạo với xuyên tạc.</w:t>
      </w:r>
    </w:p>
    <w:p>
      <w:pPr>
        <w:tabs>
          <w:tab w:pos="454" w:val="left"/>
        </w:tabs>
        <w:spacing w:after="60"/>
        <w:ind w:left="454" w:hanging="340"/>
      </w:pPr>
      <w:r>
        <w:t>•</w:t>
        <w:tab/>
      </w:r>
      <w:r>
        <w:t>Sử dụng được Checklist văn hóa để tự kiểm sản phẩm.</w:t>
      </w:r>
    </w:p>
    <w:p>
      <w:pPr>
        <w:tabs>
          <w:tab w:pos="454" w:val="left"/>
        </w:tabs>
        <w:spacing w:after="60"/>
        <w:ind w:left="454" w:hanging="340"/>
      </w:pPr>
      <w:r>
        <w:t>•</w:t>
        <w:tab/>
      </w:r>
      <w:r>
        <w:t>Xây dựng được kịch bản video ngắn theo cấu trúc hook – câu chuyện – giá trị – kêu gọi, kèm danh sách cảnh quay và moodboard.</w:t>
      </w:r>
    </w:p>
    <w:p>
      <w:r>
        <w:rPr>
          <w:b/>
        </w:rPr>
        <w:t>Đọc trong giáo trình [1]:</w:t>
      </w:r>
      <w:r>
        <w:t xml:space="preserve"> chương IV "Văn hóa tổ chức đời sống cá nhân" (tín ngưỡng, phong tục, giao tiếp và nghệ thuật ngôn từ, nghệ thuật thanh sắc và hình khối).</w:t>
      </w:r>
    </w:p>
    <w:p>
      <w:pPr>
        <w:pStyle w:val="Heading2"/>
      </w:pPr>
      <w:r>
        <w:t>4.1. Bốn nhóm chất liệu văn hóa</w:t>
      </w:r>
    </w:p>
    <w:p>
      <w:r>
        <w:t xml:space="preserve">Giáo trình xếp tín ngưỡng, phong tục, giao tiếp và nghệ thuật vào vi hệ </w:t>
      </w:r>
      <w:r>
        <w:rPr>
          <w:b/>
        </w:rPr>
        <w:t>tổ chức đời sống cá nhân</w:t>
      </w:r>
      <w:r>
        <w:t>: những thứ làm cho cuộc sống mỗi người quy củ hơn, phong phú hơn [1, ch. IV]. Với người làm truyền thông, đây là kho chất liệu phong phú nhất. Học phần chia chất liệu thành bốn nhóm, cộng thêm biểu tượng là "đơn vị nhỏ nhất" xuyên suốt cả bốn.</w:t>
      </w:r>
    </w:p>
    <w:p>
      <w:pPr>
        <w:pStyle w:val="Heading3"/>
      </w:pPr>
      <w:r>
        <w:t>4.1.1. Biểu tượng</w:t>
      </w:r>
    </w:p>
    <w:p>
      <w:r>
        <w:t>Biểu tượng là hình ảnh, đồ vật, con vật, cây cỏ hay hoa văn mang một ý nghĩa vượt ra ngoài bản thân nó: trống đồng, chim Lạc, rồng, hoa sen, cây tre, cây đa, con trâu, chiếc nón, hoa văn trên gốm. Một biểu tượng có thể mang nhiều nghĩa tùy ngữ cảnh, vì vậy trước khi đặt nó ở trung tâm sản phẩm, cần tìm hiểu ý nghĩa và ngữ cảnh sử dụng truyền thống của nó.</w:t>
      </w:r>
    </w:p>
    <w:p>
      <w:pPr>
        <w:pStyle w:val="Heading3"/>
      </w:pPr>
      <w:r>
        <w:t>4.1.2. Tín ngưỡng</w:t>
      </w:r>
    </w:p>
    <w:p>
      <w:r>
        <w:t>Giáo trình [1, ch. IV, bài 1] trình bày ba nhóm tín ngưỡng của người Việt:</w:t>
      </w:r>
    </w:p>
    <w:p>
      <w:pPr>
        <w:tabs>
          <w:tab w:pos="454" w:val="left"/>
        </w:tabs>
        <w:spacing w:after="60"/>
        <w:ind w:left="454" w:hanging="340"/>
      </w:pPr>
      <w:r>
        <w:t>•</w:t>
        <w:tab/>
      </w:r>
      <w:r>
        <w:rPr>
          <w:b/>
        </w:rPr>
        <w:t>Tín ngưỡng phồn thực:</w:t>
      </w:r>
      <w:r>
        <w:t xml:space="preserve"> từ nhu cầu duy trì sự sống (mùa màng) và phát triển sự sống (sinh sôi), là "mặt kia" của triết lý âm dương.</w:t>
      </w:r>
    </w:p>
    <w:p>
      <w:pPr>
        <w:tabs>
          <w:tab w:pos="454" w:val="left"/>
        </w:tabs>
        <w:spacing w:after="60"/>
        <w:ind w:left="454" w:hanging="340"/>
      </w:pPr>
      <w:r>
        <w:t>•</w:t>
        <w:tab/>
      </w:r>
      <w:r>
        <w:rPr>
          <w:b/>
        </w:rPr>
        <w:t>Tín ngưỡng sùng bái tự nhiên:</w:t>
      </w:r>
      <w:r>
        <w:t xml:space="preserve"> đa thần, nữ thần chiếm ưu thế; tục thờ Mẫu là một tín ngưỡng Việt Nam điển hình.</w:t>
      </w:r>
    </w:p>
    <w:p>
      <w:pPr>
        <w:tabs>
          <w:tab w:pos="454" w:val="left"/>
        </w:tabs>
        <w:spacing w:after="60"/>
        <w:ind w:left="454" w:hanging="340"/>
      </w:pPr>
      <w:r>
        <w:t>•</w:t>
        <w:tab/>
      </w:r>
      <w:r>
        <w:rPr>
          <w:b/>
        </w:rPr>
        <w:t>Tín ngưỡng sùng bái con người:</w:t>
      </w:r>
      <w:r>
        <w:t xml:space="preserve"> quan niệm hồn – vía; thờ cúng tổ tiên; thờ Thổ công; thờ Thành hoàng làng; thờ Tứ bất tử (Tản Viên, Thánh Gióng, Chử Đồng Tử, Liễu Hạnh).</w:t>
      </w:r>
    </w:p>
    <w:p>
      <w:r>
        <w:t>Tín ngưỡng thuộc phạm vi thiêng liêng của cộng đồng. Đây là chất liệu giàu cảm xúc nhưng cũng nhạy cảm nhất.</w:t>
      </w:r>
    </w:p>
    <w:p>
      <w:pPr>
        <w:pStyle w:val="Heading3"/>
      </w:pPr>
      <w:r>
        <w:t>4.1.3. Phong tục – lễ hội</w:t>
      </w:r>
    </w:p>
    <w:p>
      <w:r>
        <w:t>Giáo trình [1, ch. IV, bài 2] xem xét phong tục hôn nhân, tang ma, lễ tết và lễ hội. Một chi tiết thú vị: chữ "Tết" là biến âm của chữ "tiết"; các ngày tết xen vào khoảng trống của lịch thời vụ, gồm phần cúng tổ tiên (lễ) và ăn uống bù cho những ngày làm lụng vất vả (tết). Phong tục khác nhau đáng kể giữa các vùng và các dân tộc, nên cần nói rõ phạm vi khi làm nội dung.</w:t>
      </w:r>
    </w:p>
    <w:p>
      <w:pPr>
        <w:pStyle w:val="Heading3"/>
      </w:pPr>
      <w:r>
        <w:t>4.1.4. Nghệ thuật</w:t>
      </w:r>
    </w:p>
    <w:p>
      <w:r>
        <w:t>Giáo trình [1, ch. IV, bài 3–4] chia nghệ thuật thành:</w:t>
      </w:r>
    </w:p>
    <w:p>
      <w:pPr>
        <w:tabs>
          <w:tab w:pos="454" w:val="left"/>
        </w:tabs>
        <w:spacing w:after="60"/>
        <w:ind w:left="454" w:hanging="340"/>
      </w:pPr>
      <w:r>
        <w:t>•</w:t>
        <w:tab/>
      </w:r>
      <w:r>
        <w:rPr>
          <w:b/>
        </w:rPr>
        <w:t>Nghệ thuật ngôn từ:</w:t>
      </w:r>
      <w:r>
        <w:t xml:space="preserve"> ca dao, tục ngữ, thành ngữ, truyện kể.</w:t>
      </w:r>
    </w:p>
    <w:p>
      <w:pPr>
        <w:tabs>
          <w:tab w:pos="454" w:val="left"/>
        </w:tabs>
        <w:spacing w:after="60"/>
        <w:ind w:left="454" w:hanging="340"/>
      </w:pPr>
      <w:r>
        <w:t>•</w:t>
        <w:tab/>
      </w:r>
      <w:r>
        <w:rPr>
          <w:b/>
        </w:rPr>
        <w:t>Nghệ thuật thanh sắc:</w:t>
      </w:r>
      <w:r>
        <w:t xml:space="preserve"> dân ca, chèo, tuồng, cải lương, ca trù.</w:t>
      </w:r>
    </w:p>
    <w:p>
      <w:pPr>
        <w:tabs>
          <w:tab w:pos="454" w:val="left"/>
        </w:tabs>
        <w:spacing w:after="60"/>
        <w:ind w:left="454" w:hanging="340"/>
      </w:pPr>
      <w:r>
        <w:t>•</w:t>
        <w:tab/>
      </w:r>
      <w:r>
        <w:rPr>
          <w:b/>
        </w:rPr>
        <w:t>Nghệ thuật hình khối:</w:t>
      </w:r>
      <w:r>
        <w:t xml:space="preserve"> kiến trúc, điêu khắc, hội họa, đồ gốm, tranh dân gian.</w:t>
      </w:r>
    </w:p>
    <w:p>
      <w:pPr>
        <w:pStyle w:val="Heading2"/>
      </w:pPr>
      <w:r>
        <w:t>4.2. Đặc trưng nghệ thuật truyền thống và cách kể chuyện</w:t>
      </w:r>
    </w:p>
    <w:p>
      <w:pPr>
        <w:pStyle w:val="Heading3"/>
      </w:pPr>
      <w:r>
        <w:t>4.2.1. Các đặc trưng theo giáo trình</w:t>
      </w:r>
    </w:p>
    <w:tbl>
      <w:tblPr>
        <w:tblStyle w:val="TableGrid"/>
        <w:tblW w:type="auto" w:w="0"/>
        <w:jc w:val="center"/>
        <w:tblLayout w:type="fixed"/>
        <w:tblLook w:firstColumn="1" w:firstRow="1" w:lastColumn="0" w:lastRow="0" w:noHBand="0" w:noVBand="1" w:val="04A0"/>
      </w:tblPr>
      <w:tblGrid>
        <w:gridCol w:w="4535"/>
        <w:gridCol w:w="4535"/>
      </w:tblGrid>
      <w:tr>
        <w:tc>
          <w:tcPr>
            <w:tcW w:type="dxa" w:w="2144"/>
            <w:shd w:val="clear" w:color="auto" w:fill="E7F1FF"/>
          </w:tcPr>
          <w:p>
            <w:pPr>
              <w:spacing w:after="0"/>
            </w:pPr>
            <w:r>
              <w:rPr>
                <w:b/>
                <w:sz w:val="22"/>
              </w:rPr>
              <w:t>Đặc trưng</w:t>
            </w:r>
          </w:p>
        </w:tc>
        <w:tc>
          <w:tcPr>
            <w:tcW w:type="dxa" w:w="6927"/>
            <w:shd w:val="clear" w:color="auto" w:fill="E7F1FF"/>
          </w:tcPr>
          <w:p>
            <w:pPr>
              <w:spacing w:after="0"/>
            </w:pPr>
            <w:r>
              <w:rPr>
                <w:b/>
                <w:sz w:val="22"/>
              </w:rPr>
              <w:t>Biểu hiện trong nghệ thuật truyền thống [1, ch. IV, bài 3–4]</w:t>
            </w:r>
          </w:p>
        </w:tc>
      </w:tr>
      <w:tr>
        <w:tc>
          <w:tcPr>
            <w:tcW w:type="dxa" w:w="2144"/>
          </w:tcPr>
          <w:p>
            <w:pPr>
              <w:spacing w:after="0"/>
            </w:pPr>
            <w:r>
              <w:rPr>
                <w:sz w:val="22"/>
              </w:rPr>
              <w:t>Tính biểu trưng</w:t>
            </w:r>
          </w:p>
        </w:tc>
        <w:tc>
          <w:tcPr>
            <w:tcW w:type="dxa" w:w="6927"/>
          </w:tcPr>
          <w:p>
            <w:pPr>
              <w:spacing w:after="0"/>
            </w:pPr>
            <w:r>
              <w:rPr>
                <w:sz w:val="22"/>
              </w:rPr>
              <w:t>Diễn đạt cái cốt lõi qua biểu tượng ước lệ, không tả thực như phương Tây; trọng đối xứng, hài hòa; ngôn từ thích dùng con số ước lệ ("ba chìm bảy nổi", "trăm khôn ngàn khéo")</w:t>
            </w:r>
          </w:p>
        </w:tc>
      </w:tr>
      <w:tr>
        <w:tc>
          <w:tcPr>
            <w:tcW w:type="dxa" w:w="2144"/>
          </w:tcPr>
          <w:p>
            <w:pPr>
              <w:spacing w:after="0"/>
            </w:pPr>
            <w:r>
              <w:rPr>
                <w:sz w:val="22"/>
              </w:rPr>
              <w:t>Tính biểu cảm</w:t>
            </w:r>
          </w:p>
        </w:tc>
        <w:tc>
          <w:tcPr>
            <w:tcW w:type="dxa" w:w="6927"/>
          </w:tcPr>
          <w:p>
            <w:pPr>
              <w:spacing w:after="0"/>
            </w:pPr>
            <w:r>
              <w:rPr>
                <w:sz w:val="22"/>
              </w:rPr>
              <w:t>Thiên về tình cảm nội tâm, trữ tình; dân ca chậm, luyến láy; từ ngữ có rất nhiều biến thể biểu cảm (xanh rì, xanh ngắt, xanh lè…)</w:t>
            </w:r>
          </w:p>
        </w:tc>
      </w:tr>
      <w:tr>
        <w:tc>
          <w:tcPr>
            <w:tcW w:type="dxa" w:w="2144"/>
          </w:tcPr>
          <w:p>
            <w:pPr>
              <w:spacing w:after="0"/>
            </w:pPr>
            <w:r>
              <w:rPr>
                <w:sz w:val="22"/>
              </w:rPr>
              <w:t>Tính tổng hợp</w:t>
            </w:r>
          </w:p>
        </w:tc>
        <w:tc>
          <w:tcPr>
            <w:tcW w:type="dxa" w:w="6927"/>
          </w:tcPr>
          <w:p>
            <w:pPr>
              <w:spacing w:after="0"/>
            </w:pPr>
            <w:r>
              <w:rPr>
                <w:sz w:val="22"/>
              </w:rPr>
              <w:t>Sân khấu truyền thống không tách ca, múa, nhạc; người Việt nói "xem hát" vì vừa xem vừa nghe</w:t>
            </w:r>
          </w:p>
        </w:tc>
      </w:tr>
      <w:tr>
        <w:tc>
          <w:tcPr>
            <w:tcW w:type="dxa" w:w="2144"/>
          </w:tcPr>
          <w:p>
            <w:pPr>
              <w:spacing w:after="0"/>
            </w:pPr>
            <w:r>
              <w:rPr>
                <w:sz w:val="22"/>
              </w:rPr>
              <w:t>Tính linh hoạt</w:t>
            </w:r>
          </w:p>
        </w:tc>
        <w:tc>
          <w:tcPr>
            <w:tcW w:type="dxa" w:w="6927"/>
          </w:tcPr>
          <w:p>
            <w:pPr>
              <w:spacing w:after="0"/>
            </w:pPr>
            <w:r>
              <w:rPr>
                <w:sz w:val="22"/>
              </w:rPr>
              <w:t>Nhạc công chỉ cần mở và kết đúng, ở giữa được tự do biến tấu; nghệ nhân tùy nơi diễn mà thêm bớt làn điệu, lời hát</w:t>
            </w:r>
          </w:p>
        </w:tc>
      </w:tr>
    </w:tbl>
    <w:p>
      <w:pPr>
        <w:spacing w:after="0"/>
      </w:pPr>
    </w:p>
    <w:p>
      <w:pPr>
        <w:pStyle w:val="Heading3"/>
      </w:pPr>
      <w:r>
        <w:t>4.2.2. Từ đặc trưng đến cách làm video</w:t>
      </w:r>
    </w:p>
    <w:tbl>
      <w:tblPr>
        <w:tblStyle w:val="TableGrid"/>
        <w:tblW w:type="auto" w:w="0"/>
        <w:jc w:val="center"/>
        <w:tblLayout w:type="fixed"/>
        <w:tblLook w:firstColumn="1" w:firstRow="1" w:lastColumn="0" w:lastRow="0" w:noHBand="0" w:noVBand="1" w:val="04A0"/>
      </w:tblPr>
      <w:tblGrid>
        <w:gridCol w:w="4535"/>
        <w:gridCol w:w="4535"/>
      </w:tblGrid>
      <w:tr>
        <w:tc>
          <w:tcPr>
            <w:tcW w:type="dxa" w:w="1723"/>
            <w:shd w:val="clear" w:color="auto" w:fill="E7F1FF"/>
          </w:tcPr>
          <w:p>
            <w:pPr>
              <w:spacing w:after="0"/>
            </w:pPr>
            <w:r>
              <w:rPr>
                <w:b/>
                <w:sz w:val="22"/>
              </w:rPr>
              <w:t>Đặc trưng</w:t>
            </w:r>
          </w:p>
        </w:tc>
        <w:tc>
          <w:tcPr>
            <w:tcW w:type="dxa" w:w="7348"/>
            <w:shd w:val="clear" w:color="auto" w:fill="E7F1FF"/>
          </w:tcPr>
          <w:p>
            <w:pPr>
              <w:spacing w:after="0"/>
            </w:pPr>
            <w:r>
              <w:rPr>
                <w:b/>
                <w:sz w:val="22"/>
              </w:rPr>
              <w:t>Gợi ý cho video ngắn</w:t>
            </w:r>
          </w:p>
        </w:tc>
      </w:tr>
      <w:tr>
        <w:tc>
          <w:tcPr>
            <w:tcW w:type="dxa" w:w="1723"/>
          </w:tcPr>
          <w:p>
            <w:pPr>
              <w:spacing w:after="0"/>
            </w:pPr>
            <w:r>
              <w:rPr>
                <w:sz w:val="22"/>
              </w:rPr>
              <w:t>Biểu trưng</w:t>
            </w:r>
          </w:p>
        </w:tc>
        <w:tc>
          <w:tcPr>
            <w:tcW w:type="dxa" w:w="7348"/>
          </w:tcPr>
          <w:p>
            <w:pPr>
              <w:spacing w:after="0"/>
            </w:pPr>
            <w:r>
              <w:rPr>
                <w:sz w:val="22"/>
              </w:rPr>
              <w:t>Gợi hơn tả: một chi tiết nhỏ (bàn tay, vết men rạn, sợi khói lò nung) gợi cả câu chuyện; dùng bố cục cân đối</w:t>
            </w:r>
          </w:p>
        </w:tc>
      </w:tr>
      <w:tr>
        <w:tc>
          <w:tcPr>
            <w:tcW w:type="dxa" w:w="1723"/>
          </w:tcPr>
          <w:p>
            <w:pPr>
              <w:spacing w:after="0"/>
            </w:pPr>
            <w:r>
              <w:rPr>
                <w:sz w:val="22"/>
              </w:rPr>
              <w:t>Biểu cảm</w:t>
            </w:r>
          </w:p>
        </w:tc>
        <w:tc>
          <w:tcPr>
            <w:tcW w:type="dxa" w:w="7348"/>
          </w:tcPr>
          <w:p>
            <w:pPr>
              <w:spacing w:after="0"/>
            </w:pPr>
            <w:r>
              <w:rPr>
                <w:sz w:val="22"/>
              </w:rPr>
              <w:t>Để nhân vật và âm thanh hiện trường dẫn cảm xúc; bớt lời bình; chọn nhịp dựng chậm ở đoạn giá trị</w:t>
            </w:r>
          </w:p>
        </w:tc>
      </w:tr>
      <w:tr>
        <w:tc>
          <w:tcPr>
            <w:tcW w:type="dxa" w:w="1723"/>
          </w:tcPr>
          <w:p>
            <w:pPr>
              <w:spacing w:after="0"/>
            </w:pPr>
            <w:r>
              <w:rPr>
                <w:sz w:val="22"/>
              </w:rPr>
              <w:t>Tổng hợp</w:t>
            </w:r>
          </w:p>
        </w:tc>
        <w:tc>
          <w:tcPr>
            <w:tcW w:type="dxa" w:w="7348"/>
          </w:tcPr>
          <w:p>
            <w:pPr>
              <w:spacing w:after="0"/>
            </w:pPr>
            <w:r>
              <w:rPr>
                <w:sz w:val="22"/>
              </w:rPr>
              <w:t>Phối hợp hình ảnh, tiếng nói, âm thanh hiện trường, chữ trên màn hình thành một thể thống nhất</w:t>
            </w:r>
          </w:p>
        </w:tc>
      </w:tr>
      <w:tr>
        <w:tc>
          <w:tcPr>
            <w:tcW w:type="dxa" w:w="1723"/>
          </w:tcPr>
          <w:p>
            <w:pPr>
              <w:spacing w:after="0"/>
            </w:pPr>
            <w:r>
              <w:rPr>
                <w:sz w:val="22"/>
              </w:rPr>
              <w:t>Linh hoạt</w:t>
            </w:r>
          </w:p>
        </w:tc>
        <w:tc>
          <w:tcPr>
            <w:tcW w:type="dxa" w:w="7348"/>
          </w:tcPr>
          <w:p>
            <w:pPr>
              <w:spacing w:after="0"/>
            </w:pPr>
            <w:r>
              <w:rPr>
                <w:sz w:val="22"/>
              </w:rPr>
              <w:t>Giữ "cái thần" của nội dung, nhưng dựng nhiều phiên bản cho nhiều nền tảng (dọc/ngang, có/không lời)</w:t>
            </w:r>
          </w:p>
        </w:tc>
      </w:tr>
    </w:tbl>
    <w:p>
      <w:pPr>
        <w:spacing w:after="0"/>
      </w:pPr>
    </w:p>
    <w:p>
      <w:pPr>
        <w:pStyle w:val="Heading2"/>
      </w:pPr>
      <w:r>
        <w:t>4.3. Nguyên tắc ứng dụng văn hóa trong truyền thông</w:t>
      </w:r>
    </w:p>
    <w:p>
      <w:pPr>
        <w:pStyle w:val="Heading3"/>
      </w:pPr>
      <w:r>
        <w:t>4.3.1. Sáu nguyên tắc</w:t>
      </w:r>
    </w:p>
    <w:p>
      <w:r>
        <w:t>Học phần đề ra sáu nguyên tắc; chúng là nền của Checklist văn hóa ở mục 4.4.</w:t>
      </w:r>
    </w:p>
    <w:p>
      <w:pPr>
        <w:tabs>
          <w:tab w:pos="454" w:val="left"/>
        </w:tabs>
        <w:spacing w:after="60"/>
        <w:ind w:left="454" w:hanging="340"/>
      </w:pPr>
      <w:r>
        <w:t>1.</w:t>
        <w:tab/>
      </w:r>
      <w:r>
        <w:rPr>
          <w:b/>
        </w:rPr>
        <w:t>Hiểu đúng trước khi dùng:</w:t>
      </w:r>
      <w:r>
        <w:t xml:space="preserve"> tên gọi, niên đại, ý nghĩa được đối chiếu ít nhất hai nguồn uy tín (giáo trình, bảo tàng, nghệ nhân, tài liệu chính thức).</w:t>
      </w:r>
    </w:p>
    <w:p>
      <w:pPr>
        <w:tabs>
          <w:tab w:pos="454" w:val="left"/>
        </w:tabs>
        <w:spacing w:after="60"/>
        <w:ind w:left="454" w:hanging="340"/>
      </w:pPr>
      <w:r>
        <w:t>2.</w:t>
        <w:tab/>
      </w:r>
      <w:r>
        <w:rPr>
          <w:b/>
        </w:rPr>
        <w:t>Đúng ngữ cảnh:</w:t>
      </w:r>
      <w:r>
        <w:t xml:space="preserve"> biểu tượng thiêng, trang phục nghi lễ, đồ thờ chỉ xuất hiện trong ngữ cảnh trang trọng phù hợp.</w:t>
      </w:r>
    </w:p>
    <w:p>
      <w:pPr>
        <w:tabs>
          <w:tab w:pos="454" w:val="left"/>
        </w:tabs>
        <w:spacing w:after="60"/>
        <w:ind w:left="454" w:hanging="340"/>
      </w:pPr>
      <w:r>
        <w:t>3.</w:t>
        <w:tab/>
      </w:r>
      <w:r>
        <w:rPr>
          <w:b/>
        </w:rPr>
        <w:t>Tôn trọng chủ thể văn hóa:</w:t>
      </w:r>
      <w:r>
        <w:t xml:space="preserve"> để cộng đồng, nghệ nhân tự kể; hỏi ý kiến khi khai thác văn hóa của cộng đồng khác.</w:t>
      </w:r>
    </w:p>
    <w:p>
      <w:pPr>
        <w:tabs>
          <w:tab w:pos="454" w:val="left"/>
        </w:tabs>
        <w:spacing w:after="60"/>
        <w:ind w:left="454" w:hanging="340"/>
      </w:pPr>
      <w:r>
        <w:t>4.</w:t>
        <w:tab/>
      </w:r>
      <w:r>
        <w:rPr>
          <w:b/>
        </w:rPr>
        <w:t>Sáng tạo trên nền giá trị:</w:t>
      </w:r>
      <w:r>
        <w:t xml:space="preserve"> được đổi mới hình thức, nhưng không bóp méo giá trị cốt lõi.</w:t>
      </w:r>
    </w:p>
    <w:p>
      <w:pPr>
        <w:tabs>
          <w:tab w:pos="454" w:val="left"/>
        </w:tabs>
        <w:spacing w:after="60"/>
        <w:ind w:left="454" w:hanging="340"/>
      </w:pPr>
      <w:r>
        <w:t>5.</w:t>
        <w:tab/>
      </w:r>
      <w:r>
        <w:rPr>
          <w:b/>
        </w:rPr>
        <w:t>Xin phép và ghi nguồn:</w:t>
      </w:r>
      <w:r>
        <w:t xml:space="preserve"> người xuất hiện, nơi quay, tư liệu, âm nhạc.</w:t>
      </w:r>
    </w:p>
    <w:p>
      <w:pPr>
        <w:tabs>
          <w:tab w:pos="454" w:val="left"/>
        </w:tabs>
        <w:spacing w:after="60"/>
        <w:ind w:left="454" w:hanging="340"/>
      </w:pPr>
      <w:r>
        <w:t>6.</w:t>
        <w:tab/>
      </w:r>
      <w:r>
        <w:rPr>
          <w:b/>
        </w:rPr>
        <w:t>Minh bạch khi dùng AI:</w:t>
      </w:r>
      <w:r>
        <w:t xml:space="preserve"> ghi chú nội dung tạo bằng AI; không trình bày ảnh AI như hiện vật thật.</w:t>
      </w:r>
    </w:p>
    <w:p>
      <w:pPr>
        <w:pStyle w:val="Heading3"/>
      </w:pPr>
      <w:r>
        <w:t>4.3.2. Sáng tạo hay xuyên tạc</w:t>
      </w:r>
    </w:p>
    <w:tbl>
      <w:tblPr>
        <w:tblStyle w:val="TableGrid"/>
        <w:tblW w:type="auto" w:w="0"/>
        <w:jc w:val="center"/>
        <w:tblLayout w:type="fixed"/>
        <w:tblLook w:firstColumn="1" w:firstRow="1" w:lastColumn="0" w:lastRow="0" w:noHBand="0" w:noVBand="1" w:val="04A0"/>
      </w:tblPr>
      <w:tblGrid>
        <w:gridCol w:w="4535"/>
        <w:gridCol w:w="4535"/>
      </w:tblGrid>
      <w:tr>
        <w:tc>
          <w:tcPr>
            <w:tcW w:type="dxa" w:w="4273"/>
            <w:shd w:val="clear" w:color="auto" w:fill="E7F1FF"/>
          </w:tcPr>
          <w:p>
            <w:pPr>
              <w:spacing w:after="0"/>
            </w:pPr>
            <w:r>
              <w:rPr>
                <w:b/>
                <w:sz w:val="22"/>
              </w:rPr>
              <w:t>Sáng tạo</w:t>
            </w:r>
          </w:p>
        </w:tc>
        <w:tc>
          <w:tcPr>
            <w:tcW w:type="dxa" w:w="4798"/>
            <w:shd w:val="clear" w:color="auto" w:fill="E7F1FF"/>
          </w:tcPr>
          <w:p>
            <w:pPr>
              <w:spacing w:after="0"/>
            </w:pPr>
            <w:r>
              <w:rPr>
                <w:b/>
                <w:sz w:val="22"/>
              </w:rPr>
              <w:t>Xuyên tạc</w:t>
            </w:r>
          </w:p>
        </w:tc>
      </w:tr>
      <w:tr>
        <w:tc>
          <w:tcPr>
            <w:tcW w:type="dxa" w:w="4273"/>
          </w:tcPr>
          <w:p>
            <w:pPr>
              <w:spacing w:after="0"/>
            </w:pPr>
            <w:r>
              <w:rPr>
                <w:sz w:val="22"/>
              </w:rPr>
              <w:t>Đổi hình thức, giữ hoặc làm rõ hơn giá trị</w:t>
            </w:r>
          </w:p>
        </w:tc>
        <w:tc>
          <w:tcPr>
            <w:tcW w:type="dxa" w:w="4798"/>
          </w:tcPr>
          <w:p>
            <w:pPr>
              <w:spacing w:after="0"/>
            </w:pPr>
            <w:r>
              <w:rPr>
                <w:sz w:val="22"/>
              </w:rPr>
              <w:t>Đổi hoặc đảo ngược giá trị, làm người xem hiểu sai</w:t>
            </w:r>
          </w:p>
        </w:tc>
      </w:tr>
      <w:tr>
        <w:tc>
          <w:tcPr>
            <w:tcW w:type="dxa" w:w="4273"/>
          </w:tcPr>
          <w:p>
            <w:pPr>
              <w:spacing w:after="0"/>
            </w:pPr>
            <w:r>
              <w:rPr>
                <w:sz w:val="22"/>
              </w:rPr>
              <w:t>Thông tin có nguồn; phần hư cấu được nói rõ là hư cấu</w:t>
            </w:r>
          </w:p>
        </w:tc>
        <w:tc>
          <w:tcPr>
            <w:tcW w:type="dxa" w:w="4798"/>
          </w:tcPr>
          <w:p>
            <w:pPr>
              <w:spacing w:after="0"/>
            </w:pPr>
            <w:r>
              <w:rPr>
                <w:sz w:val="22"/>
              </w:rPr>
              <w:t>Hư cấu trình bày như sự thật lịch sử</w:t>
            </w:r>
          </w:p>
        </w:tc>
      </w:tr>
      <w:tr>
        <w:tc>
          <w:tcPr>
            <w:tcW w:type="dxa" w:w="4273"/>
          </w:tcPr>
          <w:p>
            <w:pPr>
              <w:spacing w:after="0"/>
            </w:pPr>
            <w:r>
              <w:rPr>
                <w:sz w:val="22"/>
              </w:rPr>
              <w:t>Biểu tượng thiêng giữ vị trí trang trọng</w:t>
            </w:r>
          </w:p>
        </w:tc>
        <w:tc>
          <w:tcPr>
            <w:tcW w:type="dxa" w:w="4798"/>
          </w:tcPr>
          <w:p>
            <w:pPr>
              <w:spacing w:after="0"/>
            </w:pPr>
            <w:r>
              <w:rPr>
                <w:sz w:val="22"/>
              </w:rPr>
              <w:t>Biểu tượng thiêng bị đặt vào ngữ cảnh chế giễu, thương mại hóa thô</w:t>
            </w:r>
          </w:p>
        </w:tc>
      </w:tr>
      <w:tr>
        <w:tc>
          <w:tcPr>
            <w:tcW w:type="dxa" w:w="4273"/>
          </w:tcPr>
          <w:p>
            <w:pPr>
              <w:spacing w:after="0"/>
            </w:pPr>
            <w:r>
              <w:rPr>
                <w:sz w:val="22"/>
              </w:rPr>
              <w:t>Chủ thể văn hóa được tham gia, được ghi nhận</w:t>
            </w:r>
          </w:p>
        </w:tc>
        <w:tc>
          <w:tcPr>
            <w:tcW w:type="dxa" w:w="4798"/>
          </w:tcPr>
          <w:p>
            <w:pPr>
              <w:spacing w:after="0"/>
            </w:pPr>
            <w:r>
              <w:rPr>
                <w:sz w:val="22"/>
              </w:rPr>
              <w:t>Chủ thể văn hóa bị bỏ qua hoặc bị biến thành "phông nền"</w:t>
            </w:r>
          </w:p>
        </w:tc>
      </w:tr>
    </w:tbl>
    <w:p>
      <w:pPr>
        <w:spacing w:after="0"/>
      </w:pPr>
    </w:p>
    <w:p>
      <w:r>
        <w:t>Tính linh hoạt của nghệ thuật truyền thống (mục 4.2.1) cho thấy cha ông vốn rất cởi mở với biến tấu, miễn là giữ được "cái thần". Đó cũng là thước đo cho người làm truyền thông hôm nay: biến tấu hình thức thoải mái, nhưng cái thần, tức giá trị cốt lõi, phải được giữ.</w:t>
      </w:r>
    </w:p>
    <w:p>
      <w:pPr>
        <w:pStyle w:val="Heading3"/>
      </w:pPr>
      <w:r>
        <w:t>4.3.3. Phân tích theo loại lỗi</w:t>
      </w:r>
    </w:p>
    <w:p>
      <w:r>
        <w:t xml:space="preserve">Thay vì nêu đích danh một sản phẩm cụ thể, học phần phân tích các </w:t>
      </w:r>
      <w:r>
        <w:rPr>
          <w:b/>
        </w:rPr>
        <w:t>loại lỗi</w:t>
      </w:r>
      <w:r>
        <w:t xml:space="preserve"> thường khiến sản phẩm bị phản ứng:</w:t>
      </w:r>
    </w:p>
    <w:tbl>
      <w:tblPr>
        <w:tblStyle w:val="TableGrid"/>
        <w:tblW w:type="auto" w:w="0"/>
        <w:jc w:val="center"/>
        <w:tblLayout w:type="fixed"/>
        <w:tblLook w:firstColumn="1" w:firstRow="1" w:lastColumn="0" w:lastRow="0" w:noHBand="0" w:noVBand="1" w:val="04A0"/>
      </w:tblPr>
      <w:tblGrid>
        <w:gridCol w:w="4535"/>
        <w:gridCol w:w="4535"/>
      </w:tblGrid>
      <w:tr>
        <w:tc>
          <w:tcPr>
            <w:tcW w:type="dxa" w:w="6340"/>
            <w:shd w:val="clear" w:color="auto" w:fill="E7F1FF"/>
          </w:tcPr>
          <w:p>
            <w:pPr>
              <w:spacing w:after="0"/>
            </w:pPr>
            <w:r>
              <w:rPr>
                <w:b/>
                <w:sz w:val="22"/>
              </w:rPr>
              <w:t>Loại lỗi</w:t>
            </w:r>
          </w:p>
        </w:tc>
        <w:tc>
          <w:tcPr>
            <w:tcW w:type="dxa" w:w="2731"/>
            <w:shd w:val="clear" w:color="auto" w:fill="E7F1FF"/>
          </w:tcPr>
          <w:p>
            <w:pPr>
              <w:spacing w:after="0"/>
            </w:pPr>
            <w:r>
              <w:rPr>
                <w:b/>
                <w:sz w:val="22"/>
              </w:rPr>
              <w:t>Vi phạm nguyên tắc</w:t>
            </w:r>
          </w:p>
        </w:tc>
      </w:tr>
      <w:tr>
        <w:tc>
          <w:tcPr>
            <w:tcW w:type="dxa" w:w="6340"/>
          </w:tcPr>
          <w:p>
            <w:pPr>
              <w:spacing w:after="0"/>
            </w:pPr>
            <w:r>
              <w:rPr>
                <w:sz w:val="22"/>
              </w:rPr>
              <w:t>Dùng đồ thờ, trang phục nghi lễ làm đạo cụ gợi cảm hoặc gây cười</w:t>
            </w:r>
          </w:p>
        </w:tc>
        <w:tc>
          <w:tcPr>
            <w:tcW w:type="dxa" w:w="2731"/>
          </w:tcPr>
          <w:p>
            <w:pPr>
              <w:spacing w:after="0"/>
            </w:pPr>
            <w:r>
              <w:rPr>
                <w:sz w:val="22"/>
              </w:rPr>
              <w:t>2 (ngữ cảnh), 4 (giá trị)</w:t>
            </w:r>
          </w:p>
        </w:tc>
      </w:tr>
      <w:tr>
        <w:tc>
          <w:tcPr>
            <w:tcW w:type="dxa" w:w="6340"/>
          </w:tcPr>
          <w:p>
            <w:pPr>
              <w:spacing w:after="0"/>
            </w:pPr>
            <w:r>
              <w:rPr>
                <w:sz w:val="22"/>
              </w:rPr>
              <w:t>Nhại giọng, rập khuôn một vùng miền hoặc một dân tộc</w:t>
            </w:r>
          </w:p>
        </w:tc>
        <w:tc>
          <w:tcPr>
            <w:tcW w:type="dxa" w:w="2731"/>
          </w:tcPr>
          <w:p>
            <w:pPr>
              <w:spacing w:after="0"/>
            </w:pPr>
            <w:r>
              <w:rPr>
                <w:sz w:val="22"/>
              </w:rPr>
              <w:t>3 (chủ thể)</w:t>
            </w:r>
          </w:p>
        </w:tc>
      </w:tr>
      <w:tr>
        <w:tc>
          <w:tcPr>
            <w:tcW w:type="dxa" w:w="6340"/>
          </w:tcPr>
          <w:p>
            <w:pPr>
              <w:spacing w:after="0"/>
            </w:pPr>
            <w:r>
              <w:rPr>
                <w:sz w:val="22"/>
              </w:rPr>
              <w:t>Sai thông tin lịch sử, gán nguồn gốc sai cho một sản phẩm văn hóa</w:t>
            </w:r>
          </w:p>
        </w:tc>
        <w:tc>
          <w:tcPr>
            <w:tcW w:type="dxa" w:w="2731"/>
          </w:tcPr>
          <w:p>
            <w:pPr>
              <w:spacing w:after="0"/>
            </w:pPr>
            <w:r>
              <w:rPr>
                <w:sz w:val="22"/>
              </w:rPr>
              <w:t>1 (hiểu đúng)</w:t>
            </w:r>
          </w:p>
        </w:tc>
      </w:tr>
      <w:tr>
        <w:tc>
          <w:tcPr>
            <w:tcW w:type="dxa" w:w="6340"/>
          </w:tcPr>
          <w:p>
            <w:pPr>
              <w:spacing w:after="0"/>
            </w:pPr>
            <w:r>
              <w:rPr>
                <w:sz w:val="22"/>
              </w:rPr>
              <w:t>Dùng bản thu dân ca, nhạc của nghệ nhân mà không xin phép, không ghi nguồn</w:t>
            </w:r>
          </w:p>
        </w:tc>
        <w:tc>
          <w:tcPr>
            <w:tcW w:type="dxa" w:w="2731"/>
          </w:tcPr>
          <w:p>
            <w:pPr>
              <w:spacing w:after="0"/>
            </w:pPr>
            <w:r>
              <w:rPr>
                <w:sz w:val="22"/>
              </w:rPr>
              <w:t>5 (xin phép, ghi nguồn)</w:t>
            </w:r>
          </w:p>
        </w:tc>
      </w:tr>
      <w:tr>
        <w:tc>
          <w:tcPr>
            <w:tcW w:type="dxa" w:w="6340"/>
          </w:tcPr>
          <w:p>
            <w:pPr>
              <w:spacing w:after="0"/>
            </w:pPr>
            <w:r>
              <w:rPr>
                <w:sz w:val="22"/>
              </w:rPr>
              <w:t>Ảnh AI vẽ sai hoa văn, trang phục nhưng được giới thiệu như hình ảnh thật</w:t>
            </w:r>
          </w:p>
        </w:tc>
        <w:tc>
          <w:tcPr>
            <w:tcW w:type="dxa" w:w="2731"/>
          </w:tcPr>
          <w:p>
            <w:pPr>
              <w:spacing w:after="0"/>
            </w:pPr>
            <w:r>
              <w:rPr>
                <w:sz w:val="22"/>
              </w:rPr>
              <w:t>1, 6 (minh bạch AI)</w:t>
            </w:r>
          </w:p>
        </w:tc>
      </w:tr>
    </w:tbl>
    <w:p>
      <w:pPr>
        <w:spacing w:after="0"/>
      </w:pPr>
    </w:p>
    <w:p>
      <w:r>
        <w:t>Các sản phẩm được đánh giá tốt thường có điểm chung: người trong nghề hoặc người trong cộng đồng là nhân vật chính, thông tin đúng và có nguồn, chi tiết văn hóa nằm ở trung tâm câu chuyện.</w:t>
      </w:r>
    </w:p>
    <w:p>
      <w:pPr>
        <w:pStyle w:val="Heading2"/>
      </w:pPr>
      <w:r>
        <w:t>4.4. Checklist văn hóa</w:t>
      </w:r>
    </w:p>
    <w:p>
      <w:r>
        <w:t xml:space="preserve">Checklist văn hóa là bộ câu hỏi tự kiểm mà </w:t>
      </w:r>
      <w:r>
        <w:rPr>
          <w:b/>
        </w:rPr>
        <w:t>mọi video của lớp phải vượt qua trước khi đăng</w:t>
      </w:r>
      <w:r>
        <w:t>, đồng thời là căn cứ chấm tiêu chí 3.1 của đánh giá cuối kỳ. Bản dưới đây là bản khởi đầu; ở buổi 04, cả lớp bổ sung và chốt thành Checklist của lớp.</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233"/>
            <w:shd w:val="clear" w:color="auto" w:fill="E7F1FF"/>
          </w:tcPr>
          <w:p>
            <w:pPr>
              <w:spacing w:after="0"/>
            </w:pPr>
            <w:r>
              <w:rPr>
                <w:b/>
                <w:sz w:val="22"/>
              </w:rPr>
              <w:t>Nhóm</w:t>
            </w:r>
          </w:p>
        </w:tc>
        <w:tc>
          <w:tcPr>
            <w:tcW w:type="dxa" w:w="5344"/>
            <w:shd w:val="clear" w:color="auto" w:fill="E7F1FF"/>
          </w:tcPr>
          <w:p>
            <w:pPr>
              <w:spacing w:after="0"/>
            </w:pPr>
            <w:r>
              <w:rPr>
                <w:b/>
                <w:sz w:val="22"/>
              </w:rPr>
              <w:t>Câu hỏi kiểm tra</w:t>
            </w:r>
          </w:p>
        </w:tc>
        <w:tc>
          <w:tcPr>
            <w:tcW w:type="dxa" w:w="2494"/>
            <w:shd w:val="clear" w:color="auto" w:fill="E7F1FF"/>
          </w:tcPr>
          <w:p>
            <w:pPr>
              <w:spacing w:after="0"/>
            </w:pPr>
            <w:r>
              <w:rPr>
                <w:b/>
                <w:sz w:val="22"/>
              </w:rPr>
              <w:t>Minh chứng</w:t>
            </w:r>
          </w:p>
        </w:tc>
      </w:tr>
      <w:tr>
        <w:tc>
          <w:tcPr>
            <w:tcW w:type="dxa" w:w="1233"/>
          </w:tcPr>
          <w:p>
            <w:pPr>
              <w:spacing w:after="0"/>
            </w:pPr>
            <w:r>
              <w:rPr>
                <w:sz w:val="22"/>
              </w:rPr>
              <w:t>Thông tin</w:t>
            </w:r>
          </w:p>
        </w:tc>
        <w:tc>
          <w:tcPr>
            <w:tcW w:type="dxa" w:w="5344"/>
          </w:tcPr>
          <w:p>
            <w:pPr>
              <w:spacing w:after="0"/>
            </w:pPr>
            <w:r>
              <w:rPr>
                <w:sz w:val="22"/>
              </w:rPr>
              <w:t>Tên gọi, niên đại, chất liệu, ý nghĩa của sản phẩm đã đối chiếu ít nhất 2 nguồn?</w:t>
            </w:r>
          </w:p>
        </w:tc>
        <w:tc>
          <w:tcPr>
            <w:tcW w:type="dxa" w:w="2494"/>
          </w:tcPr>
          <w:p>
            <w:pPr>
              <w:spacing w:after="0"/>
            </w:pPr>
            <w:r>
              <w:rPr>
                <w:sz w:val="22"/>
              </w:rPr>
              <w:t>Danh mục nguồn</w:t>
            </w:r>
          </w:p>
        </w:tc>
      </w:tr>
      <w:tr>
        <w:tc>
          <w:tcPr>
            <w:tcW w:type="dxa" w:w="1233"/>
          </w:tcPr>
          <w:p>
            <w:pPr>
              <w:spacing w:after="0"/>
            </w:pPr>
          </w:p>
        </w:tc>
        <w:tc>
          <w:tcPr>
            <w:tcW w:type="dxa" w:w="5344"/>
          </w:tcPr>
          <w:p>
            <w:pPr>
              <w:spacing w:after="0"/>
            </w:pPr>
            <w:r>
              <w:rPr>
                <w:sz w:val="22"/>
              </w:rPr>
              <w:t>Phần hư cấu, dàn dựng (nếu có) được nói rõ?</w:t>
            </w:r>
          </w:p>
        </w:tc>
        <w:tc>
          <w:tcPr>
            <w:tcW w:type="dxa" w:w="2494"/>
          </w:tcPr>
          <w:p>
            <w:pPr>
              <w:spacing w:after="0"/>
            </w:pPr>
            <w:r>
              <w:rPr>
                <w:sz w:val="22"/>
              </w:rPr>
              <w:t>Chú thích trong video</w:t>
            </w:r>
          </w:p>
        </w:tc>
      </w:tr>
      <w:tr>
        <w:tc>
          <w:tcPr>
            <w:tcW w:type="dxa" w:w="1233"/>
          </w:tcPr>
          <w:p>
            <w:pPr>
              <w:spacing w:after="0"/>
            </w:pPr>
            <w:r>
              <w:rPr>
                <w:sz w:val="22"/>
              </w:rPr>
              <w:t>Tôn trọng</w:t>
            </w:r>
          </w:p>
        </w:tc>
        <w:tc>
          <w:tcPr>
            <w:tcW w:type="dxa" w:w="5344"/>
          </w:tcPr>
          <w:p>
            <w:pPr>
              <w:spacing w:after="0"/>
            </w:pPr>
            <w:r>
              <w:rPr>
                <w:sz w:val="22"/>
              </w:rPr>
              <w:t>Biểu tượng, đồ thờ, nghi lễ xuất hiện đúng ngữ cảnh, không bị chế giễu?</w:t>
            </w:r>
          </w:p>
        </w:tc>
        <w:tc>
          <w:tcPr>
            <w:tcW w:type="dxa" w:w="2494"/>
          </w:tcPr>
          <w:p>
            <w:pPr>
              <w:spacing w:after="0"/>
            </w:pPr>
            <w:r>
              <w:rPr>
                <w:sz w:val="22"/>
              </w:rPr>
              <w:t>Bản dựng</w:t>
            </w:r>
          </w:p>
        </w:tc>
      </w:tr>
      <w:tr>
        <w:tc>
          <w:tcPr>
            <w:tcW w:type="dxa" w:w="1233"/>
          </w:tcPr>
          <w:p>
            <w:pPr>
              <w:spacing w:after="0"/>
            </w:pPr>
          </w:p>
        </w:tc>
        <w:tc>
          <w:tcPr>
            <w:tcW w:type="dxa" w:w="5344"/>
          </w:tcPr>
          <w:p>
            <w:pPr>
              <w:spacing w:after="0"/>
            </w:pPr>
            <w:r>
              <w:rPr>
                <w:sz w:val="22"/>
              </w:rPr>
              <w:t>Không nhại giọng, không rập khuôn vùng miền, dân tộc?</w:t>
            </w:r>
          </w:p>
        </w:tc>
        <w:tc>
          <w:tcPr>
            <w:tcW w:type="dxa" w:w="2494"/>
          </w:tcPr>
          <w:p>
            <w:pPr>
              <w:spacing w:after="0"/>
            </w:pPr>
            <w:r>
              <w:rPr>
                <w:sz w:val="22"/>
              </w:rPr>
              <w:t>Bản dựng</w:t>
            </w:r>
          </w:p>
        </w:tc>
      </w:tr>
      <w:tr>
        <w:tc>
          <w:tcPr>
            <w:tcW w:type="dxa" w:w="1233"/>
          </w:tcPr>
          <w:p>
            <w:pPr>
              <w:spacing w:after="0"/>
            </w:pPr>
            <w:r>
              <w:rPr>
                <w:sz w:val="22"/>
              </w:rPr>
              <w:t>Xin phép</w:t>
            </w:r>
          </w:p>
        </w:tc>
        <w:tc>
          <w:tcPr>
            <w:tcW w:type="dxa" w:w="5344"/>
          </w:tcPr>
          <w:p>
            <w:pPr>
              <w:spacing w:after="0"/>
            </w:pPr>
            <w:r>
              <w:rPr>
                <w:sz w:val="22"/>
              </w:rPr>
              <w:t>Người xuất hiện rõ mặt đã đồng ý?</w:t>
            </w:r>
          </w:p>
        </w:tc>
        <w:tc>
          <w:tcPr>
            <w:tcW w:type="dxa" w:w="2494"/>
          </w:tcPr>
          <w:p>
            <w:pPr>
              <w:spacing w:after="0"/>
            </w:pPr>
            <w:r>
              <w:rPr>
                <w:sz w:val="22"/>
              </w:rPr>
              <w:t>Giấy đồng ý hoặc video ghi lời đồng ý</w:t>
            </w:r>
          </w:p>
        </w:tc>
      </w:tr>
      <w:tr>
        <w:tc>
          <w:tcPr>
            <w:tcW w:type="dxa" w:w="1233"/>
          </w:tcPr>
          <w:p>
            <w:pPr>
              <w:spacing w:after="0"/>
            </w:pPr>
          </w:p>
        </w:tc>
        <w:tc>
          <w:tcPr>
            <w:tcW w:type="dxa" w:w="5344"/>
          </w:tcPr>
          <w:p>
            <w:pPr>
              <w:spacing w:after="0"/>
            </w:pPr>
            <w:r>
              <w:rPr>
                <w:sz w:val="22"/>
              </w:rPr>
              <w:t>Nơi quay đã cho phép?</w:t>
            </w:r>
          </w:p>
        </w:tc>
        <w:tc>
          <w:tcPr>
            <w:tcW w:type="dxa" w:w="2494"/>
          </w:tcPr>
          <w:p>
            <w:pPr>
              <w:spacing w:after="0"/>
            </w:pPr>
            <w:r>
              <w:rPr>
                <w:sz w:val="22"/>
              </w:rPr>
              <w:t>Giấy xin phép quay</w:t>
            </w:r>
          </w:p>
        </w:tc>
      </w:tr>
      <w:tr>
        <w:tc>
          <w:tcPr>
            <w:tcW w:type="dxa" w:w="1233"/>
          </w:tcPr>
          <w:p>
            <w:pPr>
              <w:spacing w:after="0"/>
            </w:pPr>
            <w:r>
              <w:rPr>
                <w:sz w:val="22"/>
              </w:rPr>
              <w:t>Bản quyền</w:t>
            </w:r>
          </w:p>
        </w:tc>
        <w:tc>
          <w:tcPr>
            <w:tcW w:type="dxa" w:w="5344"/>
          </w:tcPr>
          <w:p>
            <w:pPr>
              <w:spacing w:after="0"/>
            </w:pPr>
            <w:r>
              <w:rPr>
                <w:sz w:val="22"/>
              </w:rPr>
              <w:t>Âm nhạc có giấy phép hoặc miễn phí bản quyền, có ghi nguồn?</w:t>
            </w:r>
          </w:p>
        </w:tc>
        <w:tc>
          <w:tcPr>
            <w:tcW w:type="dxa" w:w="2494"/>
          </w:tcPr>
          <w:p>
            <w:pPr>
              <w:spacing w:after="0"/>
            </w:pPr>
            <w:r>
              <w:rPr>
                <w:sz w:val="22"/>
              </w:rPr>
              <w:t>Link hoặc giấy phép nhạc</w:t>
            </w:r>
          </w:p>
        </w:tc>
      </w:tr>
      <w:tr>
        <w:tc>
          <w:tcPr>
            <w:tcW w:type="dxa" w:w="1233"/>
          </w:tcPr>
          <w:p>
            <w:pPr>
              <w:spacing w:after="0"/>
            </w:pPr>
          </w:p>
        </w:tc>
        <w:tc>
          <w:tcPr>
            <w:tcW w:type="dxa" w:w="5344"/>
          </w:tcPr>
          <w:p>
            <w:pPr>
              <w:spacing w:after="0"/>
            </w:pPr>
            <w:r>
              <w:rPr>
                <w:sz w:val="22"/>
              </w:rPr>
              <w:t>Ảnh, tư liệu không do nhóm làm đều ghi nguồn; ảnh AI được ghi chú, không thay hiện vật thật?</w:t>
            </w:r>
          </w:p>
        </w:tc>
        <w:tc>
          <w:tcPr>
            <w:tcW w:type="dxa" w:w="2494"/>
          </w:tcPr>
          <w:p>
            <w:pPr>
              <w:spacing w:after="0"/>
            </w:pPr>
            <w:r>
              <w:rPr>
                <w:sz w:val="22"/>
              </w:rPr>
              <w:t>Caption, prompt AI</w:t>
            </w:r>
          </w:p>
        </w:tc>
      </w:tr>
      <w:tr>
        <w:tc>
          <w:tcPr>
            <w:tcW w:type="dxa" w:w="1233"/>
          </w:tcPr>
          <w:p>
            <w:pPr>
              <w:spacing w:after="0"/>
            </w:pPr>
            <w:r>
              <w:rPr>
                <w:sz w:val="22"/>
              </w:rPr>
              <w:t>Thông điệp</w:t>
            </w:r>
          </w:p>
        </w:tc>
        <w:tc>
          <w:tcPr>
            <w:tcW w:type="dxa" w:w="5344"/>
          </w:tcPr>
          <w:p>
            <w:pPr>
              <w:spacing w:after="0"/>
            </w:pPr>
            <w:r>
              <w:rPr>
                <w:sz w:val="22"/>
              </w:rPr>
              <w:t>Thông điệp tích cực, tôn vinh bản sắc; tiêu đề, caption, hashtag không giật tít, không gây hiểu sai?</w:t>
            </w:r>
          </w:p>
        </w:tc>
        <w:tc>
          <w:tcPr>
            <w:tcW w:type="dxa" w:w="2494"/>
          </w:tcPr>
          <w:p>
            <w:pPr>
              <w:spacing w:after="0"/>
            </w:pPr>
            <w:r>
              <w:rPr>
                <w:sz w:val="22"/>
              </w:rPr>
              <w:t>Caption bài đăng</w:t>
            </w:r>
          </w:p>
        </w:tc>
      </w:tr>
    </w:tbl>
    <w:p>
      <w:pPr>
        <w:spacing w:after="0"/>
      </w:pPr>
    </w:p>
    <w:p>
      <w:pPr>
        <w:pStyle w:val="Heading2"/>
      </w:pPr>
      <w:r>
        <w:t>4.5. Kịch bản video ngắn</w:t>
      </w:r>
    </w:p>
    <w:p>
      <w:pPr>
        <w:pStyle w:val="Heading3"/>
      </w:pPr>
      <w:r>
        <w:t>4.5.1. Cấu trúc hook – câu chuyện – giá trị – kêu gọi</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374"/>
            <w:shd w:val="clear" w:color="auto" w:fill="E7F1FF"/>
          </w:tcPr>
          <w:p>
            <w:pPr>
              <w:spacing w:after="0"/>
            </w:pPr>
            <w:r>
              <w:rPr>
                <w:b/>
                <w:sz w:val="22"/>
              </w:rPr>
              <w:t>Phần</w:t>
            </w:r>
          </w:p>
        </w:tc>
        <w:tc>
          <w:tcPr>
            <w:tcW w:type="dxa" w:w="3291"/>
            <w:shd w:val="clear" w:color="auto" w:fill="E7F1FF"/>
          </w:tcPr>
          <w:p>
            <w:pPr>
              <w:spacing w:after="0"/>
            </w:pPr>
            <w:r>
              <w:rPr>
                <w:b/>
                <w:sz w:val="22"/>
              </w:rPr>
              <w:t>Mục đích</w:t>
            </w:r>
          </w:p>
        </w:tc>
        <w:tc>
          <w:tcPr>
            <w:tcW w:type="dxa" w:w="4406"/>
            <w:shd w:val="clear" w:color="auto" w:fill="E7F1FF"/>
          </w:tcPr>
          <w:p>
            <w:pPr>
              <w:spacing w:after="0"/>
            </w:pPr>
            <w:r>
              <w:rPr>
                <w:b/>
                <w:sz w:val="22"/>
              </w:rPr>
              <w:t>Ví dụ cho một chiếc bình gốm</w:t>
            </w:r>
          </w:p>
        </w:tc>
      </w:tr>
      <w:tr>
        <w:tc>
          <w:tcPr>
            <w:tcW w:type="dxa" w:w="1374"/>
          </w:tcPr>
          <w:p>
            <w:pPr>
              <w:spacing w:after="0"/>
            </w:pPr>
            <w:r>
              <w:rPr>
                <w:sz w:val="22"/>
              </w:rPr>
              <w:t>Hook</w:t>
            </w:r>
          </w:p>
        </w:tc>
        <w:tc>
          <w:tcPr>
            <w:tcW w:type="dxa" w:w="3291"/>
          </w:tcPr>
          <w:p>
            <w:pPr>
              <w:spacing w:after="0"/>
            </w:pPr>
            <w:r>
              <w:rPr>
                <w:sz w:val="22"/>
              </w:rPr>
              <w:t>Giữ người xem trong vài giây đầu bằng một hình ảnh hoặc câu hỏi gây tò mò</w:t>
            </w:r>
          </w:p>
        </w:tc>
        <w:tc>
          <w:tcPr>
            <w:tcW w:type="dxa" w:w="4406"/>
          </w:tcPr>
          <w:p>
            <w:pPr>
              <w:spacing w:after="0"/>
            </w:pPr>
            <w:r>
              <w:rPr>
                <w:sz w:val="22"/>
              </w:rPr>
              <w:t>Đặc tả bàn tay lấm đất và câu hỏi: "Bạn nghĩ mất bao lâu để có chiếc bình này?"</w:t>
            </w:r>
          </w:p>
        </w:tc>
      </w:tr>
      <w:tr>
        <w:tc>
          <w:tcPr>
            <w:tcW w:type="dxa" w:w="1374"/>
          </w:tcPr>
          <w:p>
            <w:pPr>
              <w:spacing w:after="0"/>
            </w:pPr>
            <w:r>
              <w:rPr>
                <w:sz w:val="22"/>
              </w:rPr>
              <w:t>Câu chuyện</w:t>
            </w:r>
          </w:p>
        </w:tc>
        <w:tc>
          <w:tcPr>
            <w:tcW w:type="dxa" w:w="3291"/>
          </w:tcPr>
          <w:p>
            <w:pPr>
              <w:spacing w:after="0"/>
            </w:pPr>
            <w:r>
              <w:rPr>
                <w:sz w:val="22"/>
              </w:rPr>
              <w:t>Có nhân vật, hành trình, khó khăn</w:t>
            </w:r>
          </w:p>
        </w:tc>
        <w:tc>
          <w:tcPr>
            <w:tcW w:type="dxa" w:w="4406"/>
          </w:tcPr>
          <w:p>
            <w:pPr>
              <w:spacing w:after="0"/>
            </w:pPr>
            <w:r>
              <w:rPr>
                <w:sz w:val="22"/>
              </w:rPr>
              <w:t>Nghệ nhân kể các công đoạn, lần nung hỏng, bí quyết giữ màu men</w:t>
            </w:r>
          </w:p>
        </w:tc>
      </w:tr>
      <w:tr>
        <w:tc>
          <w:tcPr>
            <w:tcW w:type="dxa" w:w="1374"/>
          </w:tcPr>
          <w:p>
            <w:pPr>
              <w:spacing w:after="0"/>
            </w:pPr>
            <w:r>
              <w:rPr>
                <w:sz w:val="22"/>
              </w:rPr>
              <w:t>Giá trị</w:t>
            </w:r>
          </w:p>
        </w:tc>
        <w:tc>
          <w:tcPr>
            <w:tcW w:type="dxa" w:w="3291"/>
          </w:tcPr>
          <w:p>
            <w:pPr>
              <w:spacing w:after="0"/>
            </w:pPr>
            <w:r>
              <w:rPr>
                <w:sz w:val="22"/>
              </w:rPr>
              <w:t>Nói ra hoặc để người xem tự cảm nhận giá trị văn hóa</w:t>
            </w:r>
          </w:p>
        </w:tc>
        <w:tc>
          <w:tcPr>
            <w:tcW w:type="dxa" w:w="4406"/>
          </w:tcPr>
          <w:p>
            <w:pPr>
              <w:spacing w:after="0"/>
            </w:pPr>
            <w:r>
              <w:rPr>
                <w:sz w:val="22"/>
              </w:rPr>
              <w:t>Ý nghĩa hoa văn; sự nhẫn nại, tinh thần giữ nghề</w:t>
            </w:r>
          </w:p>
        </w:tc>
      </w:tr>
      <w:tr>
        <w:tc>
          <w:tcPr>
            <w:tcW w:type="dxa" w:w="1374"/>
          </w:tcPr>
          <w:p>
            <w:pPr>
              <w:spacing w:after="0"/>
            </w:pPr>
            <w:r>
              <w:rPr>
                <w:sz w:val="22"/>
              </w:rPr>
              <w:t>Kêu gọi</w:t>
            </w:r>
          </w:p>
        </w:tc>
        <w:tc>
          <w:tcPr>
            <w:tcW w:type="dxa" w:w="3291"/>
          </w:tcPr>
          <w:p>
            <w:pPr>
              <w:spacing w:after="0"/>
            </w:pPr>
            <w:r>
              <w:rPr>
                <w:sz w:val="22"/>
              </w:rPr>
              <w:t>Một hành động cụ thể, vừa sức</w:t>
            </w:r>
          </w:p>
        </w:tc>
        <w:tc>
          <w:tcPr>
            <w:tcW w:type="dxa" w:w="4406"/>
          </w:tcPr>
          <w:p>
            <w:pPr>
              <w:spacing w:after="0"/>
            </w:pPr>
            <w:r>
              <w:rPr>
                <w:sz w:val="22"/>
              </w:rPr>
              <w:t>"Lần tới ghé bảo tàng, hãy tìm hoa văn này"; mời bình luận kỷ niệm với đồ gốm trong nhà</w:t>
            </w:r>
          </w:p>
        </w:tc>
      </w:tr>
    </w:tbl>
    <w:p>
      <w:pPr>
        <w:spacing w:after="0"/>
      </w:pPr>
    </w:p>
    <w:p>
      <w:r>
        <w:t>Ba lỗi hay gặp:</w:t>
      </w:r>
    </w:p>
    <w:p>
      <w:pPr>
        <w:tabs>
          <w:tab w:pos="454" w:val="left"/>
        </w:tabs>
        <w:spacing w:after="60"/>
        <w:ind w:left="454" w:hanging="340"/>
      </w:pPr>
      <w:r>
        <w:t>•</w:t>
        <w:tab/>
      </w:r>
      <w:r>
        <w:t>Mở đầu bằng logo, lời chào hay toàn cảnh bảo tàng: người xem lướt qua trước khi câu chuyện bắt đầu.</w:t>
      </w:r>
    </w:p>
    <w:p>
      <w:pPr>
        <w:tabs>
          <w:tab w:pos="454" w:val="left"/>
        </w:tabs>
        <w:spacing w:after="60"/>
        <w:ind w:left="454" w:hanging="340"/>
      </w:pPr>
      <w:r>
        <w:t>•</w:t>
        <w:tab/>
      </w:r>
      <w:r>
        <w:t xml:space="preserve">Nhồi quá nhiều thông tin: video ngắn thường chỉ đủ cho </w:t>
      </w:r>
      <w:r>
        <w:rPr>
          <w:b/>
        </w:rPr>
        <w:t>một</w:t>
      </w:r>
      <w:r>
        <w:t xml:space="preserve"> giá trị.</w:t>
      </w:r>
    </w:p>
    <w:p>
      <w:pPr>
        <w:tabs>
          <w:tab w:pos="454" w:val="left"/>
        </w:tabs>
        <w:spacing w:after="60"/>
        <w:ind w:left="454" w:hanging="340"/>
      </w:pPr>
      <w:r>
        <w:t>•</w:t>
        <w:tab/>
      </w:r>
      <w:r>
        <w:t>Phần giá trị chỉ là một câu khẩu hiệu chung chung ("hãy tự hào về văn hóa Việt") thay vì một ý nghĩa cụ thể của sản phẩm.</w:t>
      </w:r>
    </w:p>
    <w:p>
      <w:pPr>
        <w:pStyle w:val="Heading3"/>
      </w:pPr>
      <w:r>
        <w:t>4.5.2. Danh sách cảnh quay</w:t>
      </w:r>
    </w:p>
    <w:p>
      <w:r>
        <w:t>Danh sách cảnh quay (shot list) biến kịch bản thành kế hoạch quay. Mỗi dòng là một cảnh:</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446"/>
            <w:shd w:val="clear" w:color="auto" w:fill="E7F1FF"/>
          </w:tcPr>
          <w:p>
            <w:pPr>
              <w:spacing w:after="0"/>
            </w:pPr>
            <w:r>
              <w:rPr>
                <w:b/>
                <w:sz w:val="22"/>
              </w:rPr>
              <w:t>#</w:t>
            </w:r>
          </w:p>
        </w:tc>
        <w:tc>
          <w:tcPr>
            <w:tcW w:type="dxa" w:w="1761"/>
            <w:shd w:val="clear" w:color="auto" w:fill="E7F1FF"/>
          </w:tcPr>
          <w:p>
            <w:pPr>
              <w:spacing w:after="0"/>
            </w:pPr>
            <w:r>
              <w:rPr>
                <w:b/>
                <w:sz w:val="22"/>
              </w:rPr>
              <w:t>Nội dung cảnh</w:t>
            </w:r>
          </w:p>
        </w:tc>
        <w:tc>
          <w:tcPr>
            <w:tcW w:type="dxa" w:w="1118"/>
            <w:shd w:val="clear" w:color="auto" w:fill="E7F1FF"/>
          </w:tcPr>
          <w:p>
            <w:pPr>
              <w:spacing w:after="0"/>
            </w:pPr>
            <w:r>
              <w:rPr>
                <w:b/>
                <w:sz w:val="22"/>
              </w:rPr>
              <w:t>Cỡ cảnh</w:t>
            </w:r>
          </w:p>
        </w:tc>
        <w:tc>
          <w:tcPr>
            <w:tcW w:type="dxa" w:w="1673"/>
            <w:shd w:val="clear" w:color="auto" w:fill="E7F1FF"/>
          </w:tcPr>
          <w:p>
            <w:pPr>
              <w:spacing w:after="0"/>
            </w:pPr>
            <w:r>
              <w:rPr>
                <w:b/>
                <w:sz w:val="22"/>
              </w:rPr>
              <w:t>Góc, chuyển động</w:t>
            </w:r>
          </w:p>
        </w:tc>
        <w:tc>
          <w:tcPr>
            <w:tcW w:type="dxa" w:w="1194"/>
            <w:shd w:val="clear" w:color="auto" w:fill="E7F1FF"/>
          </w:tcPr>
          <w:p>
            <w:pPr>
              <w:spacing w:after="0"/>
            </w:pPr>
            <w:r>
              <w:rPr>
                <w:b/>
                <w:sz w:val="22"/>
              </w:rPr>
              <w:t>Thời lượng</w:t>
            </w:r>
          </w:p>
        </w:tc>
        <w:tc>
          <w:tcPr>
            <w:tcW w:type="dxa" w:w="1695"/>
            <w:shd w:val="clear" w:color="auto" w:fill="E7F1FF"/>
          </w:tcPr>
          <w:p>
            <w:pPr>
              <w:spacing w:after="0"/>
            </w:pPr>
            <w:r>
              <w:rPr>
                <w:b/>
                <w:sz w:val="22"/>
              </w:rPr>
              <w:t>Âm thanh</w:t>
            </w:r>
          </w:p>
        </w:tc>
        <w:tc>
          <w:tcPr>
            <w:tcW w:type="dxa" w:w="1184"/>
            <w:shd w:val="clear" w:color="auto" w:fill="E7F1FF"/>
          </w:tcPr>
          <w:p>
            <w:pPr>
              <w:spacing w:after="0"/>
            </w:pPr>
            <w:r>
              <w:rPr>
                <w:b/>
                <w:sz w:val="22"/>
              </w:rPr>
              <w:t>Cần xin phép</w:t>
            </w:r>
          </w:p>
        </w:tc>
      </w:tr>
      <w:tr>
        <w:tc>
          <w:tcPr>
            <w:tcW w:type="dxa" w:w="446"/>
          </w:tcPr>
          <w:p>
            <w:pPr>
              <w:spacing w:after="0"/>
            </w:pPr>
            <w:r>
              <w:rPr>
                <w:sz w:val="22"/>
              </w:rPr>
              <w:t>1</w:t>
            </w:r>
          </w:p>
        </w:tc>
        <w:tc>
          <w:tcPr>
            <w:tcW w:type="dxa" w:w="1761"/>
          </w:tcPr>
          <w:p>
            <w:pPr>
              <w:spacing w:after="0"/>
            </w:pPr>
            <w:r>
              <w:rPr>
                <w:sz w:val="22"/>
              </w:rPr>
              <w:t>Bàn tay nắn đất trên bàn xoay</w:t>
            </w:r>
          </w:p>
        </w:tc>
        <w:tc>
          <w:tcPr>
            <w:tcW w:type="dxa" w:w="1118"/>
          </w:tcPr>
          <w:p>
            <w:pPr>
              <w:spacing w:after="0"/>
            </w:pPr>
            <w:r>
              <w:rPr>
                <w:sz w:val="22"/>
              </w:rPr>
              <w:t>Đặc tả</w:t>
            </w:r>
          </w:p>
        </w:tc>
        <w:tc>
          <w:tcPr>
            <w:tcW w:type="dxa" w:w="1673"/>
          </w:tcPr>
          <w:p>
            <w:pPr>
              <w:spacing w:after="0"/>
            </w:pPr>
            <w:r>
              <w:rPr>
                <w:sz w:val="22"/>
              </w:rPr>
              <w:t>Ngang, máy tĩnh</w:t>
            </w:r>
          </w:p>
        </w:tc>
        <w:tc>
          <w:tcPr>
            <w:tcW w:type="dxa" w:w="1194"/>
          </w:tcPr>
          <w:p>
            <w:pPr>
              <w:spacing w:after="0"/>
            </w:pPr>
            <w:r>
              <w:rPr>
                <w:sz w:val="22"/>
              </w:rPr>
              <w:t>3 giây</w:t>
            </w:r>
          </w:p>
        </w:tc>
        <w:tc>
          <w:tcPr>
            <w:tcW w:type="dxa" w:w="1695"/>
          </w:tcPr>
          <w:p>
            <w:pPr>
              <w:spacing w:after="0"/>
            </w:pPr>
            <w:r>
              <w:rPr>
                <w:sz w:val="22"/>
              </w:rPr>
              <w:t>Tiếng bàn xoay</w:t>
            </w:r>
          </w:p>
        </w:tc>
        <w:tc>
          <w:tcPr>
            <w:tcW w:type="dxa" w:w="1184"/>
          </w:tcPr>
          <w:p>
            <w:pPr>
              <w:spacing w:after="0"/>
            </w:pPr>
            <w:r>
              <w:rPr>
                <w:sz w:val="22"/>
              </w:rPr>
              <w:t>Nghệ nhân</w:t>
            </w:r>
          </w:p>
        </w:tc>
      </w:tr>
      <w:tr>
        <w:tc>
          <w:tcPr>
            <w:tcW w:type="dxa" w:w="446"/>
          </w:tcPr>
          <w:p>
            <w:pPr>
              <w:spacing w:after="0"/>
            </w:pPr>
            <w:r>
              <w:rPr>
                <w:sz w:val="22"/>
              </w:rPr>
              <w:t>2</w:t>
            </w:r>
          </w:p>
        </w:tc>
        <w:tc>
          <w:tcPr>
            <w:tcW w:type="dxa" w:w="1761"/>
          </w:tcPr>
          <w:p>
            <w:pPr>
              <w:spacing w:after="0"/>
            </w:pPr>
            <w:r>
              <w:rPr>
                <w:sz w:val="22"/>
              </w:rPr>
              <w:t>Toàn cảnh xưởng gốm</w:t>
            </w:r>
          </w:p>
        </w:tc>
        <w:tc>
          <w:tcPr>
            <w:tcW w:type="dxa" w:w="1118"/>
          </w:tcPr>
          <w:p>
            <w:pPr>
              <w:spacing w:after="0"/>
            </w:pPr>
            <w:r>
              <w:rPr>
                <w:sz w:val="22"/>
              </w:rPr>
              <w:t>Toàn</w:t>
            </w:r>
          </w:p>
        </w:tc>
        <w:tc>
          <w:tcPr>
            <w:tcW w:type="dxa" w:w="1673"/>
          </w:tcPr>
          <w:p>
            <w:pPr>
              <w:spacing w:after="0"/>
            </w:pPr>
            <w:r>
              <w:rPr>
                <w:sz w:val="22"/>
              </w:rPr>
              <w:t>Lia chậm</w:t>
            </w:r>
          </w:p>
        </w:tc>
        <w:tc>
          <w:tcPr>
            <w:tcW w:type="dxa" w:w="1194"/>
          </w:tcPr>
          <w:p>
            <w:pPr>
              <w:spacing w:after="0"/>
            </w:pPr>
            <w:r>
              <w:rPr>
                <w:sz w:val="22"/>
              </w:rPr>
              <w:t>4 giây</w:t>
            </w:r>
          </w:p>
        </w:tc>
        <w:tc>
          <w:tcPr>
            <w:tcW w:type="dxa" w:w="1695"/>
          </w:tcPr>
          <w:p>
            <w:pPr>
              <w:spacing w:after="0"/>
            </w:pPr>
            <w:r>
              <w:rPr>
                <w:sz w:val="22"/>
              </w:rPr>
              <w:t>Âm hiện trường</w:t>
            </w:r>
          </w:p>
        </w:tc>
        <w:tc>
          <w:tcPr>
            <w:tcW w:type="dxa" w:w="1184"/>
          </w:tcPr>
          <w:p>
            <w:pPr>
              <w:spacing w:after="0"/>
            </w:pPr>
            <w:r>
              <w:rPr>
                <w:sz w:val="22"/>
              </w:rPr>
              <w:t>Chủ cơ sở</w:t>
            </w:r>
          </w:p>
        </w:tc>
      </w:tr>
      <w:tr>
        <w:tc>
          <w:tcPr>
            <w:tcW w:type="dxa" w:w="446"/>
          </w:tcPr>
          <w:p>
            <w:pPr>
              <w:spacing w:after="0"/>
            </w:pPr>
            <w:r>
              <w:rPr>
                <w:sz w:val="22"/>
              </w:rPr>
              <w:t>3</w:t>
            </w:r>
          </w:p>
        </w:tc>
        <w:tc>
          <w:tcPr>
            <w:tcW w:type="dxa" w:w="1761"/>
          </w:tcPr>
          <w:p>
            <w:pPr>
              <w:spacing w:after="0"/>
            </w:pPr>
            <w:r>
              <w:rPr>
                <w:sz w:val="22"/>
              </w:rPr>
              <w:t>Nghệ nhân kể về nghề</w:t>
            </w:r>
          </w:p>
        </w:tc>
        <w:tc>
          <w:tcPr>
            <w:tcW w:type="dxa" w:w="1118"/>
          </w:tcPr>
          <w:p>
            <w:pPr>
              <w:spacing w:after="0"/>
            </w:pPr>
            <w:r>
              <w:rPr>
                <w:sz w:val="22"/>
              </w:rPr>
              <w:t>Trung</w:t>
            </w:r>
          </w:p>
        </w:tc>
        <w:tc>
          <w:tcPr>
            <w:tcW w:type="dxa" w:w="1673"/>
          </w:tcPr>
          <w:p>
            <w:pPr>
              <w:spacing w:after="0"/>
            </w:pPr>
            <w:r>
              <w:rPr>
                <w:sz w:val="22"/>
              </w:rPr>
              <w:t>Ngang tầm mắt, máy tĩnh</w:t>
            </w:r>
          </w:p>
        </w:tc>
        <w:tc>
          <w:tcPr>
            <w:tcW w:type="dxa" w:w="1194"/>
          </w:tcPr>
          <w:p>
            <w:pPr>
              <w:spacing w:after="0"/>
            </w:pPr>
            <w:r>
              <w:rPr>
                <w:sz w:val="22"/>
              </w:rPr>
              <w:t>15 giây</w:t>
            </w:r>
          </w:p>
        </w:tc>
        <w:tc>
          <w:tcPr>
            <w:tcW w:type="dxa" w:w="1695"/>
          </w:tcPr>
          <w:p>
            <w:pPr>
              <w:spacing w:after="0"/>
            </w:pPr>
            <w:r>
              <w:rPr>
                <w:sz w:val="22"/>
              </w:rPr>
              <w:t>Lời nghệ nhân (micro cài áo)</w:t>
            </w:r>
          </w:p>
        </w:tc>
        <w:tc>
          <w:tcPr>
            <w:tcW w:type="dxa" w:w="1184"/>
          </w:tcPr>
          <w:p>
            <w:pPr>
              <w:spacing w:after="0"/>
            </w:pPr>
            <w:r>
              <w:rPr>
                <w:sz w:val="22"/>
              </w:rPr>
              <w:t>Nghệ nhân</w:t>
            </w:r>
          </w:p>
        </w:tc>
      </w:tr>
    </w:tbl>
    <w:p>
      <w:pPr>
        <w:spacing w:after="0"/>
      </w:pPr>
    </w:p>
    <w:p>
      <w:r>
        <w:t xml:space="preserve">Các cỡ cảnh cơ bản: </w:t>
      </w:r>
      <w:r>
        <w:rPr>
          <w:b/>
        </w:rPr>
        <w:t>toàn</w:t>
      </w:r>
      <w:r>
        <w:t xml:space="preserve"> (giới thiệu không gian), </w:t>
      </w:r>
      <w:r>
        <w:rPr>
          <w:b/>
        </w:rPr>
        <w:t>trung</w:t>
      </w:r>
      <w:r>
        <w:t xml:space="preserve"> (nhân vật và hành động), </w:t>
      </w:r>
      <w:r>
        <w:rPr>
          <w:b/>
        </w:rPr>
        <w:t>cận</w:t>
      </w:r>
      <w:r>
        <w:t xml:space="preserve"> (khuôn mặt, đồ vật), </w:t>
      </w:r>
      <w:r>
        <w:rPr>
          <w:b/>
        </w:rPr>
        <w:t>đặc tả</w:t>
      </w:r>
      <w:r>
        <w:t xml:space="preserve"> (chi tiết rất nhỏ). Video văn hóa thường cần nhiều cảnh đặc tả để thể hiện tính biểu trưng.</w:t>
      </w:r>
    </w:p>
    <w:p>
      <w:pPr>
        <w:pStyle w:val="Heading3"/>
      </w:pPr>
      <w:r>
        <w:t>4.5.3. Moodboard và AI tạo ảnh</w:t>
      </w:r>
    </w:p>
    <w:p>
      <w:pPr>
        <w:tabs>
          <w:tab w:pos="454" w:val="left"/>
        </w:tabs>
        <w:spacing w:after="60"/>
        <w:ind w:left="454" w:hanging="340"/>
      </w:pPr>
      <w:r>
        <w:t>•</w:t>
        <w:tab/>
      </w:r>
      <w:r>
        <w:rPr>
          <w:b/>
        </w:rPr>
        <w:t>Moodboard</w:t>
      </w:r>
      <w:r>
        <w:t xml:space="preserve"> gồm 6–9 ảnh định hướng màu sắc, ánh sáng, cỡ cảnh: ảnh khảo sát của nhóm và ảnh tham khảo có ghi nguồn.</w:t>
      </w:r>
    </w:p>
    <w:p>
      <w:pPr>
        <w:tabs>
          <w:tab w:pos="454" w:val="left"/>
        </w:tabs>
        <w:spacing w:after="60"/>
        <w:ind w:left="454" w:hanging="340"/>
      </w:pPr>
      <w:r>
        <w:t>•</w:t>
        <w:tab/>
      </w:r>
      <w:r>
        <w:rPr>
          <w:b/>
        </w:rPr>
        <w:t>AI tạo ảnh</w:t>
      </w:r>
      <w:r>
        <w:t xml:space="preserve"> (Midjourney, DALL-E) dùng để phác thảo bố cục, không khí, phương án màu khi chưa có cảnh quay thật. Không dùng ảnh AI thay cho cảnh quay hiện vật; AI rất dễ vẽ sai hoa văn, chữ, trang phục. Lưu lại prompt để nộp kèm.</w:t>
      </w:r>
    </w:p>
    <w:p>
      <w:r>
        <w:t>Ví dụ prompt phác thảo có trách nhiệm (ghi rõ mục đích, không yêu cầu AI "tái tạo" hiện vật):</w:t>
      </w:r>
    </w:p>
    <w:p>
      <w:pPr>
        <w:ind w:left="283"/>
        <w:pBdr>
          <w:left w:val="single" w:sz="18" w:space="8" w:color="013D88"/>
        </w:pBdr>
      </w:pPr>
      <w:r>
        <w:t>Phác thảo bố cục khung hình dọc 9:16 cho video về nghề gốm truyền thống: cận cảnh bàn tay nghệ nhân trên bàn xoay, ánh sáng tự nhiên từ cửa sổ bên trái, tông màu đất nung ấm. Chỉ dùng để định hướng bố cục và ánh sáng, không mô phỏng hoa văn cụ thể.</w:t>
      </w:r>
    </w:p>
    <w:p>
      <w:pPr>
        <w:pStyle w:val="Heading2"/>
      </w:pPr>
      <w:r>
        <w:t>Tóm tắt chương</w:t>
      </w:r>
    </w:p>
    <w:p>
      <w:pPr>
        <w:tabs>
          <w:tab w:pos="454" w:val="left"/>
        </w:tabs>
        <w:spacing w:after="60"/>
        <w:ind w:left="454" w:hanging="340"/>
      </w:pPr>
      <w:r>
        <w:t>•</w:t>
        <w:tab/>
      </w:r>
      <w:r>
        <w:t>Chất liệu văn hóa gồm biểu tượng, tín ngưỡng, phong tục – lễ hội, nghệ thuật (ngôn từ, thanh sắc, hình khối); phần lớn thuộc vi hệ tổ chức đời sống cá nhân.</w:t>
      </w:r>
    </w:p>
    <w:p>
      <w:pPr>
        <w:tabs>
          <w:tab w:pos="454" w:val="left"/>
        </w:tabs>
        <w:spacing w:after="60"/>
        <w:ind w:left="454" w:hanging="340"/>
      </w:pPr>
      <w:r>
        <w:t>•</w:t>
        <w:tab/>
      </w:r>
      <w:r>
        <w:t>Nghệ thuật truyền thống Việt Nam mang tính biểu trưng, biểu cảm, tổng hợp và linh hoạt; mỗi đặc trưng gợi một cách kể chuyện bằng video.</w:t>
      </w:r>
    </w:p>
    <w:p>
      <w:pPr>
        <w:tabs>
          <w:tab w:pos="454" w:val="left"/>
        </w:tabs>
        <w:spacing w:after="60"/>
        <w:ind w:left="454" w:hanging="340"/>
      </w:pPr>
      <w:r>
        <w:t>•</w:t>
        <w:tab/>
      </w:r>
      <w:r>
        <w:t>Sáu nguyên tắc ứng dụng: hiểu đúng, đúng ngữ cảnh, tôn trọng chủ thể, sáng tạo trên nền giá trị, xin phép và ghi nguồn, minh bạch AI.</w:t>
      </w:r>
    </w:p>
    <w:p>
      <w:pPr>
        <w:tabs>
          <w:tab w:pos="454" w:val="left"/>
        </w:tabs>
        <w:spacing w:after="60"/>
        <w:ind w:left="454" w:hanging="340"/>
      </w:pPr>
      <w:r>
        <w:t>•</w:t>
        <w:tab/>
      </w:r>
      <w:r>
        <w:t>Sáng tạo đổi hình thức nhưng giữ "cái thần"; xuyên tạc làm sai lệch hoặc đảo ngược giá trị.</w:t>
      </w:r>
    </w:p>
    <w:p>
      <w:pPr>
        <w:tabs>
          <w:tab w:pos="454" w:val="left"/>
        </w:tabs>
        <w:spacing w:after="60"/>
        <w:ind w:left="454" w:hanging="340"/>
      </w:pPr>
      <w:r>
        <w:t>•</w:t>
        <w:tab/>
      </w:r>
      <w:r>
        <w:t>Checklist văn hóa là chuẩn tự kiểm bắt buộc trước khi đăng và là căn cứ chấm tiêu chí 3.1.</w:t>
      </w:r>
    </w:p>
    <w:p>
      <w:pPr>
        <w:tabs>
          <w:tab w:pos="454" w:val="left"/>
        </w:tabs>
        <w:spacing w:after="60"/>
        <w:ind w:left="454" w:hanging="340"/>
      </w:pPr>
      <w:r>
        <w:t>•</w:t>
        <w:tab/>
      </w:r>
      <w:r>
        <w:t>Kịch bản video ngắn theo cấu trúc hook – câu chuyện – giá trị – kêu gọi, cụ thể hóa bằng shot list và moodboard.</w:t>
      </w:r>
    </w:p>
    <w:p>
      <w:pPr>
        <w:pStyle w:val="Heading2"/>
      </w:pPr>
      <w:r>
        <w:t>Câu hỏi ôn tập</w:t>
      </w:r>
    </w:p>
    <w:p>
      <w:pPr>
        <w:tabs>
          <w:tab w:pos="454" w:val="left"/>
        </w:tabs>
        <w:spacing w:after="60"/>
        <w:ind w:left="454" w:hanging="340"/>
      </w:pPr>
      <w:r>
        <w:t>1.</w:t>
        <w:tab/>
      </w:r>
      <w:r>
        <w:t>Vì sao giáo trình xếp tín ngưỡng, phong tục, nghệ thuật vào văn hóa tổ chức cộng đồng?</w:t>
      </w:r>
    </w:p>
    <w:p>
      <w:pPr>
        <w:tabs>
          <w:tab w:pos="454" w:val="left"/>
        </w:tabs>
        <w:spacing w:after="60"/>
        <w:ind w:left="454" w:hanging="340"/>
      </w:pPr>
      <w:r>
        <w:t>2.</w:t>
        <w:tab/>
      </w:r>
      <w:r>
        <w:t>Nêu ba nhóm tín ngưỡng của người Việt và một ví dụ cho mỗi nhóm.</w:t>
      </w:r>
    </w:p>
    <w:p>
      <w:pPr>
        <w:tabs>
          <w:tab w:pos="454" w:val="left"/>
        </w:tabs>
        <w:spacing w:after="60"/>
        <w:ind w:left="454" w:hanging="340"/>
      </w:pPr>
      <w:r>
        <w:t>3.</w:t>
        <w:tab/>
      </w:r>
      <w:r>
        <w:t>Chữ "Tết" có nguồn gốc từ đâu? Lễ tết gồm những phần nào?</w:t>
      </w:r>
    </w:p>
    <w:p>
      <w:pPr>
        <w:tabs>
          <w:tab w:pos="454" w:val="left"/>
        </w:tabs>
        <w:spacing w:after="60"/>
        <w:ind w:left="454" w:hanging="340"/>
      </w:pPr>
      <w:r>
        <w:t>4.</w:t>
        <w:tab/>
      </w:r>
      <w:r>
        <w:t>Giải thích tính biểu trưng của nghệ thuật truyền thống bằng một ví dụ từ ngôn từ và một ví dụ từ sân khấu hoặc âm nhạc.</w:t>
      </w:r>
    </w:p>
    <w:p>
      <w:pPr>
        <w:tabs>
          <w:tab w:pos="454" w:val="left"/>
        </w:tabs>
        <w:spacing w:after="60"/>
        <w:ind w:left="454" w:hanging="340"/>
      </w:pPr>
      <w:r>
        <w:t>5.</w:t>
        <w:tab/>
      </w:r>
      <w:r>
        <w:t>Phân biệt sáng tạo và xuyên tạc. Tính linh hoạt của nghệ thuật truyền thống gợi ý gì về ranh giới này?</w:t>
      </w:r>
    </w:p>
    <w:p>
      <w:pPr>
        <w:tabs>
          <w:tab w:pos="454" w:val="left"/>
        </w:tabs>
        <w:spacing w:after="60"/>
        <w:ind w:left="454" w:hanging="340"/>
      </w:pPr>
      <w:r>
        <w:t>6.</w:t>
        <w:tab/>
      </w:r>
      <w:r>
        <w:t>Mỗi loại lỗi ở mục 4.3.3 vi phạm nguyên tắc nào?</w:t>
      </w:r>
    </w:p>
    <w:p>
      <w:pPr>
        <w:tabs>
          <w:tab w:pos="454" w:val="left"/>
        </w:tabs>
        <w:spacing w:after="60"/>
        <w:ind w:left="454" w:hanging="340"/>
      </w:pPr>
      <w:r>
        <w:t>7.</w:t>
        <w:tab/>
      </w:r>
      <w:r>
        <w:t>Trình bày cấu trúc kịch bản video ngắn và ba lỗi hay gặp.</w:t>
      </w:r>
    </w:p>
    <w:p>
      <w:pPr>
        <w:tabs>
          <w:tab w:pos="454" w:val="left"/>
        </w:tabs>
        <w:spacing w:after="60"/>
        <w:ind w:left="454" w:hanging="340"/>
      </w:pPr>
      <w:r>
        <w:t>8.</w:t>
        <w:tab/>
      </w:r>
      <w:r>
        <w:t>Một shot list cần những cột nào? Vì sao cần cột "cần xin phép"?</w:t>
      </w:r>
    </w:p>
    <w:p>
      <w:pPr>
        <w:pStyle w:val="Heading2"/>
      </w:pPr>
      <w:r>
        <w:t>Bài tập</w:t>
      </w:r>
    </w:p>
    <w:p>
      <w:pPr>
        <w:tabs>
          <w:tab w:pos="454" w:val="left"/>
        </w:tabs>
        <w:spacing w:after="60"/>
        <w:ind w:left="454" w:hanging="340"/>
      </w:pPr>
      <w:r>
        <w:t>1.</w:t>
        <w:tab/>
      </w:r>
      <w:r>
        <w:t>Chọn một biểu tượng văn hóa (ví dụ hoa sen, con trâu, cây tre). Trình bày ý nghĩa, ngữ cảnh dùng được và ngữ cảnh không nên dùng.</w:t>
      </w:r>
    </w:p>
    <w:p>
      <w:pPr>
        <w:tabs>
          <w:tab w:pos="454" w:val="left"/>
        </w:tabs>
        <w:spacing w:after="60"/>
        <w:ind w:left="454" w:hanging="340"/>
      </w:pPr>
      <w:r>
        <w:t>2.</w:t>
        <w:tab/>
      </w:r>
      <w:r>
        <w:t>Viết một kịch bản 60 giây theo cấu trúc 4 phần cho một đồ vật trong nhà bạn có giá trị văn hóa; kèm shot list ít nhất 6 cảnh.</w:t>
      </w:r>
    </w:p>
    <w:p>
      <w:pPr>
        <w:tabs>
          <w:tab w:pos="454" w:val="left"/>
        </w:tabs>
        <w:spacing w:after="60"/>
        <w:ind w:left="454" w:hanging="340"/>
      </w:pPr>
      <w:r>
        <w:t>3.</w:t>
        <w:tab/>
      </w:r>
      <w:r>
        <w:t>Đề xuất thêm 2 câu hỏi cho Checklist văn hóa dựa trên đặc điểm sản phẩm gốm/hiện vật của nhóm.</w:t>
      </w:r>
    </w:p>
    <w:p>
      <w:pPr>
        <w:pStyle w:val="Heading2"/>
      </w:pPr>
      <w:r>
        <w:t>Bài tập hướng dẫn theo dự án video</w:t>
      </w:r>
    </w:p>
    <w:p>
      <w:r>
        <w:rPr>
          <w:b/>
        </w:rPr>
        <w:t>Nhiệm vụ:</w:t>
      </w:r>
      <w:r>
        <w:t xml:space="preserve"> viết kịch bản và danh sách cảnh quay cho video về sản phẩm đã đăng ký, pitch ở workshop, sửa theo góp ý và hoàn tất giấy xin phép quay.</w:t>
      </w:r>
    </w:p>
    <w:p>
      <w:pPr>
        <w:tabs>
          <w:tab w:pos="454" w:val="left"/>
        </w:tabs>
        <w:spacing w:after="60"/>
        <w:ind w:left="454" w:hanging="340"/>
      </w:pPr>
      <w:r>
        <w:t>•</w:t>
        <w:tab/>
      </w:r>
      <w:r>
        <w:rPr>
          <w:b/>
        </w:rPr>
        <w:t>Kiến thức dùng:</w:t>
      </w:r>
      <w:r>
        <w:t xml:space="preserve"> chất liệu văn hóa và đặc trưng nghệ thuật truyền thống (mục 4.1–4.2), nguyên tắc ứng dụng (mục 4.3), Checklist văn hóa (mục 4.4), cấu trúc kịch bản và shot list (mục 4.5).</w:t>
      </w:r>
    </w:p>
    <w:p>
      <w:pPr>
        <w:tabs>
          <w:tab w:pos="454" w:val="left"/>
        </w:tabs>
        <w:spacing w:after="60"/>
        <w:ind w:left="454" w:hanging="340"/>
      </w:pPr>
      <w:r>
        <w:t>•</w:t>
        <w:tab/>
      </w:r>
      <w:r>
        <w:rPr>
          <w:b/>
        </w:rPr>
        <w:t>Thời lượng:</w:t>
      </w:r>
      <w:r>
        <w:t xml:space="preserve"> pitch 3 phút + góp ý 2 phút trên lớp; hoàn thiện ở nhà trước buổi 05.</w:t>
      </w:r>
    </w:p>
    <w:p>
      <w:pPr>
        <w:tabs>
          <w:tab w:pos="454" w:val="left"/>
        </w:tabs>
        <w:spacing w:after="60"/>
        <w:ind w:left="454" w:hanging="340"/>
      </w:pPr>
      <w:r>
        <w:t>•</w:t>
        <w:tab/>
      </w:r>
      <w:r>
        <w:rPr>
          <w:b/>
        </w:rPr>
        <w:t>Đánh giá:</w:t>
      </w:r>
      <w:r>
        <w:t xml:space="preserve"> A1, tiêu chí 6 "Kịch bản quay" (trọng số 2, CLO2 + CLO3).</w:t>
      </w:r>
    </w:p>
    <w:p>
      <w:pPr>
        <w:pStyle w:val="Heading3"/>
      </w:pPr>
      <w:r>
        <w:t>Chuẩn bị</w:t>
      </w:r>
    </w:p>
    <w:p>
      <w:pPr>
        <w:tabs>
          <w:tab w:pos="454" w:val="left"/>
        </w:tabs>
        <w:spacing w:after="60"/>
        <w:ind w:left="454" w:hanging="340"/>
      </w:pPr>
      <w:r>
        <w:t>•</w:t>
        <w:tab/>
      </w:r>
      <w:r>
        <w:t>Ảnh và bảng khảo sát từ bài tập Chương 3.</w:t>
      </w:r>
    </w:p>
    <w:p>
      <w:pPr>
        <w:tabs>
          <w:tab w:pos="454" w:val="left"/>
        </w:tabs>
        <w:spacing w:after="60"/>
        <w:ind w:left="454" w:hanging="340"/>
      </w:pPr>
      <w:r>
        <w:t>•</w:t>
        <w:tab/>
      </w:r>
      <w:r>
        <w:t>Ít nhất 2 nguồn đã đối chiếu về sản phẩm.</w:t>
      </w:r>
    </w:p>
    <w:p>
      <w:pPr>
        <w:tabs>
          <w:tab w:pos="454" w:val="left"/>
        </w:tabs>
        <w:spacing w:after="60"/>
        <w:ind w:left="454" w:hanging="340"/>
      </w:pPr>
      <w:r>
        <w:t>•</w:t>
        <w:tab/>
      </w:r>
      <w:r>
        <w:t>Mẫu Google Doc kịch bản của lớp.</w:t>
      </w:r>
    </w:p>
    <w:p>
      <w:pPr>
        <w:pStyle w:val="Heading3"/>
      </w:pPr>
      <w:r>
        <w:t>Các bước thực hiện</w:t>
      </w:r>
    </w:p>
    <w:p>
      <w:pPr>
        <w:tabs>
          <w:tab w:pos="454" w:val="left"/>
        </w:tabs>
        <w:spacing w:after="60"/>
        <w:ind w:left="454" w:hanging="340"/>
      </w:pPr>
      <w:r>
        <w:t>1.</w:t>
        <w:tab/>
      </w:r>
      <w:r>
        <w:rPr>
          <w:b/>
        </w:rPr>
        <w:t>Chốt một giá trị</w:t>
      </w:r>
      <w:r>
        <w:t xml:space="preserve"> duy nhất mà video sẽ truyền tải, và </w:t>
      </w:r>
      <w:r>
        <w:rPr>
          <w:b/>
        </w:rPr>
        <w:t>biểu tượng trung tâm</w:t>
      </w:r>
      <w:r>
        <w:t xml:space="preserve"> mang giá trị đó.</w:t>
      </w:r>
    </w:p>
    <w:p>
      <w:pPr>
        <w:tabs>
          <w:tab w:pos="454" w:val="left"/>
        </w:tabs>
        <w:spacing w:after="60"/>
        <w:ind w:left="454" w:hanging="340"/>
      </w:pPr>
      <w:r>
        <w:t>2.</w:t>
        <w:tab/>
      </w:r>
      <w:r>
        <w:rPr>
          <w:b/>
        </w:rPr>
        <w:t>Viết kịch bản 4 phần:</w:t>
      </w:r>
    </w:p>
    <w:tbl>
      <w:tblPr>
        <w:tblStyle w:val="TableGrid"/>
        <w:tblW w:type="auto" w:w="0"/>
        <w:jc w:val="center"/>
        <w:tblLayout w:type="fixed"/>
        <w:tblLook w:firstColumn="1" w:firstRow="1" w:lastColumn="0" w:lastRow="0" w:noHBand="0" w:noVBand="1" w:val="04A0"/>
      </w:tblPr>
      <w:tblGrid>
        <w:gridCol w:w="4535"/>
        <w:gridCol w:w="4535"/>
      </w:tblGrid>
      <w:tr>
        <w:tc>
          <w:tcPr>
            <w:tcW w:type="dxa" w:w="2018"/>
            <w:shd w:val="clear" w:color="auto" w:fill="E7F1FF"/>
          </w:tcPr>
          <w:p>
            <w:pPr>
              <w:spacing w:after="0"/>
            </w:pPr>
            <w:r>
              <w:rPr>
                <w:b/>
                <w:sz w:val="22"/>
              </w:rPr>
              <w:t>Phần</w:t>
            </w:r>
          </w:p>
        </w:tc>
        <w:tc>
          <w:tcPr>
            <w:tcW w:type="dxa" w:w="7053"/>
            <w:shd w:val="clear" w:color="auto" w:fill="E7F1FF"/>
          </w:tcPr>
          <w:p>
            <w:pPr>
              <w:spacing w:after="0"/>
            </w:pPr>
            <w:r>
              <w:rPr>
                <w:b/>
                <w:sz w:val="22"/>
              </w:rPr>
              <w:t>Nhóm cần viết</w:t>
            </w:r>
          </w:p>
        </w:tc>
      </w:tr>
      <w:tr>
        <w:tc>
          <w:tcPr>
            <w:tcW w:type="dxa" w:w="2018"/>
          </w:tcPr>
          <w:p>
            <w:pPr>
              <w:spacing w:after="0"/>
            </w:pPr>
            <w:r>
              <w:rPr>
                <w:sz w:val="22"/>
              </w:rPr>
              <w:t>Hook</w:t>
            </w:r>
          </w:p>
        </w:tc>
        <w:tc>
          <w:tcPr>
            <w:tcW w:type="dxa" w:w="7053"/>
          </w:tcPr>
          <w:p>
            <w:pPr>
              <w:spacing w:after="0"/>
            </w:pPr>
            <w:r>
              <w:rPr>
                <w:sz w:val="22"/>
              </w:rPr>
              <w:t>Hình ảnh hoặc câu hỏi trong vài giây đầu</w:t>
            </w:r>
          </w:p>
        </w:tc>
      </w:tr>
      <w:tr>
        <w:tc>
          <w:tcPr>
            <w:tcW w:type="dxa" w:w="2018"/>
          </w:tcPr>
          <w:p>
            <w:pPr>
              <w:spacing w:after="0"/>
            </w:pPr>
            <w:r>
              <w:rPr>
                <w:sz w:val="22"/>
              </w:rPr>
              <w:t>Câu chuyện</w:t>
            </w:r>
          </w:p>
        </w:tc>
        <w:tc>
          <w:tcPr>
            <w:tcW w:type="dxa" w:w="7053"/>
          </w:tcPr>
          <w:p>
            <w:pPr>
              <w:spacing w:after="0"/>
            </w:pPr>
            <w:r>
              <w:rPr>
                <w:sz w:val="22"/>
              </w:rPr>
              <w:t>Nhân vật (nghệ nhân, người hướng dẫn, chính nhóm), hành trình, khó khăn</w:t>
            </w:r>
          </w:p>
        </w:tc>
      </w:tr>
      <w:tr>
        <w:tc>
          <w:tcPr>
            <w:tcW w:type="dxa" w:w="2018"/>
          </w:tcPr>
          <w:p>
            <w:pPr>
              <w:spacing w:after="0"/>
            </w:pPr>
            <w:r>
              <w:rPr>
                <w:sz w:val="22"/>
              </w:rPr>
              <w:t>Giá trị</w:t>
            </w:r>
          </w:p>
        </w:tc>
        <w:tc>
          <w:tcPr>
            <w:tcW w:type="dxa" w:w="7053"/>
          </w:tcPr>
          <w:p>
            <w:pPr>
              <w:spacing w:after="0"/>
            </w:pPr>
            <w:r>
              <w:rPr>
                <w:sz w:val="22"/>
              </w:rPr>
              <w:t>Ý nghĩa cụ thể của sản phẩm, có nguồn</w:t>
            </w:r>
          </w:p>
        </w:tc>
      </w:tr>
      <w:tr>
        <w:tc>
          <w:tcPr>
            <w:tcW w:type="dxa" w:w="2018"/>
          </w:tcPr>
          <w:p>
            <w:pPr>
              <w:spacing w:after="0"/>
            </w:pPr>
            <w:r>
              <w:rPr>
                <w:sz w:val="22"/>
              </w:rPr>
              <w:t>Kêu gọi</w:t>
            </w:r>
          </w:p>
        </w:tc>
        <w:tc>
          <w:tcPr>
            <w:tcW w:type="dxa" w:w="7053"/>
          </w:tcPr>
          <w:p>
            <w:pPr>
              <w:spacing w:after="0"/>
            </w:pPr>
            <w:r>
              <w:rPr>
                <w:sz w:val="22"/>
              </w:rPr>
              <w:t>Một hành động cụ thể, vừa sức</w:t>
            </w:r>
          </w:p>
        </w:tc>
      </w:tr>
    </w:tbl>
    <w:p>
      <w:pPr>
        <w:spacing w:after="0"/>
      </w:pPr>
    </w:p>
    <w:p>
      <w:pPr>
        <w:tabs>
          <w:tab w:pos="454" w:val="left"/>
        </w:tabs>
        <w:spacing w:after="60"/>
        <w:ind w:left="454" w:hanging="340"/>
      </w:pPr>
      <w:r>
        <w:t>3.</w:t>
        <w:tab/>
      </w:r>
      <w:r>
        <w:rPr>
          <w:b/>
        </w:rPr>
        <w:t>Lập shot list</w:t>
      </w:r>
      <w:r>
        <w:t xml:space="preserve"> ít nhất 10 cảnh theo mẫu ở mục 4.5.2, có cột "cần xin phép".</w:t>
      </w:r>
    </w:p>
    <w:p>
      <w:pPr>
        <w:tabs>
          <w:tab w:pos="454" w:val="left"/>
        </w:tabs>
        <w:spacing w:after="60"/>
        <w:ind w:left="454" w:hanging="340"/>
      </w:pPr>
      <w:r>
        <w:t>4.</w:t>
        <w:tab/>
      </w:r>
      <w:r>
        <w:rPr>
          <w:b/>
        </w:rPr>
        <w:t>Làm moodboard</w:t>
      </w:r>
      <w:r>
        <w:t xml:space="preserve"> 6–9 ảnh; có thể dùng AI tạo ảnh để phác thảo bố cục, ánh sáng.</w:t>
      </w:r>
    </w:p>
    <w:p>
      <w:pPr>
        <w:tabs>
          <w:tab w:pos="454" w:val="left"/>
        </w:tabs>
        <w:spacing w:after="60"/>
        <w:ind w:left="454" w:hanging="340"/>
      </w:pPr>
      <w:r>
        <w:t>5.</w:t>
        <w:tab/>
      </w:r>
      <w:r>
        <w:rPr>
          <w:b/>
        </w:rPr>
        <w:t>Tự kiểm bằng Checklist văn hóa</w:t>
      </w:r>
      <w:r>
        <w:t xml:space="preserve"> trước khi pitch: thông tin đã có nguồn chưa, cảnh nào có nguy cơ sai ngữ cảnh, có chỗ nào thành phông nền không.</w:t>
      </w:r>
    </w:p>
    <w:p>
      <w:pPr>
        <w:tabs>
          <w:tab w:pos="454" w:val="left"/>
        </w:tabs>
        <w:spacing w:after="60"/>
        <w:ind w:left="454" w:hanging="340"/>
      </w:pPr>
      <w:r>
        <w:t>6.</w:t>
        <w:tab/>
      </w:r>
      <w:r>
        <w:rPr>
          <w:b/>
        </w:rPr>
        <w:t>Pitch 3 phút</w:t>
      </w:r>
      <w:r>
        <w:t xml:space="preserve"> ở workshop; ghi lại mọi góp ý.</w:t>
      </w:r>
    </w:p>
    <w:p>
      <w:pPr>
        <w:tabs>
          <w:tab w:pos="454" w:val="left"/>
        </w:tabs>
        <w:spacing w:after="60"/>
        <w:ind w:left="454" w:hanging="340"/>
      </w:pPr>
      <w:r>
        <w:t>7.</w:t>
        <w:tab/>
      </w:r>
      <w:r>
        <w:rPr>
          <w:b/>
        </w:rPr>
        <w:t>Sửa kịch bản</w:t>
      </w:r>
      <w:r>
        <w:t>, thêm mục "Đã sửa theo góp ý" liệt kê từng thay đổi.</w:t>
      </w:r>
    </w:p>
    <w:p>
      <w:pPr>
        <w:tabs>
          <w:tab w:pos="454" w:val="left"/>
        </w:tabs>
        <w:spacing w:after="60"/>
        <w:ind w:left="454" w:hanging="340"/>
      </w:pPr>
      <w:r>
        <w:t>8.</w:t>
        <w:tab/>
      </w:r>
      <w:r>
        <w:rPr>
          <w:b/>
        </w:rPr>
        <w:t>Hoàn tất giấy xin phép quay</w:t>
      </w:r>
      <w:r>
        <w:t xml:space="preserve"> với nơi quay và người sẽ xuất hiện rõ mặt.</w:t>
      </w:r>
    </w:p>
    <w:p>
      <w:pPr>
        <w:pStyle w:val="Heading3"/>
      </w:pPr>
      <w:r>
        <w:t>Dùng AI có trách nhiệm</w:t>
      </w:r>
    </w:p>
    <w:p>
      <w:r>
        <w:t>Ví dụ prompt phác thảo moodboard:</w:t>
      </w:r>
    </w:p>
    <w:p>
      <w:pPr>
        <w:ind w:left="283"/>
        <w:pBdr>
          <w:left w:val="single" w:sz="18" w:space="8" w:color="013D88"/>
        </w:pBdr>
      </w:pPr>
      <w:r>
        <w:t>Phác thảo khung hình dọc 9:16 cho video về nghề gốm truyền thống: cận cảnh bàn tay trên bàn xoay, ánh sáng tự nhiên từ cửa sổ bên trái, tông màu đất nung ấm. Chỉ dùng để định hướng bố cục và ánh sáng, không mô phỏng hoa văn cụ thể.</w:t>
      </w:r>
    </w:p>
    <w:p>
      <w:r>
        <w:t>Ví dụ prompt góp ý kịch bản:</w:t>
      </w:r>
    </w:p>
    <w:p>
      <w:pPr>
        <w:ind w:left="283"/>
        <w:pBdr>
          <w:left w:val="single" w:sz="18" w:space="8" w:color="013D88"/>
        </w:pBdr>
      </w:pPr>
      <w:r>
        <w:t>Đây là kịch bản video 60 giây về một chiếc bình gốm (dán kịch bản). Hãy chỉ ra phần hook có đủ gây tò mò trong 3 giây đầu không, và chỗ nào thông tin quá dày cho video ngắn. Không viết lại thay tôi.</w:t>
      </w:r>
    </w:p>
    <w:p>
      <w:r>
        <w:t>Nộp kèm prompt và ghi rõ phần nào nhóm đã giữ, phần nào đã bỏ.</w:t>
      </w:r>
    </w:p>
    <w:p>
      <w:pPr>
        <w:pStyle w:val="Heading3"/>
      </w:pPr>
      <w:r>
        <w:t>Hoàn thành khi</w:t>
      </w:r>
    </w:p>
    <w:p>
      <w:pPr>
        <w:tabs>
          <w:tab w:pos="454" w:val="left"/>
        </w:tabs>
        <w:spacing w:after="60"/>
        <w:ind w:left="454" w:hanging="340"/>
      </w:pPr>
      <w:r>
        <w:t>•</w:t>
        <w:tab/>
      </w:r>
      <w:r>
        <w:t>Google Doc có: thông tin sản phẩm và nguồn; kịch bản 4 phần; shot list ít nhất 10 cảnh; moodboard; danh sách người và nơi cần xin phép; prompt AI; mục "Đã sửa theo góp ý".</w:t>
      </w:r>
    </w:p>
    <w:p>
      <w:pPr>
        <w:tabs>
          <w:tab w:pos="454" w:val="left"/>
        </w:tabs>
        <w:spacing w:after="60"/>
        <w:ind w:left="454" w:hanging="340"/>
      </w:pPr>
      <w:r>
        <w:t>•</w:t>
        <w:tab/>
      </w:r>
      <w:r>
        <w:t>Giảng viên đã duyệt kịch bản.</w:t>
      </w:r>
    </w:p>
    <w:p>
      <w:pPr>
        <w:tabs>
          <w:tab w:pos="454" w:val="left"/>
        </w:tabs>
        <w:spacing w:after="60"/>
        <w:ind w:left="454" w:hanging="340"/>
      </w:pPr>
      <w:r>
        <w:t>•</w:t>
        <w:tab/>
      </w:r>
      <w:r>
        <w:t>Đã có giấy xin phép quay trước buổi 05.</w:t>
      </w:r>
    </w:p>
    <w:p>
      <w:pPr>
        <w:pStyle w:val="Heading2"/>
      </w:pPr>
      <w:r>
        <w:t>Tài liệu tham khảo</w:t>
      </w:r>
    </w:p>
    <w:p>
      <w:r>
        <w:t xml:space="preserve">[1] Trần Ngọc Thêm (Chủ biên), </w:t>
      </w:r>
      <w:r>
        <w:rPr>
          <w:i/>
        </w:rPr>
        <w:t>Cơ sở Văn hóa Việt Nam</w:t>
      </w:r>
      <w:r>
        <w:t>. Hà Nội: NXB Giáo dục Việt Nam, 2022.</w:t>
      </w:r>
    </w:p>
    <w:p>
      <w:pPr>
        <w:pStyle w:val="Heading1"/>
        <w:pageBreakBefore/>
      </w:pPr>
      <w:r>
        <w:t>Chương 5. Bản sắc và trách nhiệm trong môi trường số</w:t>
      </w:r>
    </w:p>
    <w:p>
      <w:pPr>
        <w:pStyle w:val="Heading2"/>
      </w:pPr>
      <w:r>
        <w:t>Mục tiêu chương</w:t>
      </w:r>
    </w:p>
    <w:p>
      <w:r>
        <w:t>Sau khi học xong chương này, bạn có thể:</w:t>
      </w:r>
    </w:p>
    <w:p>
      <w:pPr>
        <w:tabs>
          <w:tab w:pos="454" w:val="left"/>
        </w:tabs>
        <w:spacing w:after="60"/>
        <w:ind w:left="454" w:hanging="340"/>
      </w:pPr>
      <w:r>
        <w:t>•</w:t>
        <w:tab/>
      </w:r>
      <w:r>
        <w:t>Phân tích được cơ hội và nguy cơ đối với bản sắc văn hóa khi quảng bá trên nền tảng số toàn cầu; đề xuất được giải pháp gìn giữ bản sắc.</w:t>
      </w:r>
    </w:p>
    <w:p>
      <w:pPr>
        <w:tabs>
          <w:tab w:pos="454" w:val="left"/>
        </w:tabs>
        <w:spacing w:after="60"/>
        <w:ind w:left="454" w:hanging="340"/>
      </w:pPr>
      <w:r>
        <w:t>•</w:t>
        <w:tab/>
      </w:r>
      <w:r>
        <w:t>Tuân thủ được đạo đức nghề nghiệp khi quay và đăng: xin phép, quyền hình ảnh, bản quyền, ghi nguồn, minh bạch khi dùng AI.</w:t>
      </w:r>
    </w:p>
    <w:p>
      <w:pPr>
        <w:tabs>
          <w:tab w:pos="454" w:val="left"/>
        </w:tabs>
        <w:spacing w:after="60"/>
        <w:ind w:left="454" w:hanging="340"/>
      </w:pPr>
      <w:r>
        <w:t>•</w:t>
        <w:tab/>
      </w:r>
      <w:r>
        <w:t>Áp dụng được quy tắc quay tại bảo tàng, di tích, nơi thờ tự.</w:t>
      </w:r>
    </w:p>
    <w:p>
      <w:pPr>
        <w:tabs>
          <w:tab w:pos="454" w:val="left"/>
        </w:tabs>
        <w:spacing w:after="60"/>
        <w:ind w:left="454" w:hanging="340"/>
      </w:pPr>
      <w:r>
        <w:t>•</w:t>
        <w:tab/>
      </w:r>
      <w:r>
        <w:t>Thực hiện được quy trình sau quay: dựng, tự kiểm, duyệt, đăng, theo dõi chỉ số.</w:t>
      </w:r>
    </w:p>
    <w:p>
      <w:pPr>
        <w:tabs>
          <w:tab w:pos="454" w:val="left"/>
        </w:tabs>
        <w:spacing w:after="60"/>
        <w:ind w:left="454" w:hanging="340"/>
      </w:pPr>
      <w:r>
        <w:t>•</w:t>
        <w:tab/>
      </w:r>
      <w:r>
        <w:t>Viết được báo cáo dự án, đọc được chỉ số và bình luận, phản hồi bình luận văn minh và phản tư cá nhân.</w:t>
      </w:r>
    </w:p>
    <w:p>
      <w:r>
        <w:rPr>
          <w:b/>
        </w:rPr>
        <w:t>Đọc trong giáo trình [1]:</w:t>
      </w:r>
      <w:r>
        <w:t xml:space="preserve"> phần Kết luận (văn hóa Việt Nam trước giao lưu với phương Tây và kinh tế thị trường); ôn lại loại hình văn hóa gốc nông nghiệp (chương I, §2.1).</w:t>
      </w:r>
    </w:p>
    <w:p>
      <w:pPr>
        <w:pStyle w:val="Heading2"/>
      </w:pPr>
      <w:r>
        <w:t>5.1. Bản sắc văn hóa trong môi trường số toàn cầu</w:t>
      </w:r>
    </w:p>
    <w:p>
      <w:pPr>
        <w:pStyle w:val="Heading3"/>
      </w:pPr>
      <w:r>
        <w:t>5.1.1. Bản sắc trước những đổi thay</w:t>
      </w:r>
    </w:p>
    <w:p>
      <w:r>
        <w:t>Giáo trình [1, Kết luận] nhận định rằng khi giao lưu với phương Tây và đối mặt với kinh tế thị trường, văn hóa cổ truyền có cái được, cái mất: được thêm đời sống vật chất, tiện nghi, nhưng có nguy cơ mất dần lối sống tình nghĩa và nhiễm lối sống thực dụng. Đặc tính linh hoạt giúp người Việt thích nghi nhanh, nhưng mặt trái là bệnh tùy tiện.</w:t>
      </w:r>
    </w:p>
    <w:p>
      <w:r>
        <w:t>Môi trường số làm cho những đổi thay ấy diễn ra nhanh hơn và rộng hơn:</w:t>
      </w:r>
    </w:p>
    <w:tbl>
      <w:tblPr>
        <w:tblStyle w:val="TableGrid"/>
        <w:tblW w:type="auto" w:w="0"/>
        <w:jc w:val="center"/>
        <w:tblLayout w:type="fixed"/>
        <w:tblLook w:firstColumn="1" w:firstRow="1" w:lastColumn="0" w:lastRow="0" w:noHBand="0" w:noVBand="1" w:val="04A0"/>
      </w:tblPr>
      <w:tblGrid>
        <w:gridCol w:w="4535"/>
        <w:gridCol w:w="4535"/>
      </w:tblGrid>
      <w:tr>
        <w:tc>
          <w:tcPr>
            <w:tcW w:type="dxa" w:w="4152"/>
            <w:shd w:val="clear" w:color="auto" w:fill="E7F1FF"/>
          </w:tcPr>
          <w:p>
            <w:pPr>
              <w:spacing w:after="0"/>
            </w:pPr>
            <w:r>
              <w:rPr>
                <w:b/>
                <w:sz w:val="22"/>
              </w:rPr>
              <w:t>Cơ hội</w:t>
            </w:r>
          </w:p>
        </w:tc>
        <w:tc>
          <w:tcPr>
            <w:tcW w:type="dxa" w:w="4919"/>
            <w:shd w:val="clear" w:color="auto" w:fill="E7F1FF"/>
          </w:tcPr>
          <w:p>
            <w:pPr>
              <w:spacing w:after="0"/>
            </w:pPr>
            <w:r>
              <w:rPr>
                <w:b/>
                <w:sz w:val="22"/>
              </w:rPr>
              <w:t>Nguy cơ</w:t>
            </w:r>
          </w:p>
        </w:tc>
      </w:tr>
      <w:tr>
        <w:tc>
          <w:tcPr>
            <w:tcW w:type="dxa" w:w="4152"/>
          </w:tcPr>
          <w:p>
            <w:pPr>
              <w:spacing w:after="0"/>
            </w:pPr>
            <w:r>
              <w:rPr>
                <w:sz w:val="22"/>
              </w:rPr>
              <w:t>Một cá nhân, một nhóm nhỏ cũng có thể đưa văn hóa địa phương tới khán giả toàn cầu</w:t>
            </w:r>
          </w:p>
        </w:tc>
        <w:tc>
          <w:tcPr>
            <w:tcW w:type="dxa" w:w="4919"/>
          </w:tcPr>
          <w:p>
            <w:pPr>
              <w:spacing w:after="0"/>
            </w:pPr>
            <w:r>
              <w:rPr>
                <w:sz w:val="22"/>
              </w:rPr>
              <w:t>Nội dung bị "làm phẳng" theo trào lưu chung, mất nét riêng</w:t>
            </w:r>
          </w:p>
        </w:tc>
      </w:tr>
      <w:tr>
        <w:tc>
          <w:tcPr>
            <w:tcW w:type="dxa" w:w="4152"/>
          </w:tcPr>
          <w:p>
            <w:pPr>
              <w:spacing w:after="0"/>
            </w:pPr>
            <w:r>
              <w:rPr>
                <w:sz w:val="22"/>
              </w:rPr>
              <w:t>Nghệ nhân, làng nghề có thêm kênh giới thiệu sản phẩm</w:t>
            </w:r>
          </w:p>
        </w:tc>
        <w:tc>
          <w:tcPr>
            <w:tcW w:type="dxa" w:w="4919"/>
          </w:tcPr>
          <w:p>
            <w:pPr>
              <w:spacing w:after="0"/>
            </w:pPr>
            <w:r>
              <w:rPr>
                <w:sz w:val="22"/>
              </w:rPr>
              <w:t>Thuật toán ưu tiên nội dung giật gân, dễ kéo theo xuyên tạc để câu tương tác</w:t>
            </w:r>
          </w:p>
        </w:tc>
      </w:tr>
      <w:tr>
        <w:tc>
          <w:tcPr>
            <w:tcW w:type="dxa" w:w="4152"/>
          </w:tcPr>
          <w:p>
            <w:pPr>
              <w:spacing w:after="0"/>
            </w:pPr>
            <w:r>
              <w:rPr>
                <w:sz w:val="22"/>
              </w:rPr>
              <w:t>Người trẻ tiếp cận di sản bằng ngôn ngữ của mình</w:t>
            </w:r>
          </w:p>
        </w:tc>
        <w:tc>
          <w:tcPr>
            <w:tcW w:type="dxa" w:w="4919"/>
          </w:tcPr>
          <w:p>
            <w:pPr>
              <w:spacing w:after="0"/>
            </w:pPr>
            <w:r>
              <w:rPr>
                <w:sz w:val="22"/>
              </w:rPr>
              <w:t>Thông tin sai lan nhanh hơn thông tin đúng; một lỗi có thể thành "sự thật" trong mắt người xem</w:t>
            </w:r>
          </w:p>
        </w:tc>
      </w:tr>
    </w:tbl>
    <w:p>
      <w:pPr>
        <w:spacing w:after="0"/>
      </w:pPr>
    </w:p>
    <w:p>
      <w:pPr>
        <w:pStyle w:val="Heading3"/>
      </w:pPr>
      <w:r>
        <w:t>5.1.2. Văn hóa hội tụ và người xem tham gia</w:t>
      </w:r>
    </w:p>
    <w:p>
      <w:r>
        <w:t xml:space="preserve">H. Jenkins mô tả môi trường truyền thông hiện nay là một </w:t>
      </w:r>
      <w:r>
        <w:rPr>
          <w:b/>
        </w:rPr>
        <w:t>văn hóa hội tụ</w:t>
      </w:r>
      <w:r>
        <w:t xml:space="preserve"> (convergence culture): nội dung chảy qua nhiều nền tảng, và khán giả không chỉ xem mà còn tham gia tạo, chia sẻ, bình luận, làm lại nội dung [2]. Với nội dung văn hóa, điều này có hai hệ quả:</w:t>
      </w:r>
    </w:p>
    <w:p>
      <w:pPr>
        <w:tabs>
          <w:tab w:pos="454" w:val="left"/>
        </w:tabs>
        <w:spacing w:after="60"/>
        <w:ind w:left="454" w:hanging="340"/>
      </w:pPr>
      <w:r>
        <w:t>•</w:t>
        <w:tab/>
      </w:r>
      <w:r>
        <w:t xml:space="preserve">Video của bạn sẽ được </w:t>
      </w:r>
      <w:r>
        <w:rPr>
          <w:b/>
        </w:rPr>
        <w:t>cắt ghép, trích dẫn lại</w:t>
      </w:r>
      <w:r>
        <w:t xml:space="preserve"> ở những nơi bạn không kiểm soát. Thông tin sai trong bản gốc sẽ bị nhân lên.</w:t>
      </w:r>
    </w:p>
    <w:p>
      <w:pPr>
        <w:tabs>
          <w:tab w:pos="454" w:val="left"/>
        </w:tabs>
        <w:spacing w:after="60"/>
        <w:ind w:left="454" w:hanging="340"/>
      </w:pPr>
      <w:r>
        <w:t>•</w:t>
        <w:tab/>
      </w:r>
      <w:r>
        <w:t xml:space="preserve">Phần </w:t>
      </w:r>
      <w:r>
        <w:rPr>
          <w:b/>
        </w:rPr>
        <w:t>bình luận</w:t>
      </w:r>
      <w:r>
        <w:t xml:space="preserve"> là một phần của sản phẩm: người xem bổ sung, phản biện, kể kỷ niệm. Cách nhóm phản hồi cũng là một thông điệp văn hóa.</w:t>
      </w:r>
    </w:p>
    <w:p>
      <w:pPr>
        <w:pStyle w:val="Heading3"/>
      </w:pPr>
      <w:r>
        <w:t>5.1.3. Công nghiệp văn hóa và người làm truyền thông</w:t>
      </w:r>
    </w:p>
    <w:p>
      <w:r>
        <w:t>Công nghiệp văn hóa và sáng tạo là các ngành biến giá trị văn hóa thành sản phẩm, dịch vụ. Chiến lược phát triển các ngành công nghiệp văn hóa Việt Nam (Quyết định số 1755/QĐ-TTg năm 2016) xác định 12 ngành, trong đó có quảng cáo, điện ảnh, thiết kế, phần mềm và trò chơi giải trí, truyền hình và phát thanh, du lịch văn hóa [3]. Người học truyền thông đa phương tiện sẽ làm việc trong chính những ngành này: sản phẩm của bạn vừa có giá trị kinh tế, vừa góp phần định hình hình ảnh văn hóa Việt Nam. Đọc thêm về công nghiệp văn hóa và sáng tạo ở Việt Nam trong [4], về văn hóa Việt Nam trong chuyển đổi số trong [5].</w:t>
      </w:r>
    </w:p>
    <w:p>
      <w:pPr>
        <w:pStyle w:val="Heading3"/>
      </w:pPr>
      <w:r>
        <w:t>5.1.4. Gìn giữ bản sắc khi quảng bá ra thế giới</w:t>
      </w:r>
    </w:p>
    <w:p>
      <w:pPr>
        <w:tabs>
          <w:tab w:pos="454" w:val="left"/>
        </w:tabs>
        <w:spacing w:after="60"/>
        <w:ind w:left="454" w:hanging="340"/>
      </w:pPr>
      <w:r>
        <w:t>•</w:t>
        <w:tab/>
      </w:r>
      <w:r>
        <w:rPr>
          <w:b/>
        </w:rPr>
        <w:t>Giữ tên gọi gốc kèm giải thích</w:t>
      </w:r>
      <w:r>
        <w:t xml:space="preserve"> thay vì dịch sai nghĩa ("phở" là "phở", không cần gọi là "noodle soup").</w:t>
      </w:r>
    </w:p>
    <w:p>
      <w:pPr>
        <w:tabs>
          <w:tab w:pos="454" w:val="left"/>
        </w:tabs>
        <w:spacing w:after="60"/>
        <w:ind w:left="454" w:hanging="340"/>
      </w:pPr>
      <w:r>
        <w:t>•</w:t>
        <w:tab/>
      </w:r>
      <w:r>
        <w:rPr>
          <w:b/>
        </w:rPr>
        <w:t>Phụ đề song ngữ</w:t>
      </w:r>
      <w:r>
        <w:t xml:space="preserve"> khi hướng tới khán giả quốc tế.</w:t>
      </w:r>
    </w:p>
    <w:p>
      <w:pPr>
        <w:tabs>
          <w:tab w:pos="454" w:val="left"/>
        </w:tabs>
        <w:spacing w:after="60"/>
        <w:ind w:left="454" w:hanging="340"/>
      </w:pPr>
      <w:r>
        <w:t>•</w:t>
        <w:tab/>
      </w:r>
      <w:r>
        <w:rPr>
          <w:b/>
        </w:rPr>
        <w:t>Để chủ thể văn hóa xuất hiện và lên tiếng:</w:t>
      </w:r>
      <w:r>
        <w:t xml:space="preserve"> nghệ nhân, người trong cộng đồng.</w:t>
      </w:r>
    </w:p>
    <w:p>
      <w:pPr>
        <w:tabs>
          <w:tab w:pos="454" w:val="left"/>
        </w:tabs>
        <w:spacing w:after="60"/>
        <w:ind w:left="454" w:hanging="340"/>
      </w:pPr>
      <w:r>
        <w:t>•</w:t>
        <w:tab/>
      </w:r>
      <w:r>
        <w:rPr>
          <w:b/>
        </w:rPr>
        <w:t>Chọn giá trị độc đáo</w:t>
      </w:r>
      <w:r>
        <w:t xml:space="preserve"> thay vì hình ảnh na ná văn hóa khác để "dễ hiểu".</w:t>
      </w:r>
    </w:p>
    <w:p>
      <w:pPr>
        <w:tabs>
          <w:tab w:pos="454" w:val="left"/>
        </w:tabs>
        <w:spacing w:after="60"/>
        <w:ind w:left="454" w:hanging="340"/>
      </w:pPr>
      <w:r>
        <w:t>•</w:t>
        <w:tab/>
      </w:r>
      <w:r>
        <w:rPr>
          <w:b/>
        </w:rPr>
        <w:t>Kiểm chứng thông tin</w:t>
      </w:r>
      <w:r>
        <w:t xml:space="preserve"> trước khi đăng; người xem quốc tế thường không có cách nào biết thông tin bạn đưa ra là sai.</w:t>
      </w:r>
    </w:p>
    <w:p>
      <w:pPr>
        <w:pStyle w:val="Heading2"/>
      </w:pPr>
      <w:r>
        <w:t>5.2. Đạo đức nghề nghiệp khi quay và đăng</w:t>
      </w:r>
    </w:p>
    <w:p>
      <w:pPr>
        <w:pStyle w:val="Heading3"/>
      </w:pPr>
      <w:r>
        <w:t>5.2.1. Xin phép và quyền hình ảnh</w:t>
      </w:r>
    </w:p>
    <w:p>
      <w:r>
        <w:t>Bộ luật Dân sự 2015 quy định cá nhân có quyền đối với hình ảnh của mình; việc sử dụng hình ảnh của cá nhân về nguyên tắc phải được người đó đồng ý, trừ một số trường hợp luật định, ví dụ hình ảnh lấy từ hoạt động công cộng mà không làm tổn hại danh dự, nhân phẩm, uy tín của người có hình ảnh [6, Điều 32]. Với dự án học phần, áp dụng nguyên tắc thận trọng:</w:t>
      </w:r>
    </w:p>
    <w:p>
      <w:pPr>
        <w:tabs>
          <w:tab w:pos="454" w:val="left"/>
        </w:tabs>
        <w:spacing w:after="60"/>
        <w:ind w:left="454" w:hanging="340"/>
      </w:pPr>
      <w:r>
        <w:t>1.</w:t>
        <w:tab/>
      </w:r>
      <w:r>
        <w:t xml:space="preserve">Giới thiệu nhóm, học phần, mục đích quay và </w:t>
      </w:r>
      <w:r>
        <w:rPr>
          <w:b/>
        </w:rPr>
        <w:t>việc video sẽ được đăng công khai</w:t>
      </w:r>
      <w:r>
        <w:t>.</w:t>
      </w:r>
    </w:p>
    <w:p>
      <w:pPr>
        <w:tabs>
          <w:tab w:pos="454" w:val="left"/>
        </w:tabs>
        <w:spacing w:after="60"/>
        <w:ind w:left="454" w:hanging="340"/>
      </w:pPr>
      <w:r>
        <w:t>2.</w:t>
        <w:tab/>
      </w:r>
      <w:r>
        <w:t>Xin đồng ý bằng giấy, hoặc quay lại lời đồng ý ngay tại hiện trường.</w:t>
      </w:r>
    </w:p>
    <w:p>
      <w:pPr>
        <w:tabs>
          <w:tab w:pos="454" w:val="left"/>
        </w:tabs>
        <w:spacing w:after="60"/>
        <w:ind w:left="454" w:hanging="340"/>
      </w:pPr>
      <w:r>
        <w:t>3.</w:t>
        <w:tab/>
      </w:r>
      <w:r>
        <w:t>Người không đồng ý thì không quay rõ mặt, hoặc làm mờ khi dựng.</w:t>
      </w:r>
    </w:p>
    <w:p>
      <w:pPr>
        <w:tabs>
          <w:tab w:pos="454" w:val="left"/>
        </w:tabs>
        <w:spacing w:after="60"/>
        <w:ind w:left="454" w:hanging="340"/>
      </w:pPr>
      <w:r>
        <w:t>4.</w:t>
        <w:tab/>
      </w:r>
      <w:r>
        <w:t>Đặc biệt thận trọng với trẻ em (cần sự đồng ý của cha mẹ hoặc người giám hộ) và với người đang hành lễ.</w:t>
      </w:r>
    </w:p>
    <w:p>
      <w:r>
        <w:t>Mẫu giấy xin phép quay nên có: tên nhóm và học phần; mục đích (sản phẩm học tập, có đăng lên mạng xã hội); thời gian, địa điểm, nội dung quay; cam kết sử dụng; họ tên, chữ ký người đồng ý.</w:t>
      </w:r>
    </w:p>
    <w:p>
      <w:pPr>
        <w:pStyle w:val="Heading3"/>
      </w:pPr>
      <w:r>
        <w:t>5.2.2. Bản quyền âm nhạc và tư liệu</w:t>
      </w:r>
    </w:p>
    <w:p>
      <w:r>
        <w:t>Tác phẩm âm nhạc, bản ghi âm, ảnh, video, tư liệu đều được bảo hộ theo Luật Sở hữu trí tuệ [7]. Trong thực hành:</w:t>
      </w:r>
    </w:p>
    <w:p>
      <w:pPr>
        <w:tabs>
          <w:tab w:pos="454" w:val="left"/>
        </w:tabs>
        <w:spacing w:after="60"/>
        <w:ind w:left="454" w:hanging="340"/>
      </w:pPr>
      <w:r>
        <w:t>•</w:t>
        <w:tab/>
      </w:r>
      <w:r>
        <w:t xml:space="preserve">Dùng </w:t>
      </w:r>
      <w:r>
        <w:rPr>
          <w:b/>
        </w:rPr>
        <w:t>thư viện âm thanh có giấy phép</w:t>
      </w:r>
      <w:r>
        <w:t xml:space="preserve"> của chính nền tảng đăng, </w:t>
      </w:r>
      <w:r>
        <w:rPr>
          <w:b/>
        </w:rPr>
        <w:t>nhạc miễn phí bản quyền</w:t>
      </w:r>
      <w:r>
        <w:t xml:space="preserve"> có điều khoản rõ ràng, hoặc nhạc do nhóm tự làm.</w:t>
      </w:r>
    </w:p>
    <w:p>
      <w:pPr>
        <w:tabs>
          <w:tab w:pos="454" w:val="left"/>
        </w:tabs>
        <w:spacing w:after="60"/>
        <w:ind w:left="454" w:hanging="340"/>
      </w:pPr>
      <w:r>
        <w:t>•</w:t>
        <w:tab/>
      </w:r>
      <w:r>
        <w:t>Bản thu dân ca của nghệ nhân, ảnh tư liệu của bảo tàng cũng cần xin phép, dù nội dung là "dân gian".</w:t>
      </w:r>
    </w:p>
    <w:p>
      <w:pPr>
        <w:tabs>
          <w:tab w:pos="454" w:val="left"/>
        </w:tabs>
        <w:spacing w:after="60"/>
        <w:ind w:left="454" w:hanging="340"/>
      </w:pPr>
      <w:r>
        <w:t>•</w:t>
        <w:tab/>
      </w:r>
      <w:r>
        <w:t>Không cắt ngắn, tăng tốc, đổi tông bài hát có chủ sở hữu để "lách" hệ thống nhận diện bản quyền.</w:t>
      </w:r>
    </w:p>
    <w:p>
      <w:pPr>
        <w:tabs>
          <w:tab w:pos="454" w:val="left"/>
        </w:tabs>
        <w:spacing w:after="60"/>
        <w:ind w:left="454" w:hanging="340"/>
      </w:pPr>
      <w:r>
        <w:t>•</w:t>
        <w:tab/>
      </w:r>
      <w:r>
        <w:t>Ghi nguồn trong video hoặc caption.</w:t>
      </w:r>
    </w:p>
    <w:p>
      <w:pPr>
        <w:pStyle w:val="Heading3"/>
      </w:pPr>
      <w:r>
        <w:t>5.2.3. Minh bạch khi dùng AI</w:t>
      </w:r>
    </w:p>
    <w:p>
      <w:pPr>
        <w:tabs>
          <w:tab w:pos="454" w:val="left"/>
        </w:tabs>
        <w:spacing w:after="60"/>
        <w:ind w:left="454" w:hanging="340"/>
      </w:pPr>
      <w:r>
        <w:t>•</w:t>
        <w:tab/>
      </w:r>
      <w:r>
        <w:t>Ghi chú hình ảnh, giọng đọc tạo bằng AI. Nhiều nền tảng yêu cầu hoặc khuyến khích gắn nhãn nội dung AI có tính chân thực cao; hãy đọc quy định của nền tảng bạn đăng.</w:t>
      </w:r>
    </w:p>
    <w:p>
      <w:pPr>
        <w:tabs>
          <w:tab w:pos="454" w:val="left"/>
        </w:tabs>
        <w:spacing w:after="60"/>
        <w:ind w:left="454" w:hanging="340"/>
      </w:pPr>
      <w:r>
        <w:t>•</w:t>
        <w:tab/>
      </w:r>
      <w:r>
        <w:t>Không dùng AI tạo "hiện vật", "nhân chứng" hay "tư liệu lịch sử" giả.</w:t>
      </w:r>
    </w:p>
    <w:p>
      <w:pPr>
        <w:tabs>
          <w:tab w:pos="454" w:val="left"/>
        </w:tabs>
        <w:spacing w:after="60"/>
        <w:ind w:left="454" w:hanging="340"/>
      </w:pPr>
      <w:r>
        <w:t>•</w:t>
        <w:tab/>
      </w:r>
      <w:r>
        <w:t>Lưu prompt đã dùng và nộp kèm sản phẩm.</w:t>
      </w:r>
    </w:p>
    <w:p>
      <w:pPr>
        <w:pStyle w:val="Heading3"/>
      </w:pPr>
      <w:r>
        <w:t>5.2.4. Ai chịu trách nhiệm về tính chính xác</w:t>
      </w:r>
    </w:p>
    <w:p>
      <w:r>
        <w:t xml:space="preserve">Người đăng chịu trách nhiệm; với dự án là </w:t>
      </w:r>
      <w:r>
        <w:rPr>
          <w:b/>
        </w:rPr>
        <w:t>cả nhóm</w:t>
      </w:r>
      <w:r>
        <w:t>. "Lấy trên mạng" hay "AI bảo thế" không phải lý do. Khi phát hiện sai sau khi đăng:</w:t>
      </w:r>
    </w:p>
    <w:p>
      <w:pPr>
        <w:tabs>
          <w:tab w:pos="454" w:val="left"/>
        </w:tabs>
        <w:spacing w:after="60"/>
        <w:ind w:left="454" w:hanging="340"/>
      </w:pPr>
      <w:r>
        <w:t>1.</w:t>
        <w:tab/>
      </w:r>
      <w:r>
        <w:t>Đính chính công khai (caption hoặc bình luận ghim), nói rõ chỗ sai và thông tin đúng, kèm nguồn.</w:t>
      </w:r>
    </w:p>
    <w:p>
      <w:pPr>
        <w:tabs>
          <w:tab w:pos="454" w:val="left"/>
        </w:tabs>
        <w:spacing w:after="60"/>
        <w:ind w:left="454" w:hanging="340"/>
      </w:pPr>
      <w:r>
        <w:t>2.</w:t>
        <w:tab/>
      </w:r>
      <w:r>
        <w:t>Sửa hoặc gỡ video nếu lỗi nghiêm trọng (sai lệch giá trị, xúc phạm cộng đồng).</w:t>
      </w:r>
    </w:p>
    <w:p>
      <w:pPr>
        <w:tabs>
          <w:tab w:pos="454" w:val="left"/>
        </w:tabs>
        <w:spacing w:after="60"/>
        <w:ind w:left="454" w:hanging="340"/>
      </w:pPr>
      <w:r>
        <w:t>3.</w:t>
        <w:tab/>
      </w:r>
      <w:r>
        <w:t>Ghi lại sự việc trong báo cáo dự án như một bài học.</w:t>
      </w:r>
    </w:p>
    <w:p>
      <w:pPr>
        <w:pStyle w:val="Heading2"/>
      </w:pPr>
      <w:r>
        <w:t>5.3. Quy tắc quay tại bảo tàng, di tích, nơi thờ tự</w:t>
      </w:r>
    </w:p>
    <w:tbl>
      <w:tblPr>
        <w:tblStyle w:val="TableGrid"/>
        <w:tblW w:type="auto" w:w="0"/>
        <w:jc w:val="center"/>
        <w:tblLayout w:type="fixed"/>
        <w:tblLook w:firstColumn="1" w:firstRow="1" w:lastColumn="0" w:lastRow="0" w:noHBand="0" w:noVBand="1" w:val="04A0"/>
      </w:tblPr>
      <w:tblGrid>
        <w:gridCol w:w="4535"/>
        <w:gridCol w:w="4535"/>
      </w:tblGrid>
      <w:tr>
        <w:tc>
          <w:tcPr>
            <w:tcW w:type="dxa" w:w="4148"/>
            <w:shd w:val="clear" w:color="auto" w:fill="E7F1FF"/>
          </w:tcPr>
          <w:p>
            <w:pPr>
              <w:spacing w:after="0"/>
            </w:pPr>
            <w:r>
              <w:rPr>
                <w:b/>
                <w:sz w:val="22"/>
              </w:rPr>
              <w:t>Nên</w:t>
            </w:r>
          </w:p>
        </w:tc>
        <w:tc>
          <w:tcPr>
            <w:tcW w:type="dxa" w:w="4923"/>
            <w:shd w:val="clear" w:color="auto" w:fill="E7F1FF"/>
          </w:tcPr>
          <w:p>
            <w:pPr>
              <w:spacing w:after="0"/>
            </w:pPr>
            <w:r>
              <w:rPr>
                <w:b/>
                <w:sz w:val="22"/>
              </w:rPr>
              <w:t>Không nên quay, không nên đăng</w:t>
            </w:r>
          </w:p>
        </w:tc>
      </w:tr>
      <w:tr>
        <w:tc>
          <w:tcPr>
            <w:tcW w:type="dxa" w:w="4148"/>
          </w:tcPr>
          <w:p>
            <w:pPr>
              <w:spacing w:after="0"/>
            </w:pPr>
            <w:r>
              <w:rPr>
                <w:sz w:val="22"/>
              </w:rPr>
              <w:t>Hỏi quy định quay chụp tại quầy hoặc người phụ trách trước khi bật máy</w:t>
            </w:r>
          </w:p>
        </w:tc>
        <w:tc>
          <w:tcPr>
            <w:tcW w:type="dxa" w:w="4923"/>
          </w:tcPr>
          <w:p>
            <w:pPr>
              <w:spacing w:after="0"/>
            </w:pPr>
            <w:r>
              <w:rPr>
                <w:sz w:val="22"/>
              </w:rPr>
              <w:t>Khu vực có biển cấm quay chụp; dùng đèn flash, chân máy, flycam khi không được phép</w:t>
            </w:r>
          </w:p>
        </w:tc>
      </w:tr>
      <w:tr>
        <w:tc>
          <w:tcPr>
            <w:tcW w:type="dxa" w:w="4148"/>
          </w:tcPr>
          <w:p>
            <w:pPr>
              <w:spacing w:after="0"/>
            </w:pPr>
            <w:r>
              <w:rPr>
                <w:sz w:val="22"/>
              </w:rPr>
              <w:t>Trang phục lịch sự, nói nhỏ, đi theo lối dành cho khách</w:t>
            </w:r>
          </w:p>
        </w:tc>
        <w:tc>
          <w:tcPr>
            <w:tcW w:type="dxa" w:w="4923"/>
          </w:tcPr>
          <w:p>
            <w:pPr>
              <w:spacing w:after="0"/>
            </w:pPr>
            <w:r>
              <w:rPr>
                <w:sz w:val="22"/>
              </w:rPr>
              <w:t>Chạm vào hiện vật, leo trèo, dựa vào bệ, tủ trưng bày để lấy góc máy</w:t>
            </w:r>
          </w:p>
        </w:tc>
      </w:tr>
      <w:tr>
        <w:tc>
          <w:tcPr>
            <w:tcW w:type="dxa" w:w="4148"/>
          </w:tcPr>
          <w:p>
            <w:pPr>
              <w:spacing w:after="0"/>
            </w:pPr>
            <w:r>
              <w:rPr>
                <w:sz w:val="22"/>
              </w:rPr>
              <w:t>Quay hiện vật kèm biển chú thích để đối chiếu thông tin khi dựng</w:t>
            </w:r>
          </w:p>
        </w:tc>
        <w:tc>
          <w:tcPr>
            <w:tcW w:type="dxa" w:w="4923"/>
          </w:tcPr>
          <w:p>
            <w:pPr>
              <w:spacing w:after="0"/>
            </w:pPr>
            <w:r>
              <w:rPr>
                <w:sz w:val="22"/>
              </w:rPr>
              <w:t>Cận cảnh người đang hành lễ, cầu nguyện khi chưa xin phép</w:t>
            </w:r>
          </w:p>
        </w:tc>
      </w:tr>
      <w:tr>
        <w:tc>
          <w:tcPr>
            <w:tcW w:type="dxa" w:w="4148"/>
          </w:tcPr>
          <w:p>
            <w:pPr>
              <w:spacing w:after="0"/>
            </w:pPr>
            <w:r>
              <w:rPr>
                <w:sz w:val="22"/>
              </w:rPr>
              <w:t>Ghi âm hiện trường riêng để dựng âm thanh tốt hơn</w:t>
            </w:r>
          </w:p>
        </w:tc>
        <w:tc>
          <w:tcPr>
            <w:tcW w:type="dxa" w:w="4923"/>
          </w:tcPr>
          <w:p>
            <w:pPr>
              <w:spacing w:after="0"/>
            </w:pPr>
            <w:r>
              <w:rPr>
                <w:sz w:val="22"/>
              </w:rPr>
              <w:t>Dàn dựng diễn trò, nhảy nhót, tạo dáng phản cảm trước ban thờ, tượng thờ</w:t>
            </w:r>
          </w:p>
        </w:tc>
      </w:tr>
      <w:tr>
        <w:tc>
          <w:tcPr>
            <w:tcW w:type="dxa" w:w="4148"/>
          </w:tcPr>
          <w:p>
            <w:pPr>
              <w:spacing w:after="0"/>
            </w:pPr>
            <w:r>
              <w:rPr>
                <w:sz w:val="22"/>
              </w:rPr>
              <w:t>Cảm ơn người hỗ trợ, gửi lại link video khi đăng</w:t>
            </w:r>
          </w:p>
        </w:tc>
        <w:tc>
          <w:tcPr>
            <w:tcW w:type="dxa" w:w="4923"/>
          </w:tcPr>
          <w:p>
            <w:pPr>
              <w:spacing w:after="0"/>
            </w:pPr>
            <w:r>
              <w:rPr>
                <w:sz w:val="22"/>
              </w:rPr>
              <w:t>Đăng thông tin nhạy cảm về an ninh hiện vật (vị trí kho, hệ thống bảo vệ)</w:t>
            </w:r>
          </w:p>
        </w:tc>
      </w:tr>
    </w:tbl>
    <w:p>
      <w:pPr>
        <w:spacing w:after="0"/>
      </w:pPr>
    </w:p>
    <w:p>
      <w:r>
        <w:t xml:space="preserve">Xúc phạm di sản hoặc quay khi không được phép là </w:t>
      </w:r>
      <w:r>
        <w:rPr>
          <w:b/>
        </w:rPr>
        <w:t>vi phạm nghiêm trọng tiêu chí 3.1</w:t>
      </w:r>
      <w:r>
        <w:t xml:space="preserve"> của đánh giá cuối kỳ. Khi đó tiêu chí 2.1 (ý tưởng) và 2.2 (kỹ thuật) tối đa chỉ đạt mức Đạt yêu cầu (0,6), dù video hay đến đâu.</w:t>
      </w:r>
    </w:p>
    <w:p>
      <w:r>
        <w:rPr>
          <w:b/>
        </w:rPr>
        <w:t>Mẹo kỹ thuật tại thực địa:</w:t>
      </w:r>
    </w:p>
    <w:p>
      <w:pPr>
        <w:tabs>
          <w:tab w:pos="454" w:val="left"/>
        </w:tabs>
        <w:spacing w:after="60"/>
        <w:ind w:left="454" w:hanging="340"/>
      </w:pPr>
      <w:r>
        <w:t>•</w:t>
        <w:tab/>
      </w:r>
      <w:r>
        <w:t>Đặt ống kính sát và hơi nghiêng so với mặt kính tủ trưng bày để tránh phản chiếu.</w:t>
      </w:r>
    </w:p>
    <w:p>
      <w:pPr>
        <w:tabs>
          <w:tab w:pos="454" w:val="left"/>
        </w:tabs>
        <w:spacing w:after="60"/>
        <w:ind w:left="454" w:hanging="340"/>
      </w:pPr>
      <w:r>
        <w:t>•</w:t>
        <w:tab/>
      </w:r>
      <w:r>
        <w:t>Mỗi cảnh quay dư 2–3 giây ở đầu và cuối để dễ dựng; quay thêm cảnh phụ (B-roll).</w:t>
      </w:r>
    </w:p>
    <w:p>
      <w:pPr>
        <w:tabs>
          <w:tab w:pos="454" w:val="left"/>
        </w:tabs>
        <w:spacing w:after="60"/>
        <w:ind w:left="454" w:hanging="340"/>
      </w:pPr>
      <w:r>
        <w:t>•</w:t>
        <w:tab/>
      </w:r>
      <w:r>
        <w:t>Nơi đông người rất ồn: đặt micro gần người nói, quay lời nghệ nhân ở góc yên tĩnh.</w:t>
      </w:r>
    </w:p>
    <w:p>
      <w:pPr>
        <w:pStyle w:val="Heading2"/>
      </w:pPr>
      <w:r>
        <w:t>5.4. Quy trình sau khi quay</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393"/>
            <w:shd w:val="clear" w:color="auto" w:fill="E7F1FF"/>
          </w:tcPr>
          <w:p>
            <w:pPr>
              <w:spacing w:after="0"/>
            </w:pPr>
            <w:r>
              <w:rPr>
                <w:b/>
                <w:sz w:val="22"/>
              </w:rPr>
              <w:t>Bước</w:t>
            </w:r>
          </w:p>
        </w:tc>
        <w:tc>
          <w:tcPr>
            <w:tcW w:type="dxa" w:w="5294"/>
            <w:shd w:val="clear" w:color="auto" w:fill="E7F1FF"/>
          </w:tcPr>
          <w:p>
            <w:pPr>
              <w:spacing w:after="0"/>
            </w:pPr>
            <w:r>
              <w:rPr>
                <w:b/>
                <w:sz w:val="22"/>
              </w:rPr>
              <w:t>Việc cần làm</w:t>
            </w:r>
          </w:p>
        </w:tc>
        <w:tc>
          <w:tcPr>
            <w:tcW w:type="dxa" w:w="2384"/>
            <w:shd w:val="clear" w:color="auto" w:fill="E7F1FF"/>
          </w:tcPr>
          <w:p>
            <w:pPr>
              <w:spacing w:after="0"/>
            </w:pPr>
            <w:r>
              <w:rPr>
                <w:b/>
                <w:sz w:val="22"/>
              </w:rPr>
              <w:t>Đầu ra</w:t>
            </w:r>
          </w:p>
        </w:tc>
      </w:tr>
      <w:tr>
        <w:tc>
          <w:tcPr>
            <w:tcW w:type="dxa" w:w="1393"/>
          </w:tcPr>
          <w:p>
            <w:pPr>
              <w:spacing w:after="0"/>
            </w:pPr>
            <w:r>
              <w:rPr>
                <w:sz w:val="22"/>
              </w:rPr>
              <w:t>1. Dựng</w:t>
            </w:r>
          </w:p>
        </w:tc>
        <w:tc>
          <w:tcPr>
            <w:tcW w:type="dxa" w:w="5294"/>
          </w:tcPr>
          <w:p>
            <w:pPr>
              <w:spacing w:after="0"/>
            </w:pPr>
            <w:r>
              <w:rPr>
                <w:sz w:val="22"/>
              </w:rPr>
              <w:t>Theo kịch bản đã duyệt; phụ đề, chú thích nguồn, ghi chú ảnh AI</w:t>
            </w:r>
          </w:p>
        </w:tc>
        <w:tc>
          <w:tcPr>
            <w:tcW w:type="dxa" w:w="2384"/>
          </w:tcPr>
          <w:p>
            <w:pPr>
              <w:spacing w:after="0"/>
            </w:pPr>
            <w:r>
              <w:rPr>
                <w:sz w:val="22"/>
              </w:rPr>
              <w:t>Bản dựng nháp</w:t>
            </w:r>
          </w:p>
        </w:tc>
      </w:tr>
      <w:tr>
        <w:tc>
          <w:tcPr>
            <w:tcW w:type="dxa" w:w="1393"/>
          </w:tcPr>
          <w:p>
            <w:pPr>
              <w:spacing w:after="0"/>
            </w:pPr>
            <w:r>
              <w:rPr>
                <w:sz w:val="22"/>
              </w:rPr>
              <w:t>2. Tự kiểm</w:t>
            </w:r>
          </w:p>
        </w:tc>
        <w:tc>
          <w:tcPr>
            <w:tcW w:type="dxa" w:w="5294"/>
          </w:tcPr>
          <w:p>
            <w:pPr>
              <w:spacing w:after="0"/>
            </w:pPr>
            <w:r>
              <w:rPr>
                <w:sz w:val="22"/>
              </w:rPr>
              <w:t>Cả nhóm xem lại, đánh dấu từng dòng Checklist văn hóa, đính kèm minh chứng</w:t>
            </w:r>
          </w:p>
        </w:tc>
        <w:tc>
          <w:tcPr>
            <w:tcW w:type="dxa" w:w="2384"/>
          </w:tcPr>
          <w:p>
            <w:pPr>
              <w:spacing w:after="0"/>
            </w:pPr>
            <w:r>
              <w:rPr>
                <w:sz w:val="22"/>
              </w:rPr>
              <w:t>Checklist đã đánh dấu</w:t>
            </w:r>
          </w:p>
        </w:tc>
      </w:tr>
      <w:tr>
        <w:tc>
          <w:tcPr>
            <w:tcW w:type="dxa" w:w="1393"/>
          </w:tcPr>
          <w:p>
            <w:pPr>
              <w:spacing w:after="0"/>
            </w:pPr>
            <w:r>
              <w:rPr>
                <w:sz w:val="22"/>
              </w:rPr>
              <w:t>3. Duyệt</w:t>
            </w:r>
          </w:p>
        </w:tc>
        <w:tc>
          <w:tcPr>
            <w:tcW w:type="dxa" w:w="5294"/>
          </w:tcPr>
          <w:p>
            <w:pPr>
              <w:spacing w:after="0"/>
            </w:pPr>
            <w:r>
              <w:rPr>
                <w:sz w:val="22"/>
              </w:rPr>
              <w:t>Nộp link bản dựng cho giảng viên, sửa theo góp ý</w:t>
            </w:r>
          </w:p>
        </w:tc>
        <w:tc>
          <w:tcPr>
            <w:tcW w:type="dxa" w:w="2384"/>
          </w:tcPr>
          <w:p>
            <w:pPr>
              <w:spacing w:after="0"/>
            </w:pPr>
            <w:r>
              <w:rPr>
                <w:sz w:val="22"/>
              </w:rPr>
              <w:t>Bản dựng được duyệt</w:t>
            </w:r>
          </w:p>
        </w:tc>
      </w:tr>
      <w:tr>
        <w:tc>
          <w:tcPr>
            <w:tcW w:type="dxa" w:w="1393"/>
          </w:tcPr>
          <w:p>
            <w:pPr>
              <w:spacing w:after="0"/>
            </w:pPr>
            <w:r>
              <w:rPr>
                <w:sz w:val="22"/>
              </w:rPr>
              <w:t>4. Đăng</w:t>
            </w:r>
          </w:p>
        </w:tc>
        <w:tc>
          <w:tcPr>
            <w:tcW w:type="dxa" w:w="5294"/>
          </w:tcPr>
          <w:p>
            <w:pPr>
              <w:spacing w:after="0"/>
            </w:pPr>
            <w:r>
              <w:rPr>
                <w:sz w:val="22"/>
              </w:rPr>
              <w:t>Caption có nguồn, hashtag phù hợp; ghi lại thời điểm đăng</w:t>
            </w:r>
          </w:p>
        </w:tc>
        <w:tc>
          <w:tcPr>
            <w:tcW w:type="dxa" w:w="2384"/>
          </w:tcPr>
          <w:p>
            <w:pPr>
              <w:spacing w:after="0"/>
            </w:pPr>
            <w:r>
              <w:rPr>
                <w:sz w:val="22"/>
              </w:rPr>
              <w:t>Link bài đăng</w:t>
            </w:r>
          </w:p>
        </w:tc>
      </w:tr>
      <w:tr>
        <w:tc>
          <w:tcPr>
            <w:tcW w:type="dxa" w:w="1393"/>
          </w:tcPr>
          <w:p>
            <w:pPr>
              <w:spacing w:after="0"/>
            </w:pPr>
            <w:r>
              <w:rPr>
                <w:sz w:val="22"/>
              </w:rPr>
              <w:t>5. Theo dõi</w:t>
            </w:r>
          </w:p>
        </w:tc>
        <w:tc>
          <w:tcPr>
            <w:tcW w:type="dxa" w:w="5294"/>
          </w:tcPr>
          <w:p>
            <w:pPr>
              <w:spacing w:after="0"/>
            </w:pPr>
            <w:r>
              <w:rPr>
                <w:sz w:val="22"/>
              </w:rPr>
              <w:t>Chụp thống kê theo mốc (gợi ý: sau 24 giờ, 3 ngày, trước buổi báo cáo); ghi lại bình luận đáng chú ý và cách phản hồi</w:t>
            </w:r>
          </w:p>
        </w:tc>
        <w:tc>
          <w:tcPr>
            <w:tcW w:type="dxa" w:w="2384"/>
          </w:tcPr>
          <w:p>
            <w:pPr>
              <w:spacing w:after="0"/>
            </w:pPr>
            <w:r>
              <w:rPr>
                <w:sz w:val="22"/>
              </w:rPr>
              <w:t>Bảng số liệu, ảnh chụp</w:t>
            </w:r>
          </w:p>
        </w:tc>
      </w:tr>
    </w:tbl>
    <w:p>
      <w:pPr>
        <w:spacing w:after="0"/>
      </w:pPr>
    </w:p>
    <w:p>
      <w:r>
        <w:rPr>
          <w:b/>
        </w:rPr>
        <w:t>Không đăng nếu chưa qua Checklist văn hóa và chưa được duyệt.</w:t>
      </w:r>
    </w:p>
    <w:p>
      <w:pPr>
        <w:pStyle w:val="Heading2"/>
      </w:pPr>
      <w:r>
        <w:t>5.5. Đọc chỉ số và bình luận</w:t>
      </w:r>
    </w:p>
    <w:p>
      <w:pPr>
        <w:pStyle w:val="Heading3"/>
      </w:pPr>
      <w:r>
        <w:t>5.5.1. Các chỉ số cơ bản</w:t>
      </w:r>
    </w:p>
    <w:tbl>
      <w:tblPr>
        <w:tblStyle w:val="TableGrid"/>
        <w:tblW w:type="auto" w:w="0"/>
        <w:jc w:val="center"/>
        <w:tblLayout w:type="fixed"/>
        <w:tblLook w:firstColumn="1" w:firstRow="1" w:lastColumn="0" w:lastRow="0" w:noHBand="0" w:noVBand="1" w:val="04A0"/>
      </w:tblPr>
      <w:tblGrid>
        <w:gridCol w:w="4535"/>
        <w:gridCol w:w="4535"/>
      </w:tblGrid>
      <w:tr>
        <w:tc>
          <w:tcPr>
            <w:tcW w:type="dxa" w:w="3309"/>
            <w:shd w:val="clear" w:color="auto" w:fill="E7F1FF"/>
          </w:tcPr>
          <w:p>
            <w:pPr>
              <w:spacing w:after="0"/>
            </w:pPr>
            <w:r>
              <w:rPr>
                <w:b/>
                <w:sz w:val="22"/>
              </w:rPr>
              <w:t>Chỉ số</w:t>
            </w:r>
          </w:p>
        </w:tc>
        <w:tc>
          <w:tcPr>
            <w:tcW w:type="dxa" w:w="5762"/>
            <w:shd w:val="clear" w:color="auto" w:fill="E7F1FF"/>
          </w:tcPr>
          <w:p>
            <w:pPr>
              <w:spacing w:after="0"/>
            </w:pPr>
            <w:r>
              <w:rPr>
                <w:b/>
                <w:sz w:val="22"/>
              </w:rPr>
              <w:t>Cho biết điều gì</w:t>
            </w:r>
          </w:p>
        </w:tc>
      </w:tr>
      <w:tr>
        <w:tc>
          <w:tcPr>
            <w:tcW w:type="dxa" w:w="3309"/>
          </w:tcPr>
          <w:p>
            <w:pPr>
              <w:spacing w:after="0"/>
            </w:pPr>
            <w:r>
              <w:rPr>
                <w:sz w:val="22"/>
              </w:rPr>
              <w:t>Lượt xem</w:t>
            </w:r>
          </w:p>
        </w:tc>
        <w:tc>
          <w:tcPr>
            <w:tcW w:type="dxa" w:w="5762"/>
          </w:tcPr>
          <w:p>
            <w:pPr>
              <w:spacing w:after="0"/>
            </w:pPr>
            <w:r>
              <w:rPr>
                <w:sz w:val="22"/>
              </w:rPr>
              <w:t>Video được đề xuất tới bao nhiêu người; phụ thuộc nhiều vào kênh và thời điểm đăng</w:t>
            </w:r>
          </w:p>
        </w:tc>
      </w:tr>
      <w:tr>
        <w:tc>
          <w:tcPr>
            <w:tcW w:type="dxa" w:w="3309"/>
          </w:tcPr>
          <w:p>
            <w:pPr>
              <w:spacing w:after="0"/>
            </w:pPr>
            <w:r>
              <w:rPr>
                <w:sz w:val="22"/>
              </w:rPr>
              <w:t>Thời gian xem trung bình, tỷ lệ xem hết</w:t>
            </w:r>
          </w:p>
        </w:tc>
        <w:tc>
          <w:tcPr>
            <w:tcW w:type="dxa" w:w="5762"/>
          </w:tcPr>
          <w:p>
            <w:pPr>
              <w:spacing w:after="0"/>
            </w:pPr>
            <w:r>
              <w:rPr>
                <w:sz w:val="22"/>
              </w:rPr>
              <w:t>Hook và nhịp dựng có giữ được người xem không; người xem rời đi ở giây thứ mấy</w:t>
            </w:r>
          </w:p>
        </w:tc>
      </w:tr>
      <w:tr>
        <w:tc>
          <w:tcPr>
            <w:tcW w:type="dxa" w:w="3309"/>
          </w:tcPr>
          <w:p>
            <w:pPr>
              <w:spacing w:after="0"/>
            </w:pPr>
            <w:r>
              <w:rPr>
                <w:sz w:val="22"/>
              </w:rPr>
              <w:t>Tương tác (thích, bình luận, chia sẻ, lưu)</w:t>
            </w:r>
          </w:p>
        </w:tc>
        <w:tc>
          <w:tcPr>
            <w:tcW w:type="dxa" w:w="5762"/>
          </w:tcPr>
          <w:p>
            <w:pPr>
              <w:spacing w:after="0"/>
            </w:pPr>
            <w:r>
              <w:rPr>
                <w:sz w:val="22"/>
              </w:rPr>
              <w:t>Nội dung có chạm cảm xúc, có giá trị để giữ lại hoặc giới thiệu cho người khác không</w:t>
            </w:r>
          </w:p>
        </w:tc>
      </w:tr>
      <w:tr>
        <w:tc>
          <w:tcPr>
            <w:tcW w:type="dxa" w:w="3309"/>
          </w:tcPr>
          <w:p>
            <w:pPr>
              <w:spacing w:after="0"/>
            </w:pPr>
            <w:r>
              <w:rPr>
                <w:sz w:val="22"/>
              </w:rPr>
              <w:t>Tỷ lệ tương tác = tổng tương tác ÷ lượt xem</w:t>
            </w:r>
          </w:p>
        </w:tc>
        <w:tc>
          <w:tcPr>
            <w:tcW w:type="dxa" w:w="5762"/>
          </w:tcPr>
          <w:p>
            <w:pPr>
              <w:spacing w:after="0"/>
            </w:pPr>
            <w:r>
              <w:rPr>
                <w:sz w:val="22"/>
              </w:rPr>
              <w:t>So sánh công bằng hơn giữa các video có lượt xem khác nhau</w:t>
            </w:r>
          </w:p>
        </w:tc>
      </w:tr>
    </w:tbl>
    <w:p>
      <w:pPr>
        <w:spacing w:after="0"/>
      </w:pPr>
    </w:p>
    <w:p>
      <w:r>
        <w:t xml:space="preserve">Các nhóm đăng trên những kênh có lượng người theo dõi khác nhau, nên </w:t>
      </w:r>
      <w:r>
        <w:rPr>
          <w:b/>
        </w:rPr>
        <w:t>lượt xem cao không đồng nghĩa điểm cao</w:t>
      </w:r>
      <w:r>
        <w:t>. Tiêu chí 2.3 chấm chất lượng phân tích: nhóm giải thích được vì sao số liệu như vậy và rút ra cải tiến cụ thể.</w:t>
      </w:r>
    </w:p>
    <w:p>
      <w:pPr>
        <w:pStyle w:val="Heading3"/>
      </w:pPr>
      <w:r>
        <w:t>5.5.2. Phân loại và phản hồi bình luận</w:t>
      </w:r>
    </w:p>
    <w:p>
      <w:r>
        <w:t xml:space="preserve">Phân loại bình luận thành: </w:t>
      </w:r>
      <w:r>
        <w:rPr>
          <w:b/>
        </w:rPr>
        <w:t>khen</w:t>
      </w:r>
      <w:r>
        <w:t xml:space="preserve">, </w:t>
      </w:r>
      <w:r>
        <w:rPr>
          <w:b/>
        </w:rPr>
        <w:t>hỏi thêm thông tin</w:t>
      </w:r>
      <w:r>
        <w:t xml:space="preserve">, </w:t>
      </w:r>
      <w:r>
        <w:rPr>
          <w:b/>
        </w:rPr>
        <w:t>góp ý</w:t>
      </w:r>
      <w:r>
        <w:t xml:space="preserve">, </w:t>
      </w:r>
      <w:r>
        <w:rPr>
          <w:b/>
        </w:rPr>
        <w:t>trái chiều</w:t>
      </w:r>
      <w:r>
        <w:t xml:space="preserve">, </w:t>
      </w:r>
      <w:r>
        <w:rPr>
          <w:b/>
        </w:rPr>
        <w:t>lạc đề hoặc xúc phạm</w:t>
      </w:r>
      <w:r>
        <w:t>. Mỗi loại cho một bài học riêng; ví dụ nhiều câu hỏi thêm cho thấy video gợi được tò mò nhưng thiếu thông tin.</w:t>
      </w:r>
    </w:p>
    <w:p>
      <w:r>
        <w:t>Phản hồi bình luận trái chiều một cách văn minh:</w:t>
      </w:r>
    </w:p>
    <w:p>
      <w:pPr>
        <w:tabs>
          <w:tab w:pos="454" w:val="left"/>
        </w:tabs>
        <w:spacing w:after="60"/>
        <w:ind w:left="454" w:hanging="340"/>
      </w:pPr>
      <w:r>
        <w:t>1.</w:t>
        <w:tab/>
      </w:r>
      <w:r>
        <w:t>Cảm ơn và ghi nhận ý kiến.</w:t>
      </w:r>
    </w:p>
    <w:p>
      <w:pPr>
        <w:tabs>
          <w:tab w:pos="454" w:val="left"/>
        </w:tabs>
        <w:spacing w:after="60"/>
        <w:ind w:left="454" w:hanging="340"/>
      </w:pPr>
      <w:r>
        <w:t>2.</w:t>
        <w:tab/>
      </w:r>
      <w:r>
        <w:t>Kiểm tra lại thông tin; đưa nguồn nếu nhóm đúng, đính chính công khai nếu nhóm sai.</w:t>
      </w:r>
    </w:p>
    <w:p>
      <w:pPr>
        <w:tabs>
          <w:tab w:pos="454" w:val="left"/>
        </w:tabs>
        <w:spacing w:after="60"/>
        <w:ind w:left="454" w:hanging="340"/>
      </w:pPr>
      <w:r>
        <w:t>3.</w:t>
        <w:tab/>
      </w:r>
      <w:r>
        <w:t>Không tranh cãi, không mỉa mai, không xóa góp ý chính đáng.</w:t>
      </w:r>
    </w:p>
    <w:p>
      <w:pPr>
        <w:tabs>
          <w:tab w:pos="454" w:val="left"/>
        </w:tabs>
        <w:spacing w:after="60"/>
        <w:ind w:left="454" w:hanging="340"/>
      </w:pPr>
      <w:r>
        <w:t>4.</w:t>
        <w:tab/>
      </w:r>
      <w:r>
        <w:t>Bình luận xúc phạm, kỳ thị: ẩn hoặc báo cáo theo quy định nền tảng, không đáp trả.</w:t>
      </w:r>
    </w:p>
    <w:p>
      <w:r>
        <w:t xml:space="preserve">Đây là chỗ nguyên tắc </w:t>
      </w:r>
      <w:r>
        <w:rPr>
          <w:b/>
        </w:rPr>
        <w:t>trọng tình</w:t>
      </w:r>
      <w:r>
        <w:t xml:space="preserve">, </w:t>
      </w:r>
      <w:r>
        <w:rPr>
          <w:b/>
        </w:rPr>
        <w:t>mềm dẻo, hiếu hòa</w:t>
      </w:r>
      <w:r>
        <w:t xml:space="preserve"> của văn hóa Việt (Chương 1) được áp dụng vào môi trường số.</w:t>
      </w:r>
    </w:p>
    <w:p>
      <w:pPr>
        <w:pStyle w:val="Heading2"/>
      </w:pPr>
      <w:r>
        <w:t>5.6. Báo cáo dự án và phản tư</w:t>
      </w:r>
    </w:p>
    <w:p>
      <w:pPr>
        <w:pStyle w:val="Heading3"/>
      </w:pPr>
      <w:r>
        <w:t>5.6.1. Cấu trúc báo cáo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753"/>
            <w:shd w:val="clear" w:color="auto" w:fill="E7F1FF"/>
          </w:tcPr>
          <w:p>
            <w:pPr>
              <w:spacing w:after="0"/>
            </w:pPr>
            <w:r>
              <w:rPr>
                <w:b/>
                <w:sz w:val="22"/>
              </w:rPr>
              <w:t>Phần</w:t>
            </w:r>
          </w:p>
        </w:tc>
        <w:tc>
          <w:tcPr>
            <w:tcW w:type="dxa" w:w="6065"/>
            <w:shd w:val="clear" w:color="auto" w:fill="E7F1FF"/>
          </w:tcPr>
          <w:p>
            <w:pPr>
              <w:spacing w:after="0"/>
            </w:pPr>
            <w:r>
              <w:rPr>
                <w:b/>
                <w:sz w:val="22"/>
              </w:rPr>
              <w:t>Nội dung cần có</w:t>
            </w:r>
          </w:p>
        </w:tc>
        <w:tc>
          <w:tcPr>
            <w:tcW w:type="dxa" w:w="1253"/>
            <w:shd w:val="clear" w:color="auto" w:fill="E7F1FF"/>
          </w:tcPr>
          <w:p>
            <w:pPr>
              <w:spacing w:after="0"/>
            </w:pPr>
            <w:r>
              <w:rPr>
                <w:b/>
                <w:sz w:val="22"/>
              </w:rPr>
              <w:t>Tiêu chí A3</w:t>
            </w:r>
          </w:p>
        </w:tc>
      </w:tr>
      <w:tr>
        <w:tc>
          <w:tcPr>
            <w:tcW w:type="dxa" w:w="1753"/>
          </w:tcPr>
          <w:p>
            <w:pPr>
              <w:spacing w:after="0"/>
            </w:pPr>
            <w:r>
              <w:rPr>
                <w:sz w:val="22"/>
              </w:rPr>
              <w:t>1. Ý tưởng</w:t>
            </w:r>
          </w:p>
        </w:tc>
        <w:tc>
          <w:tcPr>
            <w:tcW w:type="dxa" w:w="6065"/>
          </w:tcPr>
          <w:p>
            <w:pPr>
              <w:spacing w:after="0"/>
            </w:pPr>
            <w:r>
              <w:rPr>
                <w:sz w:val="22"/>
              </w:rPr>
              <w:t>Sản phẩm đã chọn, giá trị muốn truyền tải, khán giả mục tiêu, vì sao chọn cách kể này</w:t>
            </w:r>
          </w:p>
        </w:tc>
        <w:tc>
          <w:tcPr>
            <w:tcW w:type="dxa" w:w="1253"/>
          </w:tcPr>
          <w:p>
            <w:pPr>
              <w:spacing w:after="0"/>
            </w:pPr>
            <w:r>
              <w:rPr>
                <w:sz w:val="22"/>
              </w:rPr>
              <w:t>2.1</w:t>
            </w:r>
          </w:p>
        </w:tc>
      </w:tr>
      <w:tr>
        <w:tc>
          <w:tcPr>
            <w:tcW w:type="dxa" w:w="1753"/>
          </w:tcPr>
          <w:p>
            <w:pPr>
              <w:spacing w:after="0"/>
            </w:pPr>
            <w:r>
              <w:rPr>
                <w:sz w:val="22"/>
              </w:rPr>
              <w:t>2. Cơ sở văn hóa</w:t>
            </w:r>
          </w:p>
        </w:tc>
        <w:tc>
          <w:tcPr>
            <w:tcW w:type="dxa" w:w="6065"/>
          </w:tcPr>
          <w:p>
            <w:pPr>
              <w:spacing w:after="0"/>
            </w:pPr>
            <w:r>
              <w:rPr>
                <w:sz w:val="22"/>
              </w:rPr>
              <w:t>Phân tích sản phẩm theo thành tố, vùng văn hóa, quy luật; dẫn giáo trình và nguồn uy tín; liên hệ bối cảnh truyền thông số</w:t>
            </w:r>
          </w:p>
        </w:tc>
        <w:tc>
          <w:tcPr>
            <w:tcW w:type="dxa" w:w="1253"/>
          </w:tcPr>
          <w:p>
            <w:pPr>
              <w:spacing w:after="0"/>
            </w:pPr>
            <w:r>
              <w:rPr>
                <w:sz w:val="22"/>
              </w:rPr>
              <w:t>1.1, 1.2</w:t>
            </w:r>
          </w:p>
        </w:tc>
      </w:tr>
      <w:tr>
        <w:tc>
          <w:tcPr>
            <w:tcW w:type="dxa" w:w="1753"/>
          </w:tcPr>
          <w:p>
            <w:pPr>
              <w:spacing w:after="0"/>
            </w:pPr>
            <w:r>
              <w:rPr>
                <w:sz w:val="22"/>
              </w:rPr>
              <w:t>3. Quá trình</w:t>
            </w:r>
          </w:p>
        </w:tc>
        <w:tc>
          <w:tcPr>
            <w:tcW w:type="dxa" w:w="6065"/>
          </w:tcPr>
          <w:p>
            <w:pPr>
              <w:spacing w:after="0"/>
            </w:pPr>
            <w:r>
              <w:rPr>
                <w:sz w:val="22"/>
              </w:rPr>
              <w:t>Kịch bản và các lần sửa; khảo sát, xin phép; quay, dựng; tình huống phát sinh; phân công thành viên</w:t>
            </w:r>
          </w:p>
        </w:tc>
        <w:tc>
          <w:tcPr>
            <w:tcW w:type="dxa" w:w="1253"/>
          </w:tcPr>
          <w:p>
            <w:pPr>
              <w:spacing w:after="0"/>
            </w:pPr>
            <w:r>
              <w:rPr>
                <w:sz w:val="22"/>
              </w:rPr>
              <w:t>2.2, 3.1</w:t>
            </w:r>
          </w:p>
        </w:tc>
      </w:tr>
      <w:tr>
        <w:tc>
          <w:tcPr>
            <w:tcW w:type="dxa" w:w="1753"/>
          </w:tcPr>
          <w:p>
            <w:pPr>
              <w:spacing w:after="0"/>
            </w:pPr>
            <w:r>
              <w:rPr>
                <w:sz w:val="22"/>
              </w:rPr>
              <w:t>4. Kết quả sau đăng</w:t>
            </w:r>
          </w:p>
        </w:tc>
        <w:tc>
          <w:tcPr>
            <w:tcW w:type="dxa" w:w="6065"/>
          </w:tcPr>
          <w:p>
            <w:pPr>
              <w:spacing w:after="0"/>
            </w:pPr>
            <w:r>
              <w:rPr>
                <w:sz w:val="22"/>
              </w:rPr>
              <w:t>Chỉ số theo các mốc (ảnh chụp thống kê), phân tích bình luận, cách nhóm phản hồi</w:t>
            </w:r>
          </w:p>
        </w:tc>
        <w:tc>
          <w:tcPr>
            <w:tcW w:type="dxa" w:w="1253"/>
          </w:tcPr>
          <w:p>
            <w:pPr>
              <w:spacing w:after="0"/>
            </w:pPr>
            <w:r>
              <w:rPr>
                <w:sz w:val="22"/>
              </w:rPr>
              <w:t>2.3, 3.2</w:t>
            </w:r>
          </w:p>
        </w:tc>
      </w:tr>
      <w:tr>
        <w:tc>
          <w:tcPr>
            <w:tcW w:type="dxa" w:w="1753"/>
          </w:tcPr>
          <w:p>
            <w:pPr>
              <w:spacing w:after="0"/>
            </w:pPr>
            <w:r>
              <w:rPr>
                <w:sz w:val="22"/>
              </w:rPr>
              <w:t>5. Bài học</w:t>
            </w:r>
          </w:p>
        </w:tc>
        <w:tc>
          <w:tcPr>
            <w:tcW w:type="dxa" w:w="6065"/>
          </w:tcPr>
          <w:p>
            <w:pPr>
              <w:spacing w:after="0"/>
            </w:pPr>
            <w:r>
              <w:rPr>
                <w:sz w:val="22"/>
              </w:rPr>
              <w:t>Điều làm tốt, điều sẽ sửa nếu làm lại, đề xuất cải tiến cụ thể</w:t>
            </w:r>
          </w:p>
        </w:tc>
        <w:tc>
          <w:tcPr>
            <w:tcW w:type="dxa" w:w="1253"/>
          </w:tcPr>
          <w:p>
            <w:pPr>
              <w:spacing w:after="0"/>
            </w:pPr>
            <w:r>
              <w:rPr>
                <w:sz w:val="22"/>
              </w:rPr>
              <w:t>2.3</w:t>
            </w:r>
          </w:p>
        </w:tc>
      </w:tr>
      <w:tr>
        <w:tc>
          <w:tcPr>
            <w:tcW w:type="dxa" w:w="1753"/>
          </w:tcPr>
          <w:p>
            <w:pPr>
              <w:spacing w:after="0"/>
            </w:pPr>
            <w:r>
              <w:rPr>
                <w:sz w:val="22"/>
              </w:rPr>
              <w:t>Phụ lục</w:t>
            </w:r>
          </w:p>
        </w:tc>
        <w:tc>
          <w:tcPr>
            <w:tcW w:type="dxa" w:w="6065"/>
          </w:tcPr>
          <w:p>
            <w:pPr>
              <w:spacing w:after="0"/>
            </w:pPr>
            <w:r>
              <w:rPr>
                <w:sz w:val="22"/>
              </w:rPr>
              <w:t>Checklist văn hóa đã đánh dấu, giấy xin phép, nguồn hoặc giấy phép nhạc, prompt AI, link bài đăng, tài liệu tham khảo</w:t>
            </w:r>
          </w:p>
        </w:tc>
        <w:tc>
          <w:tcPr>
            <w:tcW w:type="dxa" w:w="1253"/>
          </w:tcPr>
          <w:p>
            <w:pPr>
              <w:spacing w:after="0"/>
            </w:pPr>
            <w:r>
              <w:rPr>
                <w:sz w:val="22"/>
              </w:rPr>
              <w:t>3.1</w:t>
            </w:r>
          </w:p>
        </w:tc>
      </w:tr>
    </w:tbl>
    <w:p>
      <w:pPr>
        <w:spacing w:after="0"/>
      </w:pPr>
    </w:p>
    <w:p>
      <w:r>
        <w:t xml:space="preserve">Phần </w:t>
      </w:r>
      <w:r>
        <w:rPr>
          <w:b/>
        </w:rPr>
        <w:t>cơ sở văn hóa</w:t>
      </w:r>
      <w:r>
        <w:t xml:space="preserve"> là chỗ nhiều nhóm làm sơ sài nhất. Đừng chỉ mô tả hiện vật; hãy trả lời: sản phẩm thuộc thành tố và vùng văn hóa nào, mang giá trị gì, thể hiện quy luật nào (tiếp biến, loại hình gốc nông nghiệp, tính biểu trưng…), nguồn nào xác nhận.</w:t>
      </w:r>
    </w:p>
    <w:p>
      <w:pPr>
        <w:pStyle w:val="Heading3"/>
      </w:pPr>
      <w:r>
        <w:t>5.6.2. Trình bày và vấn đáp</w:t>
      </w:r>
    </w:p>
    <w:p>
      <w:r>
        <w:t>Buổi báo cáo tổ chức kiểu "liên hoan phim": mỗi nhóm 5 phút chiếu video và trình bày, 3 phút vấn đáp. Mỗi thành viên trả lời ít nhất một câu hỏi kiến thức (tiêu chí 1.3, chấm cá nhân). Câu hỏi thường gặp:</w:t>
      </w:r>
    </w:p>
    <w:p>
      <w:pPr>
        <w:tabs>
          <w:tab w:pos="454" w:val="left"/>
        </w:tabs>
        <w:spacing w:after="60"/>
        <w:ind w:left="454" w:hanging="340"/>
      </w:pPr>
      <w:r>
        <w:t>•</w:t>
        <w:tab/>
      </w:r>
      <w:r>
        <w:t>Chất liệu văn hóa trong video là gì, nguồn ở đâu?</w:t>
      </w:r>
    </w:p>
    <w:p>
      <w:pPr>
        <w:tabs>
          <w:tab w:pos="454" w:val="left"/>
        </w:tabs>
        <w:spacing w:after="60"/>
        <w:ind w:left="454" w:hanging="340"/>
      </w:pPr>
      <w:r>
        <w:t>•</w:t>
        <w:tab/>
      </w:r>
      <w:r>
        <w:t>Sản phẩm thuộc thành tố, vùng văn hóa nào; thể hiện quy luật nào đã học?</w:t>
      </w:r>
    </w:p>
    <w:p>
      <w:pPr>
        <w:tabs>
          <w:tab w:pos="454" w:val="left"/>
        </w:tabs>
        <w:spacing w:after="60"/>
        <w:ind w:left="454" w:hanging="340"/>
      </w:pPr>
      <w:r>
        <w:t>•</w:t>
        <w:tab/>
      </w:r>
      <w:r>
        <w:t>Bình luận nào làm nhóm bất ngờ? Nhóm đã phản hồi thế nào?</w:t>
      </w:r>
    </w:p>
    <w:p>
      <w:pPr>
        <w:tabs>
          <w:tab w:pos="454" w:val="left"/>
        </w:tabs>
        <w:spacing w:after="60"/>
        <w:ind w:left="454" w:hanging="340"/>
      </w:pPr>
      <w:r>
        <w:t>•</w:t>
        <w:tab/>
      </w:r>
      <w:r>
        <w:t>Nếu làm lại, nhóm sẽ sửa gì?</w:t>
      </w:r>
    </w:p>
    <w:p>
      <w:pPr>
        <w:pStyle w:val="Heading3"/>
      </w:pPr>
      <w:r>
        <w:t>5.6.3. Phản tư cá nhân</w:t>
      </w:r>
    </w:p>
    <w:p>
      <w:r>
        <w:t xml:space="preserve">Mỗi sinh viên viết một trang theo cấu trúc </w:t>
      </w:r>
      <w:r>
        <w:rPr>
          <w:b/>
        </w:rPr>
        <w:t>vấn đề – giải pháp</w:t>
      </w:r>
      <w:r>
        <w:t>:</w:t>
      </w:r>
    </w:p>
    <w:p>
      <w:pPr>
        <w:tabs>
          <w:tab w:pos="454" w:val="left"/>
        </w:tabs>
        <w:spacing w:after="60"/>
        <w:ind w:left="454" w:hanging="340"/>
      </w:pPr>
      <w:r>
        <w:t>1.</w:t>
        <w:tab/>
      </w:r>
      <w:r>
        <w:rPr>
          <w:b/>
        </w:rPr>
        <w:t>Vấn đề:</w:t>
      </w:r>
      <w:r>
        <w:t xml:space="preserve"> trước học phần bạn nhìn nội dung văn hóa trên mạng thế nào; trong dự án bạn gặp vấn đề gì về hiểu biết văn hóa và đạo đức nghề.</w:t>
      </w:r>
    </w:p>
    <w:p>
      <w:pPr>
        <w:tabs>
          <w:tab w:pos="454" w:val="left"/>
        </w:tabs>
        <w:spacing w:after="60"/>
        <w:ind w:left="454" w:hanging="340"/>
      </w:pPr>
      <w:r>
        <w:t>2.</w:t>
        <w:tab/>
      </w:r>
      <w:r>
        <w:rPr>
          <w:b/>
        </w:rPr>
        <w:t>Thay đổi nhận thức:</w:t>
      </w:r>
      <w:r>
        <w:t xml:space="preserve"> điều gì bạn nhìn khác đi; dẫn một ví dụ cụ thể từ dự án.</w:t>
      </w:r>
    </w:p>
    <w:p>
      <w:pPr>
        <w:tabs>
          <w:tab w:pos="454" w:val="left"/>
        </w:tabs>
        <w:spacing w:after="60"/>
        <w:ind w:left="454" w:hanging="340"/>
      </w:pPr>
      <w:r>
        <w:t>3.</w:t>
        <w:tab/>
      </w:r>
      <w:r>
        <w:rPr>
          <w:b/>
        </w:rPr>
        <w:t>Giải pháp và cam kết:</w:t>
      </w:r>
      <w:r>
        <w:t xml:space="preserve"> những việc cụ thể bạn sẽ làm mỗi khi đăng nội dung có yếu tố văn hóa.</w:t>
      </w:r>
    </w:p>
    <w:p>
      <w:r>
        <w:t>Kể lại quá trình chỉ đạt mức Đạt yêu cầu; nêu được thay đổi nhận thức là Tốt; nêu được cam kết cụ thể là Xuất sắc.</w:t>
      </w:r>
    </w:p>
    <w:p>
      <w:pPr>
        <w:pStyle w:val="Heading2"/>
      </w:pPr>
      <w:r>
        <w:t>Tóm tắt chương</w:t>
      </w:r>
    </w:p>
    <w:p>
      <w:pPr>
        <w:tabs>
          <w:tab w:pos="454" w:val="left"/>
        </w:tabs>
        <w:spacing w:after="60"/>
        <w:ind w:left="454" w:hanging="340"/>
      </w:pPr>
      <w:r>
        <w:t>•</w:t>
        <w:tab/>
      </w:r>
      <w:r>
        <w:t>Môi trường số mang lại cơ hội lan tỏa văn hóa nhưng cũng làm tăng nguy cơ "làm phẳng", xuyên tạc và thông tin sai; trong văn hóa hội tụ, người xem tham gia vào sản phẩm.</w:t>
      </w:r>
    </w:p>
    <w:p>
      <w:pPr>
        <w:tabs>
          <w:tab w:pos="454" w:val="left"/>
        </w:tabs>
        <w:spacing w:after="60"/>
        <w:ind w:left="454" w:hanging="340"/>
      </w:pPr>
      <w:r>
        <w:t>•</w:t>
        <w:tab/>
      </w:r>
      <w:r>
        <w:t>Gìn giữ bản sắc: giữ tên gọi gốc, phụ đề song ngữ, để chủ thể văn hóa lên tiếng, chọn giá trị độc đáo, kiểm chứng thông tin.</w:t>
      </w:r>
    </w:p>
    <w:p>
      <w:pPr>
        <w:tabs>
          <w:tab w:pos="454" w:val="left"/>
        </w:tabs>
        <w:spacing w:after="60"/>
        <w:ind w:left="454" w:hanging="340"/>
      </w:pPr>
      <w:r>
        <w:t>•</w:t>
        <w:tab/>
      </w:r>
      <w:r>
        <w:t>Đạo đức nghề: xin phép và tôn trọng quyền hình ảnh, tuân thủ bản quyền, ghi nguồn, minh bạch AI; cả nhóm chịu trách nhiệm về tính chính xác.</w:t>
      </w:r>
    </w:p>
    <w:p>
      <w:pPr>
        <w:tabs>
          <w:tab w:pos="454" w:val="left"/>
        </w:tabs>
        <w:spacing w:after="60"/>
        <w:ind w:left="454" w:hanging="340"/>
      </w:pPr>
      <w:r>
        <w:t>•</w:t>
        <w:tab/>
      </w:r>
      <w:r>
        <w:t>Quy tắc quay tại bảo tàng, di tích, nơi thờ tự; vi phạm nghiêm trọng sẽ giới hạn điểm ý tưởng và kỹ thuật.</w:t>
      </w:r>
    </w:p>
    <w:p>
      <w:pPr>
        <w:tabs>
          <w:tab w:pos="454" w:val="left"/>
        </w:tabs>
        <w:spacing w:after="60"/>
        <w:ind w:left="454" w:hanging="340"/>
      </w:pPr>
      <w:r>
        <w:t>•</w:t>
        <w:tab/>
      </w:r>
      <w:r>
        <w:t>Quy trình sau quay: dựng → tự kiểm → duyệt → đăng → theo dõi chỉ số.</w:t>
      </w:r>
    </w:p>
    <w:p>
      <w:pPr>
        <w:tabs>
          <w:tab w:pos="454" w:val="left"/>
        </w:tabs>
        <w:spacing w:after="60"/>
        <w:ind w:left="454" w:hanging="340"/>
      </w:pPr>
      <w:r>
        <w:t>•</w:t>
        <w:tab/>
      </w:r>
      <w:r>
        <w:t>Báo cáo 5 phần kèm phụ lục; đọc chỉ số bằng phân tích chứ không bằng lượt xem; phản hồi bình luận văn minh; phản tư cá nhân hướng tới cam kết cụ thể.</w:t>
      </w:r>
    </w:p>
    <w:p>
      <w:pPr>
        <w:pStyle w:val="Heading2"/>
      </w:pPr>
      <w:r>
        <w:t>Câu hỏi ôn tập</w:t>
      </w:r>
    </w:p>
    <w:p>
      <w:pPr>
        <w:tabs>
          <w:tab w:pos="454" w:val="left"/>
        </w:tabs>
        <w:spacing w:after="60"/>
        <w:ind w:left="454" w:hanging="340"/>
      </w:pPr>
      <w:r>
        <w:t>1.</w:t>
        <w:tab/>
      </w:r>
      <w:r>
        <w:t>Theo phần Kết luận của giáo trình, văn hóa cổ truyền được gì và có nguy cơ mất gì khi đối mặt với kinh tế thị trường?</w:t>
      </w:r>
    </w:p>
    <w:p>
      <w:pPr>
        <w:tabs>
          <w:tab w:pos="454" w:val="left"/>
        </w:tabs>
        <w:spacing w:after="60"/>
        <w:ind w:left="454" w:hanging="340"/>
      </w:pPr>
      <w:r>
        <w:t>2.</w:t>
        <w:tab/>
      </w:r>
      <w:r>
        <w:t>"Văn hóa hội tụ" là gì? Nó ảnh hưởng thế nào tới cách làm nội dung văn hóa?</w:t>
      </w:r>
    </w:p>
    <w:p>
      <w:pPr>
        <w:tabs>
          <w:tab w:pos="454" w:val="left"/>
        </w:tabs>
        <w:spacing w:after="60"/>
        <w:ind w:left="454" w:hanging="340"/>
      </w:pPr>
      <w:r>
        <w:t>3.</w:t>
        <w:tab/>
      </w:r>
      <w:r>
        <w:t>Nêu năm cách gìn giữ bản sắc khi quảng bá văn hóa Việt ra khán giả quốc tế.</w:t>
      </w:r>
    </w:p>
    <w:p>
      <w:pPr>
        <w:tabs>
          <w:tab w:pos="454" w:val="left"/>
        </w:tabs>
        <w:spacing w:after="60"/>
        <w:ind w:left="454" w:hanging="340"/>
      </w:pPr>
      <w:r>
        <w:t>4.</w:t>
        <w:tab/>
      </w:r>
      <w:r>
        <w:t>Khi nào cần xin phép người xuất hiện trong video? Mẫu giấy xin phép cần những thông tin gì?</w:t>
      </w:r>
    </w:p>
    <w:p>
      <w:pPr>
        <w:tabs>
          <w:tab w:pos="454" w:val="left"/>
        </w:tabs>
        <w:spacing w:after="60"/>
        <w:ind w:left="454" w:hanging="340"/>
      </w:pPr>
      <w:r>
        <w:t>5.</w:t>
        <w:tab/>
      </w:r>
      <w:r>
        <w:t>Vì sao không nên tăng tốc, cắt ngắn nhạc có chủ sở hữu để tránh bị nhận diện bản quyền?</w:t>
      </w:r>
    </w:p>
    <w:p>
      <w:pPr>
        <w:tabs>
          <w:tab w:pos="454" w:val="left"/>
        </w:tabs>
        <w:spacing w:after="60"/>
        <w:ind w:left="454" w:hanging="340"/>
      </w:pPr>
      <w:r>
        <w:t>6.</w:t>
        <w:tab/>
      </w:r>
      <w:r>
        <w:t>Khi phát hiện thông tin sai sau khi đăng, nhóm cần làm gì?</w:t>
      </w:r>
    </w:p>
    <w:p>
      <w:pPr>
        <w:tabs>
          <w:tab w:pos="454" w:val="left"/>
        </w:tabs>
        <w:spacing w:after="60"/>
        <w:ind w:left="454" w:hanging="340"/>
      </w:pPr>
      <w:r>
        <w:t>7.</w:t>
        <w:tab/>
      </w:r>
      <w:r>
        <w:t>Kể ba điều không nên làm khi quay tại nơi thờ tự và hệ quả nếu vi phạm nghiêm trọng.</w:t>
      </w:r>
    </w:p>
    <w:p>
      <w:pPr>
        <w:tabs>
          <w:tab w:pos="454" w:val="left"/>
        </w:tabs>
        <w:spacing w:after="60"/>
        <w:ind w:left="454" w:hanging="340"/>
      </w:pPr>
      <w:r>
        <w:t>8.</w:t>
        <w:tab/>
      </w:r>
      <w:r>
        <w:t>Tỷ lệ tương tác được tính thế nào? Vì sao nó công bằng hơn lượt xem?</w:t>
      </w:r>
    </w:p>
    <w:p>
      <w:pPr>
        <w:tabs>
          <w:tab w:pos="454" w:val="left"/>
        </w:tabs>
        <w:spacing w:after="60"/>
        <w:ind w:left="454" w:hanging="340"/>
      </w:pPr>
      <w:r>
        <w:t>9.</w:t>
        <w:tab/>
      </w:r>
      <w:r>
        <w:t>Trình bày cấu trúc báo cáo dự án và tiêu chí A3 tương ứng với từng phần.</w:t>
      </w:r>
    </w:p>
    <w:p>
      <w:pPr>
        <w:pStyle w:val="Heading2"/>
      </w:pPr>
      <w:r>
        <w:t>Bài tập</w:t>
      </w:r>
    </w:p>
    <w:p>
      <w:pPr>
        <w:tabs>
          <w:tab w:pos="454" w:val="left"/>
        </w:tabs>
        <w:spacing w:after="60"/>
        <w:ind w:left="454" w:hanging="340"/>
      </w:pPr>
      <w:r>
        <w:t>1.</w:t>
        <w:tab/>
      </w:r>
      <w:r>
        <w:t>Soạn mẫu giấy xin phép quay cho nhóm, áp dụng cho nghệ nhân và cho nơi quay.</w:t>
      </w:r>
    </w:p>
    <w:p>
      <w:pPr>
        <w:tabs>
          <w:tab w:pos="454" w:val="left"/>
        </w:tabs>
        <w:spacing w:after="60"/>
        <w:ind w:left="454" w:hanging="340"/>
      </w:pPr>
      <w:r>
        <w:t>2.</w:t>
        <w:tab/>
      </w:r>
      <w:r>
        <w:t>Tìm một video văn hóa có bình luận trái chiều; phân loại 10 bình luận đầu tiên và viết phản hồi mẫu cho 2 bình luận trái chiều.</w:t>
      </w:r>
    </w:p>
    <w:p>
      <w:pPr>
        <w:tabs>
          <w:tab w:pos="454" w:val="left"/>
        </w:tabs>
        <w:spacing w:after="60"/>
        <w:ind w:left="454" w:hanging="340"/>
      </w:pPr>
      <w:r>
        <w:t>3.</w:t>
        <w:tab/>
      </w:r>
      <w:r>
        <w:t>Lập bảng theo dõi chỉ số cho video của nhóm với các mốc thời gian và các chỉ số ở mục 5.5.1.</w:t>
      </w:r>
    </w:p>
    <w:p>
      <w:pPr>
        <w:pStyle w:val="Heading2"/>
      </w:pPr>
      <w:r>
        <w:t>Bài tập hướng dẫn theo dự án video</w:t>
      </w:r>
    </w:p>
    <w:p>
      <w:r>
        <w:rPr>
          <w:b/>
        </w:rPr>
        <w:t>Nhiệm vụ:</w:t>
      </w:r>
      <w:r>
        <w:t xml:space="preserve"> quay thực địa theo kịch bản đã duyệt, dựng, tự kiểm, đăng, theo dõi kết quả, rồi báo cáo dự án ở buổi 06 và nộp phản tư cá nhân.</w:t>
      </w:r>
    </w:p>
    <w:p>
      <w:pPr>
        <w:tabs>
          <w:tab w:pos="454" w:val="left"/>
        </w:tabs>
        <w:spacing w:after="60"/>
        <w:ind w:left="454" w:hanging="340"/>
      </w:pPr>
      <w:r>
        <w:t>•</w:t>
        <w:tab/>
      </w:r>
      <w:r>
        <w:rPr>
          <w:b/>
        </w:rPr>
        <w:t>Kiến thức dùng:</w:t>
      </w:r>
      <w:r>
        <w:t xml:space="preserve"> toàn bộ Chương 5; Checklist văn hóa (mục 4.4).</w:t>
      </w:r>
    </w:p>
    <w:p>
      <w:pPr>
        <w:tabs>
          <w:tab w:pos="454" w:val="left"/>
        </w:tabs>
        <w:spacing w:after="60"/>
        <w:ind w:left="454" w:hanging="340"/>
      </w:pPr>
      <w:r>
        <w:t>•</w:t>
        <w:tab/>
      </w:r>
      <w:r>
        <w:rPr>
          <w:b/>
        </w:rPr>
        <w:t>Thời lượng:</w:t>
      </w:r>
      <w:r>
        <w:t xml:space="preserve"> buổi 05 (briefing và quay thực địa); dựng, đăng, theo dõi ngoài giờ; buổi 06 báo cáo.</w:t>
      </w:r>
    </w:p>
    <w:p>
      <w:pPr>
        <w:tabs>
          <w:tab w:pos="454" w:val="left"/>
        </w:tabs>
        <w:spacing w:after="60"/>
        <w:ind w:left="454" w:hanging="340"/>
      </w:pPr>
      <w:r>
        <w:t>•</w:t>
        <w:tab/>
      </w:r>
      <w:r>
        <w:rPr>
          <w:b/>
        </w:rPr>
        <w:t>Đánh giá:</w:t>
      </w:r>
      <w:r>
        <w:t xml:space="preserve"> A3 Cuối kỳ (40%), checklist 9 tiêu chí; ứng xử và chuyên cần tại thực địa tính vào A1.</w:t>
      </w:r>
    </w:p>
    <w:p>
      <w:pPr>
        <w:pStyle w:val="Heading3"/>
      </w:pPr>
      <w:r>
        <w:t>Phần 1. Quay thực địa (buổi 05)</w:t>
      </w:r>
    </w:p>
    <w:p>
      <w:r>
        <w:rPr>
          <w:b/>
        </w:rPr>
        <w:t>Mang theo:</w:t>
      </w:r>
      <w:r>
        <w:t xml:space="preserve"> kịch bản và shot list đã duyệt, giấy xin phép đã ký, điện thoại hoặc máy quay sạc đầy, pin dự phòng, micro cài áo (nếu có), giá đỡ nhỏ.</w:t>
      </w:r>
    </w:p>
    <w:p>
      <w:pPr>
        <w:tabs>
          <w:tab w:pos="454" w:val="left"/>
        </w:tabs>
        <w:spacing w:after="60"/>
        <w:ind w:left="454" w:hanging="340"/>
      </w:pPr>
      <w:r>
        <w:t>1.</w:t>
        <w:tab/>
      </w:r>
      <w:r>
        <w:t>Điểm danh tại địa điểm.</w:t>
      </w:r>
    </w:p>
    <w:p>
      <w:pPr>
        <w:tabs>
          <w:tab w:pos="454" w:val="left"/>
        </w:tabs>
        <w:spacing w:after="60"/>
        <w:ind w:left="454" w:hanging="340"/>
      </w:pPr>
      <w:r>
        <w:t>2.</w:t>
        <w:tab/>
      </w:r>
      <w:r>
        <w:t>Hỏi lại quy định quay chụp với người phụ trách trước khi bật máy.</w:t>
      </w:r>
    </w:p>
    <w:p>
      <w:pPr>
        <w:tabs>
          <w:tab w:pos="454" w:val="left"/>
        </w:tabs>
        <w:spacing w:after="60"/>
        <w:ind w:left="454" w:hanging="340"/>
      </w:pPr>
      <w:r>
        <w:t>3.</w:t>
        <w:tab/>
      </w:r>
      <w:r>
        <w:t>Quay theo thứ tự thuận tiện về vị trí, không nhất thiết theo thứ tự kịch bản; đánh dấu cảnh đã quay trong shot list.</w:t>
      </w:r>
    </w:p>
    <w:p>
      <w:pPr>
        <w:tabs>
          <w:tab w:pos="454" w:val="left"/>
        </w:tabs>
        <w:spacing w:after="60"/>
        <w:ind w:left="454" w:hanging="340"/>
      </w:pPr>
      <w:r>
        <w:t>4.</w:t>
        <w:tab/>
      </w:r>
      <w:r>
        <w:t>Mỗi cảnh quay dư 2–3 giây đầu và cuối; quay thêm cảnh phụ (B-roll).</w:t>
      </w:r>
    </w:p>
    <w:p>
      <w:pPr>
        <w:tabs>
          <w:tab w:pos="454" w:val="left"/>
        </w:tabs>
        <w:spacing w:after="60"/>
        <w:ind w:left="454" w:hanging="340"/>
      </w:pPr>
      <w:r>
        <w:t>5.</w:t>
        <w:tab/>
      </w:r>
      <w:r>
        <w:t>Ghi âm riêng âm thanh hiện trường; phỏng vấn ở góc yên tĩnh.</w:t>
      </w:r>
    </w:p>
    <w:p>
      <w:pPr>
        <w:tabs>
          <w:tab w:pos="454" w:val="left"/>
        </w:tabs>
        <w:spacing w:after="60"/>
        <w:ind w:left="454" w:hanging="340"/>
      </w:pPr>
      <w:r>
        <w:t>6.</w:t>
        <w:tab/>
      </w:r>
      <w:r>
        <w:t>Ghi lại lời đồng ý của người xuất hiện rõ mặt nếu chưa có giấy.</w:t>
      </w:r>
    </w:p>
    <w:p>
      <w:pPr>
        <w:tabs>
          <w:tab w:pos="454" w:val="left"/>
        </w:tabs>
        <w:spacing w:after="60"/>
        <w:ind w:left="454" w:hanging="340"/>
      </w:pPr>
      <w:r>
        <w:t>7.</w:t>
        <w:tab/>
      </w:r>
      <w:r>
        <w:t>Kiểm tra nhanh tư liệu trước khi rời địa điểm: đủ cảnh chưa, âm thanh có nghe rõ không.</w:t>
      </w:r>
    </w:p>
    <w:p>
      <w:pPr>
        <w:pStyle w:val="Heading3"/>
      </w:pPr>
      <w:r>
        <w:t>Phần 2. Dựng, tự kiểm, đăng và theo dõi</w:t>
      </w:r>
    </w:p>
    <w:p>
      <w:pPr>
        <w:tabs>
          <w:tab w:pos="454" w:val="left"/>
        </w:tabs>
        <w:spacing w:after="60"/>
        <w:ind w:left="454" w:hanging="340"/>
      </w:pPr>
      <w:r>
        <w:t>1.</w:t>
        <w:tab/>
      </w:r>
      <w:r>
        <w:rPr>
          <w:b/>
        </w:rPr>
        <w:t>Dựng</w:t>
      </w:r>
      <w:r>
        <w:t xml:space="preserve"> theo kịch bản; phụ đề, chú thích nguồn, ghi chú ảnh AI (nếu có).</w:t>
      </w:r>
    </w:p>
    <w:p>
      <w:pPr>
        <w:tabs>
          <w:tab w:pos="454" w:val="left"/>
        </w:tabs>
        <w:spacing w:after="60"/>
        <w:ind w:left="454" w:hanging="340"/>
      </w:pPr>
      <w:r>
        <w:t>2.</w:t>
        <w:tab/>
      </w:r>
      <w:r>
        <w:rPr>
          <w:b/>
        </w:rPr>
        <w:t>Tự kiểm:</w:t>
      </w:r>
      <w:r>
        <w:t xml:space="preserve"> cả nhóm xem lại, đánh dấu từng dòng Checklist văn hóa của lớp, gắn link minh chứng.</w:t>
      </w:r>
    </w:p>
    <w:p>
      <w:pPr>
        <w:tabs>
          <w:tab w:pos="454" w:val="left"/>
        </w:tabs>
        <w:spacing w:after="60"/>
        <w:ind w:left="454" w:hanging="340"/>
      </w:pPr>
      <w:r>
        <w:t>3.</w:t>
        <w:tab/>
      </w:r>
      <w:r>
        <w:rPr>
          <w:b/>
        </w:rPr>
        <w:t>Nộp bản dựng để giảng viên duyệt</w:t>
      </w:r>
      <w:r>
        <w:t>; sửa theo góp ý.</w:t>
      </w:r>
    </w:p>
    <w:p>
      <w:pPr>
        <w:tabs>
          <w:tab w:pos="454" w:val="left"/>
        </w:tabs>
        <w:spacing w:after="60"/>
        <w:ind w:left="454" w:hanging="340"/>
      </w:pPr>
      <w:r>
        <w:t>4.</w:t>
        <w:tab/>
      </w:r>
      <w:r>
        <w:rPr>
          <w:b/>
        </w:rPr>
        <w:t>Đăng</w:t>
      </w:r>
      <w:r>
        <w:t xml:space="preserve"> lên kênh của lớp; caption có nguồn và hashtag phù hợp; ghi thời điểm đăng.</w:t>
      </w:r>
    </w:p>
    <w:p>
      <w:pPr>
        <w:tabs>
          <w:tab w:pos="454" w:val="left"/>
        </w:tabs>
        <w:spacing w:after="60"/>
        <w:ind w:left="454" w:hanging="340"/>
      </w:pPr>
      <w:r>
        <w:t>5.</w:t>
        <w:tab/>
      </w:r>
      <w:r>
        <w:rPr>
          <w:b/>
        </w:rPr>
        <w:t>Theo dõi</w:t>
      </w:r>
      <w:r>
        <w:t xml:space="preserve"> bằng bảng sau, chụp màn hình thống kê ở mỗi mốc:</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413"/>
            <w:shd w:val="clear" w:color="auto" w:fill="E7F1FF"/>
          </w:tcPr>
          <w:p>
            <w:pPr>
              <w:spacing w:after="0"/>
            </w:pPr>
            <w:r>
              <w:rPr>
                <w:b/>
                <w:sz w:val="22"/>
              </w:rPr>
              <w:t>Mốc</w:t>
            </w:r>
          </w:p>
        </w:tc>
        <w:tc>
          <w:tcPr>
            <w:tcW w:type="dxa" w:w="926"/>
            <w:shd w:val="clear" w:color="auto" w:fill="E7F1FF"/>
          </w:tcPr>
          <w:p>
            <w:pPr>
              <w:spacing w:after="0"/>
            </w:pPr>
            <w:r>
              <w:rPr>
                <w:b/>
                <w:sz w:val="22"/>
              </w:rPr>
              <w:t>Lượt xem</w:t>
            </w:r>
          </w:p>
        </w:tc>
        <w:tc>
          <w:tcPr>
            <w:tcW w:type="dxa" w:w="1092"/>
            <w:shd w:val="clear" w:color="auto" w:fill="E7F1FF"/>
          </w:tcPr>
          <w:p>
            <w:pPr>
              <w:spacing w:after="0"/>
            </w:pPr>
            <w:r>
              <w:rPr>
                <w:b/>
                <w:sz w:val="22"/>
              </w:rPr>
              <w:t>Thời gian xem TB</w:t>
            </w:r>
          </w:p>
        </w:tc>
        <w:tc>
          <w:tcPr>
            <w:tcW w:type="dxa" w:w="911"/>
            <w:shd w:val="clear" w:color="auto" w:fill="E7F1FF"/>
          </w:tcPr>
          <w:p>
            <w:pPr>
              <w:spacing w:after="0"/>
            </w:pPr>
            <w:r>
              <w:rPr>
                <w:b/>
                <w:sz w:val="22"/>
              </w:rPr>
              <w:t>Tỷ lệ xem hết</w:t>
            </w:r>
          </w:p>
        </w:tc>
        <w:tc>
          <w:tcPr>
            <w:tcW w:type="dxa" w:w="983"/>
            <w:shd w:val="clear" w:color="auto" w:fill="E7F1FF"/>
          </w:tcPr>
          <w:p>
            <w:pPr>
              <w:spacing w:after="0"/>
            </w:pPr>
            <w:r>
              <w:rPr>
                <w:b/>
                <w:sz w:val="22"/>
              </w:rPr>
              <w:t>Thích</w:t>
            </w:r>
          </w:p>
        </w:tc>
        <w:tc>
          <w:tcPr>
            <w:tcW w:type="dxa" w:w="947"/>
            <w:shd w:val="clear" w:color="auto" w:fill="E7F1FF"/>
          </w:tcPr>
          <w:p>
            <w:pPr>
              <w:spacing w:after="0"/>
            </w:pPr>
            <w:r>
              <w:rPr>
                <w:b/>
                <w:sz w:val="22"/>
              </w:rPr>
              <w:t>Bình luận</w:t>
            </w:r>
          </w:p>
        </w:tc>
        <w:tc>
          <w:tcPr>
            <w:tcW w:type="dxa" w:w="905"/>
            <w:shd w:val="clear" w:color="auto" w:fill="E7F1FF"/>
          </w:tcPr>
          <w:p>
            <w:pPr>
              <w:spacing w:after="0"/>
            </w:pPr>
            <w:r>
              <w:rPr>
                <w:b/>
                <w:sz w:val="22"/>
              </w:rPr>
              <w:t>Chia sẻ</w:t>
            </w:r>
          </w:p>
        </w:tc>
        <w:tc>
          <w:tcPr>
            <w:tcW w:type="dxa" w:w="703"/>
            <w:shd w:val="clear" w:color="auto" w:fill="E7F1FF"/>
          </w:tcPr>
          <w:p>
            <w:pPr>
              <w:spacing w:after="0"/>
            </w:pPr>
            <w:r>
              <w:rPr>
                <w:b/>
                <w:sz w:val="22"/>
              </w:rPr>
              <w:t>Lưu</w:t>
            </w:r>
          </w:p>
        </w:tc>
        <w:tc>
          <w:tcPr>
            <w:tcW w:type="dxa" w:w="1191"/>
            <w:shd w:val="clear" w:color="auto" w:fill="E7F1FF"/>
          </w:tcPr>
          <w:p>
            <w:pPr>
              <w:spacing w:after="0"/>
            </w:pPr>
            <w:r>
              <w:rPr>
                <w:b/>
                <w:sz w:val="22"/>
              </w:rPr>
              <w:t>Tỷ lệ tương tác</w:t>
            </w:r>
          </w:p>
        </w:tc>
      </w:tr>
      <w:tr>
        <w:tc>
          <w:tcPr>
            <w:tcW w:type="dxa" w:w="1413"/>
          </w:tcPr>
          <w:p>
            <w:pPr>
              <w:spacing w:after="0"/>
            </w:pPr>
            <w:r>
              <w:rPr>
                <w:sz w:val="22"/>
              </w:rPr>
              <w:t>Sau 24 giờ</w:t>
            </w:r>
          </w:p>
        </w:tc>
        <w:tc>
          <w:tcPr>
            <w:tcW w:type="dxa" w:w="926"/>
          </w:tcPr>
          <w:p>
            <w:pPr>
              <w:spacing w:after="0"/>
            </w:pPr>
          </w:p>
        </w:tc>
        <w:tc>
          <w:tcPr>
            <w:tcW w:type="dxa" w:w="1092"/>
          </w:tcPr>
          <w:p>
            <w:pPr>
              <w:spacing w:after="0"/>
            </w:pPr>
          </w:p>
        </w:tc>
        <w:tc>
          <w:tcPr>
            <w:tcW w:type="dxa" w:w="911"/>
          </w:tcPr>
          <w:p>
            <w:pPr>
              <w:spacing w:after="0"/>
            </w:pPr>
          </w:p>
        </w:tc>
        <w:tc>
          <w:tcPr>
            <w:tcW w:type="dxa" w:w="983"/>
          </w:tcPr>
          <w:p>
            <w:pPr>
              <w:spacing w:after="0"/>
            </w:pPr>
          </w:p>
        </w:tc>
        <w:tc>
          <w:tcPr>
            <w:tcW w:type="dxa" w:w="947"/>
          </w:tcPr>
          <w:p>
            <w:pPr>
              <w:spacing w:after="0"/>
            </w:pPr>
          </w:p>
        </w:tc>
        <w:tc>
          <w:tcPr>
            <w:tcW w:type="dxa" w:w="905"/>
          </w:tcPr>
          <w:p>
            <w:pPr>
              <w:spacing w:after="0"/>
            </w:pPr>
          </w:p>
        </w:tc>
        <w:tc>
          <w:tcPr>
            <w:tcW w:type="dxa" w:w="703"/>
          </w:tcPr>
          <w:p>
            <w:pPr>
              <w:spacing w:after="0"/>
            </w:pPr>
          </w:p>
        </w:tc>
        <w:tc>
          <w:tcPr>
            <w:tcW w:type="dxa" w:w="1191"/>
          </w:tcPr>
          <w:p>
            <w:pPr>
              <w:spacing w:after="0"/>
            </w:pPr>
          </w:p>
        </w:tc>
      </w:tr>
      <w:tr>
        <w:tc>
          <w:tcPr>
            <w:tcW w:type="dxa" w:w="1413"/>
          </w:tcPr>
          <w:p>
            <w:pPr>
              <w:spacing w:after="0"/>
            </w:pPr>
            <w:r>
              <w:rPr>
                <w:sz w:val="22"/>
              </w:rPr>
              <w:t>Sau 3 ngày</w:t>
            </w:r>
          </w:p>
        </w:tc>
        <w:tc>
          <w:tcPr>
            <w:tcW w:type="dxa" w:w="926"/>
          </w:tcPr>
          <w:p>
            <w:pPr>
              <w:spacing w:after="0"/>
            </w:pPr>
          </w:p>
        </w:tc>
        <w:tc>
          <w:tcPr>
            <w:tcW w:type="dxa" w:w="1092"/>
          </w:tcPr>
          <w:p>
            <w:pPr>
              <w:spacing w:after="0"/>
            </w:pPr>
          </w:p>
        </w:tc>
        <w:tc>
          <w:tcPr>
            <w:tcW w:type="dxa" w:w="911"/>
          </w:tcPr>
          <w:p>
            <w:pPr>
              <w:spacing w:after="0"/>
            </w:pPr>
          </w:p>
        </w:tc>
        <w:tc>
          <w:tcPr>
            <w:tcW w:type="dxa" w:w="983"/>
          </w:tcPr>
          <w:p>
            <w:pPr>
              <w:spacing w:after="0"/>
            </w:pPr>
          </w:p>
        </w:tc>
        <w:tc>
          <w:tcPr>
            <w:tcW w:type="dxa" w:w="947"/>
          </w:tcPr>
          <w:p>
            <w:pPr>
              <w:spacing w:after="0"/>
            </w:pPr>
          </w:p>
        </w:tc>
        <w:tc>
          <w:tcPr>
            <w:tcW w:type="dxa" w:w="905"/>
          </w:tcPr>
          <w:p>
            <w:pPr>
              <w:spacing w:after="0"/>
            </w:pPr>
          </w:p>
        </w:tc>
        <w:tc>
          <w:tcPr>
            <w:tcW w:type="dxa" w:w="703"/>
          </w:tcPr>
          <w:p>
            <w:pPr>
              <w:spacing w:after="0"/>
            </w:pPr>
          </w:p>
        </w:tc>
        <w:tc>
          <w:tcPr>
            <w:tcW w:type="dxa" w:w="1191"/>
          </w:tcPr>
          <w:p>
            <w:pPr>
              <w:spacing w:after="0"/>
            </w:pPr>
          </w:p>
        </w:tc>
      </w:tr>
      <w:tr>
        <w:tc>
          <w:tcPr>
            <w:tcW w:type="dxa" w:w="1413"/>
          </w:tcPr>
          <w:p>
            <w:pPr>
              <w:spacing w:after="0"/>
            </w:pPr>
            <w:r>
              <w:rPr>
                <w:sz w:val="22"/>
              </w:rPr>
              <w:t>Trước buổi 06</w:t>
            </w:r>
          </w:p>
        </w:tc>
        <w:tc>
          <w:tcPr>
            <w:tcW w:type="dxa" w:w="926"/>
          </w:tcPr>
          <w:p>
            <w:pPr>
              <w:spacing w:after="0"/>
            </w:pPr>
          </w:p>
        </w:tc>
        <w:tc>
          <w:tcPr>
            <w:tcW w:type="dxa" w:w="1092"/>
          </w:tcPr>
          <w:p>
            <w:pPr>
              <w:spacing w:after="0"/>
            </w:pPr>
          </w:p>
        </w:tc>
        <w:tc>
          <w:tcPr>
            <w:tcW w:type="dxa" w:w="911"/>
          </w:tcPr>
          <w:p>
            <w:pPr>
              <w:spacing w:after="0"/>
            </w:pPr>
          </w:p>
        </w:tc>
        <w:tc>
          <w:tcPr>
            <w:tcW w:type="dxa" w:w="983"/>
          </w:tcPr>
          <w:p>
            <w:pPr>
              <w:spacing w:after="0"/>
            </w:pPr>
          </w:p>
        </w:tc>
        <w:tc>
          <w:tcPr>
            <w:tcW w:type="dxa" w:w="947"/>
          </w:tcPr>
          <w:p>
            <w:pPr>
              <w:spacing w:after="0"/>
            </w:pPr>
          </w:p>
        </w:tc>
        <w:tc>
          <w:tcPr>
            <w:tcW w:type="dxa" w:w="905"/>
          </w:tcPr>
          <w:p>
            <w:pPr>
              <w:spacing w:after="0"/>
            </w:pPr>
          </w:p>
        </w:tc>
        <w:tc>
          <w:tcPr>
            <w:tcW w:type="dxa" w:w="703"/>
          </w:tcPr>
          <w:p>
            <w:pPr>
              <w:spacing w:after="0"/>
            </w:pPr>
          </w:p>
        </w:tc>
        <w:tc>
          <w:tcPr>
            <w:tcW w:type="dxa" w:w="1191"/>
          </w:tcPr>
          <w:p>
            <w:pPr>
              <w:spacing w:after="0"/>
            </w:pPr>
          </w:p>
        </w:tc>
      </w:tr>
    </w:tbl>
    <w:p>
      <w:pPr>
        <w:spacing w:after="0"/>
      </w:pPr>
    </w:p>
    <w:p>
      <w:pPr>
        <w:tabs>
          <w:tab w:pos="454" w:val="left"/>
        </w:tabs>
        <w:spacing w:after="60"/>
        <w:ind w:left="454" w:hanging="340"/>
      </w:pPr>
      <w:r>
        <w:t>6.</w:t>
        <w:tab/>
      </w:r>
      <w:r>
        <w:rPr>
          <w:b/>
        </w:rPr>
        <w:t>Phản hồi bình luận</w:t>
      </w:r>
      <w:r>
        <w:t xml:space="preserve"> theo 4 bước ở mục 5.5.2; ghi lại các bình luận đáng chú ý và câu trả lời của nhóm.</w:t>
      </w:r>
    </w:p>
    <w:p>
      <w:pPr>
        <w:pStyle w:val="Heading3"/>
      </w:pPr>
      <w:r>
        <w:t>Phần 3. Báo cáo và phản tư (buổi 06)</w:t>
      </w:r>
    </w:p>
    <w:p>
      <w:pPr>
        <w:tabs>
          <w:tab w:pos="454" w:val="left"/>
        </w:tabs>
        <w:spacing w:after="60"/>
        <w:ind w:left="454" w:hanging="340"/>
      </w:pPr>
      <w:r>
        <w:t>1.</w:t>
        <w:tab/>
      </w:r>
      <w:r>
        <w:rPr>
          <w:b/>
        </w:rPr>
        <w:t>Viết báo cáo</w:t>
      </w:r>
      <w:r>
        <w:t xml:space="preserve"> đủ 5 phần và phụ lục theo mục 5.6.1. Phần cơ sở văn hóa phải dẫn giáo trình.</w:t>
      </w:r>
    </w:p>
    <w:p>
      <w:pPr>
        <w:tabs>
          <w:tab w:pos="454" w:val="left"/>
        </w:tabs>
        <w:spacing w:after="60"/>
        <w:ind w:left="454" w:hanging="340"/>
      </w:pPr>
      <w:r>
        <w:t>2.</w:t>
        <w:tab/>
      </w:r>
      <w:r>
        <w:rPr>
          <w:b/>
        </w:rPr>
        <w:t>Chuẩn bị slide</w:t>
      </w:r>
      <w:r>
        <w:t xml:space="preserve"> trình bày 5 phút sau khi chiếu video; tập trả lời các câu hỏi ở mục 5.6.2, mỗi thành viên nắm được phần cơ sở văn hóa.</w:t>
      </w:r>
    </w:p>
    <w:p>
      <w:pPr>
        <w:tabs>
          <w:tab w:pos="454" w:val="left"/>
        </w:tabs>
        <w:spacing w:after="60"/>
        <w:ind w:left="454" w:hanging="340"/>
      </w:pPr>
      <w:r>
        <w:t>3.</w:t>
        <w:tab/>
      </w:r>
      <w:r>
        <w:rPr>
          <w:b/>
        </w:rPr>
        <w:t>Mang video trên USB</w:t>
      </w:r>
      <w:r>
        <w:t xml:space="preserve"> và lưu sẵn trên máy, không phụ thuộc mạng khi chiếu.</w:t>
      </w:r>
    </w:p>
    <w:p>
      <w:pPr>
        <w:tabs>
          <w:tab w:pos="454" w:val="left"/>
        </w:tabs>
        <w:spacing w:after="60"/>
        <w:ind w:left="454" w:hanging="340"/>
      </w:pPr>
      <w:r>
        <w:t>4.</w:t>
        <w:tab/>
      </w:r>
      <w:r>
        <w:rPr>
          <w:b/>
        </w:rPr>
        <w:t>Mỗi sinh viên viết phản tư 1 trang</w:t>
      </w:r>
      <w:r>
        <w:t xml:space="preserve"> theo cấu trúc vấn đề – giải pháp; kết thúc bằng ít nhất 3 cam kết cụ thể.</w:t>
      </w:r>
    </w:p>
    <w:p>
      <w:pPr>
        <w:pStyle w:val="Heading3"/>
      </w:pPr>
      <w:r>
        <w:t>Dùng AI có trách nhiệm</w:t>
      </w:r>
    </w:p>
    <w:p>
      <w:pPr>
        <w:tabs>
          <w:tab w:pos="454" w:val="left"/>
        </w:tabs>
        <w:spacing w:after="60"/>
        <w:ind w:left="454" w:hanging="340"/>
      </w:pPr>
      <w:r>
        <w:t>•</w:t>
        <w:tab/>
      </w:r>
      <w:r>
        <w:t>Có thể dùng AI gợi ý cách đọc số liệu hoặc cấu trúc báo cáo, nhưng số liệu phải là số liệu thật của nhóm, có ảnh chụp đối chiếu.</w:t>
      </w:r>
    </w:p>
    <w:p>
      <w:pPr>
        <w:tabs>
          <w:tab w:pos="454" w:val="left"/>
        </w:tabs>
        <w:spacing w:after="60"/>
        <w:ind w:left="454" w:hanging="340"/>
      </w:pPr>
      <w:r>
        <w:t>•</w:t>
        <w:tab/>
      </w:r>
      <w:r>
        <w:t>Phản tư cá nhân là trải nghiệm của chính bạn; không dùng AI viết thay.</w:t>
      </w:r>
    </w:p>
    <w:p>
      <w:pPr>
        <w:tabs>
          <w:tab w:pos="454" w:val="left"/>
        </w:tabs>
        <w:spacing w:after="60"/>
        <w:ind w:left="454" w:hanging="340"/>
      </w:pPr>
      <w:r>
        <w:t>•</w:t>
        <w:tab/>
      </w:r>
      <w:r>
        <w:t>Ví dụ prompt hợp lệ:</w:t>
      </w:r>
    </w:p>
    <w:p>
      <w:pPr>
        <w:ind w:left="283"/>
        <w:pBdr>
          <w:left w:val="single" w:sz="18" w:space="8" w:color="013D88"/>
        </w:pBdr>
      </w:pPr>
      <w:r>
        <w:t>Video của nhóm tôi có 1.200 lượt xem, thời gian xem trung bình 18 giây trên tổng 60 giây, 45 lượt thích, 12 bình luận. Hãy gợi ý 3 câu hỏi tôi nên tự đặt ra để phân tích vì sao người xem rời đi sớm. Không đưa ra kết luận thay tôi.</w:t>
      </w:r>
    </w:p>
    <w:p>
      <w:pPr>
        <w:pStyle w:val="Heading3"/>
      </w:pPr>
      <w:r>
        <w:t>Hoàn thành khi</w:t>
      </w:r>
    </w:p>
    <w:p>
      <w:pPr>
        <w:tabs>
          <w:tab w:pos="454" w:val="left"/>
        </w:tabs>
        <w:spacing w:after="60"/>
        <w:ind w:left="454" w:hanging="340"/>
      </w:pPr>
      <w:r>
        <w:t>•</w:t>
        <w:tab/>
      </w:r>
      <w:r>
        <w:t>Video đã được duyệt và đăng; Checklist văn hóa đã đánh dấu đủ, có minh chứng xin phép và nguồn nhạc.</w:t>
      </w:r>
    </w:p>
    <w:p>
      <w:pPr>
        <w:tabs>
          <w:tab w:pos="454" w:val="left"/>
        </w:tabs>
        <w:spacing w:after="60"/>
        <w:ind w:left="454" w:hanging="340"/>
      </w:pPr>
      <w:r>
        <w:t>•</w:t>
        <w:tab/>
      </w:r>
      <w:r>
        <w:t>Bảng chỉ số đủ 3 mốc kèm ảnh chụp.</w:t>
      </w:r>
    </w:p>
    <w:p>
      <w:pPr>
        <w:tabs>
          <w:tab w:pos="454" w:val="left"/>
        </w:tabs>
        <w:spacing w:after="60"/>
        <w:ind w:left="454" w:hanging="340"/>
      </w:pPr>
      <w:r>
        <w:t>•</w:t>
        <w:tab/>
      </w:r>
      <w:r>
        <w:t>Nộp báo cáo (pdf), slide, video (mp4) và link bài đăng trước hạn.</w:t>
      </w:r>
    </w:p>
    <w:p>
      <w:pPr>
        <w:tabs>
          <w:tab w:pos="454" w:val="left"/>
        </w:tabs>
        <w:spacing w:after="60"/>
        <w:ind w:left="454" w:hanging="340"/>
      </w:pPr>
      <w:r>
        <w:t>•</w:t>
        <w:tab/>
      </w:r>
      <w:r>
        <w:t>Mỗi sinh viên nộp phản tư cá nhân 1 trang.</w:t>
      </w:r>
    </w:p>
    <w:p>
      <w:pPr>
        <w:pStyle w:val="Heading2"/>
      </w:pPr>
      <w:r>
        <w:t>Tài liệu tham khảo</w:t>
      </w:r>
    </w:p>
    <w:p>
      <w:r>
        <w:t xml:space="preserve">[1] Trần Ngọc Thêm (Chủ biên), </w:t>
      </w:r>
      <w:r>
        <w:rPr>
          <w:i/>
        </w:rPr>
        <w:t>Cơ sở Văn hóa Việt Nam</w:t>
      </w:r>
      <w:r>
        <w:t>. Hà Nội: NXB Giáo dục Việt Nam, 2022.</w:t>
      </w:r>
    </w:p>
    <w:p>
      <w:r>
        <w:t xml:space="preserve">[2] H. Jenkins, </w:t>
      </w:r>
      <w:r>
        <w:rPr>
          <w:i/>
        </w:rPr>
        <w:t>Convergence Culture: Where Old and New Media Collide</w:t>
      </w:r>
      <w:r>
        <w:t>. New York: New York University Press, 2006.</w:t>
      </w:r>
    </w:p>
    <w:p>
      <w:r>
        <w:t>[3] Thủ tướng Chính phủ, "Quyết định số 1755/QĐ-TTg phê duyệt Chiến lược phát triển các ngành công nghiệp văn hóa Việt Nam đến năm 2020, tầm nhìn đến năm 2030," Hà Nội, 2016.</w:t>
      </w:r>
    </w:p>
    <w:p>
      <w:r>
        <w:t xml:space="preserve">[4] Nguyễn Thị Thu Hà, </w:t>
      </w:r>
      <w:r>
        <w:rPr>
          <w:i/>
        </w:rPr>
        <w:t>Công nghiệp văn hóa và sáng tạo tại Việt Nam</w:t>
      </w:r>
      <w:r>
        <w:t>. Hà Nội: NXB Chính trị Quốc gia Sự thật, 2022.</w:t>
      </w:r>
    </w:p>
    <w:p>
      <w:r>
        <w:t xml:space="preserve">[5] Nhiều tác giả, </w:t>
      </w:r>
      <w:r>
        <w:rPr>
          <w:i/>
        </w:rPr>
        <w:t>Văn hóa Việt Nam trong bối cảnh chuyển đổi số</w:t>
      </w:r>
      <w:r>
        <w:t>. Hà Nội: NXB Khoa học Xã hội, 2023.</w:t>
      </w:r>
    </w:p>
    <w:p>
      <w:r>
        <w:t>[6] Quốc hội, "Bộ luật Dân sự, Luật số 91/2015/QH13," Hà Nội, 2015.</w:t>
      </w:r>
    </w:p>
    <w:p>
      <w:r>
        <w:t>[7] Quốc hội, "Luật Sở hữu trí tuệ, Luật số 50/2005/QH11 (sửa đổi, bổ sung năm 2009, 2019, 2022)," Hà Nội, 2005.</w:t>
      </w: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C757D"/>
        <w:sz w:val="20"/>
      </w:rPr>
      <w:t>Tài liệu học tập Cơ sở Văn hóa Việt Nam</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Truyền thông đa phương tiện - LHU"/>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Truyền thông đa phương tiện - LHU"/>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eastAsia="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Arial" w:hAnsi="Arial" w:eastAsia="Arial"/>
      <w:b/>
      <w:bCs/>
      <w:i/>
      <w:iCs/>
      <w:color w:val="013D8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