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111163 – TÍN HIỆU SỐ CƠ BẢN</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Tín hiệu số cơ bản</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Basic digital signal</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111163</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Chuyên ngành</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ThS. Ngô văn Bình (ngovanbinh@lhu.edu.vn), Email: ngovanbinh@lhu.edu.vn</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TS. Nguyễn Thanh Sơn</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1</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1</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Bắt buộc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111159 – Điện tử trong IoT (học trước)</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Học phần Kỹ thuật số là một học phần cơ bản và có vai trò quan trọng trong chương trình đào tạo đại học các ngành kỹ thuật.</w:t>
      </w:r>
    </w:p>
    <w:p>
      <w:pPr>
        <w:spacing w:after="80"/>
        <w:jc w:val="both"/>
      </w:pPr>
      <w:r>
        <w:rPr>
          <w:rFonts w:ascii="Times New Roman" w:hAnsi="Times New Roman" w:eastAsia="Times New Roman" w:cs="Times New Roman"/>
          <w:b w:val="0"/>
          <w:i w:val="0"/>
          <w:sz w:val="26"/>
        </w:rPr>
        <w:t>Học phần này cung cấp cho sinh viên kiến thức về: nguyên lý chuyển đổi giữa tín hiệu tương tự và tín hiệu số, cấu trúc hoạt động và ứng dụng của bộ nhớ, nguyên lý các mạch dao động số, các hệ thống số, các cổng logic cơ bản, các định lý cơ bản của đại số Boole, các mạch tổ hợp, mạch tuần tự, cấu trúc hoạt động các vi mạch số cơ bản, thông số kỹ thuật của hai họ vi mạch TTL và CMOS. Phân loại các họ vi mạch.</w:t>
      </w:r>
    </w:p>
    <w:p>
      <w:pPr>
        <w:spacing w:after="80"/>
        <w:jc w:val="both"/>
      </w:pPr>
      <w:r>
        <w:rPr>
          <w:rFonts w:ascii="Times New Roman" w:hAnsi="Times New Roman" w:eastAsia="Times New Roman" w:cs="Times New Roman"/>
          <w:b w:val="0"/>
          <w:i w:val="0"/>
          <w:sz w:val="26"/>
        </w:rPr>
        <w:t>Các phương pháp phân tích cũng như phương pháp thiết kế mạch logic và tuần tự.</w:t>
      </w:r>
    </w:p>
    <w:p>
      <w:pPr>
        <w:spacing w:after="80"/>
        <w:jc w:val="both"/>
      </w:pPr>
      <w:r>
        <w:rPr>
          <w:rFonts w:ascii="Times New Roman" w:hAnsi="Times New Roman" w:eastAsia="Times New Roman" w:cs="Times New Roman"/>
          <w:b w:val="0"/>
          <w:i w:val="0"/>
          <w:sz w:val="26"/>
        </w:rPr>
        <w:t>Từ đó, giúp sinh viên nắm vững được những vấn đề cốt lõi của kỹ thuật điện tử số, khả năng giải quyết các vấn đề kỹ thuật trong thực tế.</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Trình bày sự khác biệt giữa hệ thống số và hệ thống tương tự, ứng dụng của hệ thống số.</w:t>
            </w:r>
          </w:p>
        </w:tc>
        <w:tc>
          <w:tcPr>
            <w:tcW w:type="dxa" w:w="2419"/>
          </w:tcPr>
          <w:p>
            <w:r/>
            <w:r>
              <w:rPr>
                <w:rFonts w:ascii="Times New Roman" w:hAnsi="Times New Roman" w:eastAsia="Times New Roman" w:cs="Times New Roman"/>
                <w:b w:val="0"/>
                <w:i w:val="0"/>
                <w:sz w:val="22"/>
              </w:rPr>
              <w:t>Kiến thức (1)</w:t>
            </w:r>
          </w:p>
        </w:tc>
        <w:tc>
          <w:tcPr>
            <w:tcW w:type="dxa" w:w="2419"/>
          </w:tcPr>
          <w:p>
            <w:r/>
            <w:r>
              <w:rPr>
                <w:rFonts w:ascii="Times New Roman" w:hAnsi="Times New Roman" w:eastAsia="Times New Roman" w:cs="Times New Roman"/>
                <w:b w:val="0"/>
                <w:i w:val="0"/>
                <w:sz w:val="22"/>
              </w:rPr>
              <w:t>PI 1.3</w:t>
            </w:r>
          </w:p>
        </w:tc>
      </w:tr>
      <w:tr>
        <w:tc>
          <w:tcPr>
            <w:tcW w:type="dxa" w:w="2419"/>
          </w:tcPr>
          <w:p>
            <w:r/>
            <w:r>
              <w:rPr>
                <w:rFonts w:ascii="Times New Roman" w:hAnsi="Times New Roman" w:eastAsia="Times New Roman" w:cs="Times New Roman"/>
                <w:b w:val="0"/>
                <w:i w:val="0"/>
                <w:sz w:val="22"/>
              </w:rPr>
              <w:t>CLO2</w:t>
            </w:r>
          </w:p>
        </w:tc>
        <w:tc>
          <w:tcPr>
            <w:tcW w:type="dxa" w:w="2419"/>
          </w:tcPr>
          <w:p>
            <w:r/>
            <w:r>
              <w:rPr>
                <w:rFonts w:ascii="Times New Roman" w:hAnsi="Times New Roman" w:eastAsia="Times New Roman" w:cs="Times New Roman"/>
                <w:b w:val="0"/>
                <w:i w:val="0"/>
                <w:sz w:val="22"/>
              </w:rPr>
              <w:t>Xây dựng các phương pháp thiết kế, rút gọn, tính toán các hệ thống số.</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PI 2.4</w:t>
            </w:r>
          </w:p>
        </w:tc>
      </w:tr>
      <w:tr>
        <w:tc>
          <w:tcPr>
            <w:tcW w:type="dxa" w:w="2419"/>
          </w:tcPr>
          <w:p>
            <w:r/>
            <w:r>
              <w:rPr>
                <w:rFonts w:ascii="Times New Roman" w:hAnsi="Times New Roman" w:eastAsia="Times New Roman" w:cs="Times New Roman"/>
                <w:b w:val="0"/>
                <w:i w:val="0"/>
                <w:sz w:val="22"/>
              </w:rPr>
              <w:t>CLO3</w:t>
            </w:r>
          </w:p>
        </w:tc>
        <w:tc>
          <w:tcPr>
            <w:tcW w:type="dxa" w:w="2419"/>
          </w:tcPr>
          <w:p>
            <w:r/>
            <w:r>
              <w:rPr>
                <w:rFonts w:ascii="Times New Roman" w:hAnsi="Times New Roman" w:eastAsia="Times New Roman" w:cs="Times New Roman"/>
                <w:b w:val="0"/>
                <w:i w:val="0"/>
                <w:sz w:val="22"/>
              </w:rPr>
              <w:t>Thực hành các kỹ năng chuẩn đoán và cải tiến tín hiệu số bằng cách sử dụng các phương pháp chuyển đổi giữa tín hiệu tương tự và tín hiệu số, các phép toán trong hệ thống số.</w:t>
            </w:r>
          </w:p>
        </w:tc>
        <w:tc>
          <w:tcPr>
            <w:tcW w:type="dxa" w:w="2419"/>
          </w:tcPr>
          <w:p>
            <w:r/>
            <w:r>
              <w:rPr>
                <w:rFonts w:ascii="Times New Roman" w:hAnsi="Times New Roman" w:eastAsia="Times New Roman" w:cs="Times New Roman"/>
                <w:b w:val="0"/>
                <w:i w:val="0"/>
                <w:sz w:val="22"/>
              </w:rPr>
              <w:t>Kỹ năng (3)</w:t>
            </w:r>
          </w:p>
        </w:tc>
        <w:tc>
          <w:tcPr>
            <w:tcW w:type="dxa" w:w="2419"/>
          </w:tcPr>
          <w:p>
            <w:r/>
            <w:r>
              <w:rPr>
                <w:rFonts w:ascii="Times New Roman" w:hAnsi="Times New Roman" w:eastAsia="Times New Roman" w:cs="Times New Roman"/>
                <w:b w:val="0"/>
                <w:i w:val="0"/>
                <w:sz w:val="22"/>
              </w:rPr>
              <w:t>PI 3.2</w:t>
            </w:r>
          </w:p>
        </w:tc>
      </w:tr>
      <w:tr>
        <w:tc>
          <w:tcPr>
            <w:tcW w:type="dxa" w:w="2419"/>
          </w:tcPr>
          <w:p>
            <w:r/>
            <w:r>
              <w:rPr>
                <w:rFonts w:ascii="Times New Roman" w:hAnsi="Times New Roman" w:eastAsia="Times New Roman" w:cs="Times New Roman"/>
                <w:b w:val="0"/>
                <w:i w:val="0"/>
                <w:sz w:val="22"/>
              </w:rPr>
              <w:t>CLO4</w:t>
            </w:r>
          </w:p>
        </w:tc>
        <w:tc>
          <w:tcPr>
            <w:tcW w:type="dxa" w:w="2419"/>
          </w:tcPr>
          <w:p>
            <w:r/>
            <w:r>
              <w:rPr>
                <w:rFonts w:ascii="Times New Roman" w:hAnsi="Times New Roman" w:eastAsia="Times New Roman" w:cs="Times New Roman"/>
                <w:b w:val="0"/>
                <w:i w:val="0"/>
                <w:sz w:val="22"/>
              </w:rPr>
              <w:t>Trình bày các nội quy do trường đề ra. Thực hiện đầy đủ các bài tập do GV đề ra.</w:t>
            </w:r>
          </w:p>
        </w:tc>
        <w:tc>
          <w:tcPr>
            <w:tcW w:type="dxa" w:w="2419"/>
          </w:tcPr>
          <w:p>
            <w:r/>
            <w:r>
              <w:rPr>
                <w:rFonts w:ascii="Times New Roman" w:hAnsi="Times New Roman" w:eastAsia="Times New Roman" w:cs="Times New Roman"/>
                <w:b w:val="0"/>
                <w:i w:val="0"/>
                <w:sz w:val="22"/>
              </w:rPr>
              <w:t>Thái độ (1)</w:t>
            </w:r>
          </w:p>
        </w:tc>
        <w:tc>
          <w:tcPr>
            <w:tcW w:type="dxa" w:w="2419"/>
          </w:tcPr>
          <w:p>
            <w:r/>
            <w:r>
              <w:rPr>
                <w:rFonts w:ascii="Times New Roman" w:hAnsi="Times New Roman" w:eastAsia="Times New Roman" w:cs="Times New Roman"/>
                <w:b w:val="0"/>
                <w:i w:val="0"/>
                <w:sz w:val="22"/>
              </w:rPr>
              <w:t>PI 6.3</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Chương 1</w:t>
            </w:r>
          </w:p>
        </w:tc>
        <w:tc>
          <w:tcPr>
            <w:tcW w:type="dxa" w:w="1210"/>
          </w:tcPr>
          <w:p>
            <w:r/>
            <w:r>
              <w:rPr>
                <w:rFonts w:ascii="Times New Roman" w:hAnsi="Times New Roman" w:eastAsia="Times New Roman" w:cs="Times New Roman"/>
                <w:b w:val="0"/>
                <w:i w:val="0"/>
                <w:sz w:val="20"/>
              </w:rPr>
              <w:t>Các khái niệm cơ bản trong tín hiệu số cơ bản.</w:t>
              <w:br/>
            </w:r>
            <w:r>
              <w:rPr>
                <w:rFonts w:ascii="Times New Roman" w:hAnsi="Times New Roman" w:eastAsia="Times New Roman" w:cs="Times New Roman"/>
                <w:b w:val="0"/>
                <w:i w:val="0"/>
                <w:sz w:val="20"/>
              </w:rPr>
              <w:t>- Hệ thống số và hệ thống tương tự</w:t>
              <w:br/>
            </w:r>
            <w:r>
              <w:rPr>
                <w:rFonts w:ascii="Times New Roman" w:hAnsi="Times New Roman" w:eastAsia="Times New Roman" w:cs="Times New Roman"/>
                <w:b w:val="0"/>
                <w:i w:val="0"/>
                <w:sz w:val="20"/>
              </w:rPr>
              <w:t>- Các hệ thống số (Hệ nhị phân - Hệ thập phân)</w:t>
              <w:br/>
            </w:r>
            <w:r>
              <w:rPr>
                <w:rFonts w:ascii="Times New Roman" w:hAnsi="Times New Roman" w:eastAsia="Times New Roman" w:cs="Times New Roman"/>
                <w:b w:val="0"/>
                <w:i w:val="0"/>
                <w:sz w:val="20"/>
              </w:rPr>
              <w:t>- Cách biểu diễn đại lượng nhị phân</w:t>
              <w:br/>
            </w:r>
            <w:r>
              <w:rPr>
                <w:rFonts w:ascii="Times New Roman" w:hAnsi="Times New Roman" w:eastAsia="Times New Roman" w:cs="Times New Roman"/>
                <w:b w:val="0"/>
                <w:i w:val="0"/>
                <w:sz w:val="20"/>
              </w:rPr>
              <w:t>- Truyền dữ liệu nối tiếp và song song</w:t>
              <w:br/>
            </w:r>
            <w:r>
              <w:rPr>
                <w:rFonts w:ascii="Times New Roman" w:hAnsi="Times New Roman" w:eastAsia="Times New Roman" w:cs="Times New Roman"/>
                <w:b w:val="0"/>
                <w:i w:val="0"/>
                <w:sz w:val="20"/>
              </w:rPr>
              <w:t>- Mạch có nhớ và không nhớ</w:t>
              <w:br/>
            </w:r>
            <w:r>
              <w:rPr>
                <w:rFonts w:ascii="Times New Roman" w:hAnsi="Times New Roman" w:eastAsia="Times New Roman" w:cs="Times New Roman"/>
                <w:b w:val="0"/>
                <w:i w:val="0"/>
                <w:sz w:val="20"/>
              </w:rPr>
              <w:t>- Máy tính số</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Trình bày được các khái niệm cơ bản trong tín hiệu số về các hệ thống và cách truyền dữ liệu, cách biểu diễn của đại lượng nhị phần.</w:t>
            </w:r>
          </w:p>
        </w:tc>
        <w:tc>
          <w:tcPr>
            <w:tcW w:type="dxa" w:w="1210"/>
          </w:tcPr>
          <w:p>
            <w:r/>
            <w:r>
              <w:rPr>
                <w:rFonts w:ascii="Times New Roman" w:hAnsi="Times New Roman" w:eastAsia="Times New Roman" w:cs="Times New Roman"/>
                <w:b w:val="0"/>
                <w:i w:val="0"/>
                <w:sz w:val="20"/>
              </w:rPr>
              <w:t>GV thuyết giảng và đưa ra ví dụ ứng dụng thực tế. SV Trao đổi những vấn đề chưa rõ hoặc chưa hiểu trong buổi học; Xem trước tài liệu GV cung cấp trước ở nhà.</w:t>
            </w:r>
          </w:p>
        </w:tc>
        <w:tc>
          <w:tcPr>
            <w:tcW w:type="dxa" w:w="1210"/>
          </w:tcPr>
          <w:p>
            <w:r/>
            <w:r>
              <w:rPr>
                <w:rFonts w:ascii="Times New Roman" w:hAnsi="Times New Roman" w:eastAsia="Times New Roman" w:cs="Times New Roman"/>
                <w:b w:val="0"/>
                <w:i w:val="0"/>
                <w:sz w:val="20"/>
              </w:rPr>
              <w:t>Thuyết giảng</w:t>
              <w:br/>
            </w:r>
            <w:r>
              <w:rPr>
                <w:rFonts w:ascii="Times New Roman" w:hAnsi="Times New Roman" w:eastAsia="Times New Roman" w:cs="Times New Roman"/>
                <w:b w:val="0"/>
                <w:i w:val="0"/>
                <w:sz w:val="20"/>
              </w:rPr>
              <w:t>Dạy học dựa trên tình huống</w:t>
              <w:br/>
            </w:r>
            <w:r>
              <w:rPr>
                <w:rFonts w:ascii="Times New Roman" w:hAnsi="Times New Roman" w:eastAsia="Times New Roman" w:cs="Times New Roman"/>
                <w:b w:val="0"/>
                <w:i w:val="0"/>
                <w:sz w:val="20"/>
              </w:rPr>
              <w:t>Học trên LMS</w:t>
            </w:r>
          </w:p>
        </w:tc>
        <w:tc>
          <w:tcPr>
            <w:tcW w:type="dxa" w:w="1210"/>
          </w:tcPr>
          <w:p>
            <w:r/>
            <w:r>
              <w:rPr>
                <w:rFonts w:ascii="Times New Roman" w:hAnsi="Times New Roman" w:eastAsia="Times New Roman" w:cs="Times New Roman"/>
                <w:b w:val="0"/>
                <w:i w:val="0"/>
                <w:sz w:val="20"/>
              </w:rPr>
              <w:t>Kiểm tra và nhắc lại, Tự giải thích</w:t>
            </w:r>
          </w:p>
        </w:tc>
      </w:tr>
      <w:tr>
        <w:tc>
          <w:tcPr>
            <w:tcW w:type="dxa" w:w="1210"/>
          </w:tcPr>
          <w:p>
            <w:r/>
            <w:r>
              <w:rPr>
                <w:rFonts w:ascii="Times New Roman" w:hAnsi="Times New Roman" w:eastAsia="Times New Roman" w:cs="Times New Roman"/>
                <w:b w:val="0"/>
                <w:i w:val="0"/>
                <w:sz w:val="20"/>
              </w:rPr>
              <w:t>2 - 3</w:t>
            </w:r>
          </w:p>
        </w:tc>
        <w:tc>
          <w:tcPr>
            <w:tcW w:type="dxa" w:w="1210"/>
          </w:tcPr>
          <w:p>
            <w:r/>
            <w:r>
              <w:rPr>
                <w:rFonts w:ascii="Times New Roman" w:hAnsi="Times New Roman" w:eastAsia="Times New Roman" w:cs="Times New Roman"/>
                <w:b w:val="0"/>
                <w:i w:val="0"/>
                <w:sz w:val="20"/>
              </w:rPr>
              <w:t>Chương 2</w:t>
            </w:r>
          </w:p>
        </w:tc>
        <w:tc>
          <w:tcPr>
            <w:tcW w:type="dxa" w:w="1210"/>
          </w:tcPr>
          <w:p>
            <w:r/>
            <w:r>
              <w:rPr>
                <w:rFonts w:ascii="Times New Roman" w:hAnsi="Times New Roman" w:eastAsia="Times New Roman" w:cs="Times New Roman"/>
                <w:b w:val="0"/>
                <w:i w:val="0"/>
                <w:sz w:val="20"/>
              </w:rPr>
              <w:t>Các hệ thống số và các phép toán nhị phân</w:t>
              <w:br/>
            </w:r>
            <w:r>
              <w:rPr>
                <w:rFonts w:ascii="Times New Roman" w:hAnsi="Times New Roman" w:eastAsia="Times New Roman" w:cs="Times New Roman"/>
                <w:b w:val="0"/>
                <w:i w:val="0"/>
                <w:sz w:val="20"/>
              </w:rPr>
              <w:t>- Nguyên lý của việc viết số</w:t>
              <w:br/>
            </w:r>
            <w:r>
              <w:rPr>
                <w:rFonts w:ascii="Times New Roman" w:hAnsi="Times New Roman" w:eastAsia="Times New Roman" w:cs="Times New Roman"/>
                <w:b w:val="0"/>
                <w:i w:val="0"/>
                <w:sz w:val="20"/>
              </w:rPr>
              <w:t>- Các hệ thống số (10 (Decimal), 2 (Binary), 8 (Octal), 16 (Hexadecimal: Hex).</w:t>
              <w:br/>
            </w:r>
            <w:r>
              <w:rPr>
                <w:rFonts w:ascii="Times New Roman" w:hAnsi="Times New Roman" w:eastAsia="Times New Roman" w:cs="Times New Roman"/>
                <w:b w:val="0"/>
                <w:i w:val="0"/>
                <w:sz w:val="20"/>
              </w:rPr>
              <w:t>- Biến đổi qua lại giữa các hệ thống số</w:t>
              <w:br/>
            </w:r>
            <w:r>
              <w:rPr>
                <w:rFonts w:ascii="Times New Roman" w:hAnsi="Times New Roman" w:eastAsia="Times New Roman" w:cs="Times New Roman"/>
                <w:b w:val="0"/>
                <w:i w:val="0"/>
                <w:sz w:val="20"/>
              </w:rPr>
              <w:t>- Các phép toán số nhị phân</w:t>
              <w:br/>
            </w:r>
            <w:r>
              <w:rPr>
                <w:rFonts w:ascii="Times New Roman" w:hAnsi="Times New Roman" w:eastAsia="Times New Roman" w:cs="Times New Roman"/>
                <w:b w:val="0"/>
                <w:i w:val="0"/>
                <w:sz w:val="20"/>
              </w:rPr>
              <w:t>- Tổng quát về Mã hóa (mã BCD và Mã Gray)</w:t>
            </w:r>
          </w:p>
        </w:tc>
        <w:tc>
          <w:tcPr>
            <w:tcW w:type="dxa" w:w="1210"/>
          </w:tcPr>
          <w:p>
            <w:r/>
            <w:r>
              <w:rPr>
                <w:rFonts w:ascii="Times New Roman" w:hAnsi="Times New Roman" w:eastAsia="Times New Roman" w:cs="Times New Roman"/>
                <w:b w:val="0"/>
                <w:i w:val="0"/>
                <w:sz w:val="20"/>
              </w:rPr>
              <w:t>LLO2.1</w:t>
            </w:r>
          </w:p>
        </w:tc>
        <w:tc>
          <w:tcPr>
            <w:tcW w:type="dxa" w:w="1210"/>
          </w:tcPr>
          <w:p>
            <w:r/>
            <w:r>
              <w:rPr>
                <w:rFonts w:ascii="Times New Roman" w:hAnsi="Times New Roman" w:eastAsia="Times New Roman" w:cs="Times New Roman"/>
                <w:b w:val="0"/>
                <w:i w:val="0"/>
                <w:sz w:val="20"/>
              </w:rPr>
              <w:t>Liệt kê và áp dụng được các hệ thống số và phép toán trong nhị phân, Nhắc lại các nguyên lý của cách viết số và tổng quát về mã hoá.</w:t>
            </w:r>
          </w:p>
        </w:tc>
        <w:tc>
          <w:tcPr>
            <w:tcW w:type="dxa" w:w="1210"/>
          </w:tcPr>
          <w:p>
            <w:r/>
            <w:r>
              <w:rPr>
                <w:rFonts w:ascii="Times New Roman" w:hAnsi="Times New Roman" w:eastAsia="Times New Roman" w:cs="Times New Roman"/>
                <w:b w:val="0"/>
                <w:i w:val="0"/>
                <w:sz w:val="20"/>
              </w:rPr>
              <w:t>GV thuyết giảng và đưa ra ví dụ ứng dụng thực tế. SV Trao đổi những vấn đề chưa rõ hoặc chưa hiểu trong buổi học. SV Làm bài tập vận dụng, xem trước tài liệu GV cung cấp trước ở nhà.</w:t>
            </w:r>
          </w:p>
        </w:tc>
        <w:tc>
          <w:tcPr>
            <w:tcW w:type="dxa" w:w="1210"/>
          </w:tcPr>
          <w:p>
            <w:r/>
            <w:r>
              <w:rPr>
                <w:rFonts w:ascii="Times New Roman" w:hAnsi="Times New Roman" w:eastAsia="Times New Roman" w:cs="Times New Roman"/>
                <w:b w:val="0"/>
                <w:i w:val="0"/>
                <w:sz w:val="20"/>
              </w:rPr>
              <w:t>Thuyết giảng</w:t>
              <w:br/>
            </w:r>
            <w:r>
              <w:rPr>
                <w:rFonts w:ascii="Times New Roman" w:hAnsi="Times New Roman" w:eastAsia="Times New Roman" w:cs="Times New Roman"/>
                <w:b w:val="0"/>
                <w:i w:val="0"/>
                <w:sz w:val="20"/>
              </w:rPr>
              <w:t>Dạy học dựa trên tình huống</w:t>
              <w:br/>
            </w:r>
            <w:r>
              <w:rPr>
                <w:rFonts w:ascii="Times New Roman" w:hAnsi="Times New Roman" w:eastAsia="Times New Roman" w:cs="Times New Roman"/>
                <w:b w:val="0"/>
                <w:i w:val="0"/>
                <w:sz w:val="20"/>
              </w:rPr>
              <w:t>LMS</w:t>
            </w:r>
          </w:p>
        </w:tc>
        <w:tc>
          <w:tcPr>
            <w:tcW w:type="dxa" w:w="1210"/>
          </w:tcPr>
          <w:p>
            <w:r/>
            <w:r>
              <w:rPr>
                <w:rFonts w:ascii="Times New Roman" w:hAnsi="Times New Roman" w:eastAsia="Times New Roman" w:cs="Times New Roman"/>
                <w:b w:val="0"/>
                <w:i w:val="0"/>
                <w:sz w:val="20"/>
              </w:rPr>
              <w:t>Kiểm tra và nhắc lại, Tự giải thích</w:t>
            </w:r>
          </w:p>
        </w:tc>
      </w:tr>
      <w:tr>
        <w:tc>
          <w:tcPr>
            <w:tcW w:type="dxa" w:w="1210"/>
          </w:tcPr>
          <w:p>
            <w:r/>
            <w:r>
              <w:rPr>
                <w:rFonts w:ascii="Times New Roman" w:hAnsi="Times New Roman" w:eastAsia="Times New Roman" w:cs="Times New Roman"/>
                <w:b w:val="0"/>
                <w:i w:val="0"/>
                <w:sz w:val="20"/>
              </w:rPr>
              <w:t>4 - 5</w:t>
            </w:r>
          </w:p>
        </w:tc>
        <w:tc>
          <w:tcPr>
            <w:tcW w:type="dxa" w:w="1210"/>
          </w:tcPr>
          <w:p>
            <w:r/>
            <w:r>
              <w:rPr>
                <w:rFonts w:ascii="Times New Roman" w:hAnsi="Times New Roman" w:eastAsia="Times New Roman" w:cs="Times New Roman"/>
                <w:b w:val="0"/>
                <w:i w:val="0"/>
                <w:sz w:val="20"/>
              </w:rPr>
              <w:t>Chương 3</w:t>
            </w:r>
          </w:p>
        </w:tc>
        <w:tc>
          <w:tcPr>
            <w:tcW w:type="dxa" w:w="1210"/>
          </w:tcPr>
          <w:p>
            <w:r/>
            <w:r>
              <w:rPr>
                <w:rFonts w:ascii="Times New Roman" w:hAnsi="Times New Roman" w:eastAsia="Times New Roman" w:cs="Times New Roman"/>
                <w:b w:val="0"/>
                <w:i w:val="0"/>
                <w:sz w:val="20"/>
              </w:rPr>
              <w:t>Đại số Boole</w:t>
              <w:br/>
            </w:r>
            <w:r>
              <w:rPr>
                <w:rFonts w:ascii="Times New Roman" w:hAnsi="Times New Roman" w:eastAsia="Times New Roman" w:cs="Times New Roman"/>
                <w:b w:val="0"/>
                <w:i w:val="0"/>
                <w:sz w:val="20"/>
              </w:rPr>
              <w:t>- các hàm logic và các phương thiết kế mạch tổ hợp.</w:t>
              <w:br/>
            </w:r>
            <w:r>
              <w:rPr>
                <w:rFonts w:ascii="Times New Roman" w:hAnsi="Times New Roman" w:eastAsia="Times New Roman" w:cs="Times New Roman"/>
                <w:b w:val="0"/>
                <w:i w:val="0"/>
                <w:sz w:val="20"/>
              </w:rPr>
              <w:t>- Định nghĩa và tích chất của hàm logic cơ bản, cách biểu diễn, quy ước và các phép toán logic.</w:t>
              <w:br/>
            </w:r>
            <w:r>
              <w:rPr>
                <w:rFonts w:ascii="Times New Roman" w:hAnsi="Times New Roman" w:eastAsia="Times New Roman" w:cs="Times New Roman"/>
                <w:b w:val="0"/>
                <w:i w:val="0"/>
                <w:sz w:val="20"/>
              </w:rPr>
              <w:t>- Các dạng chuẩn của hàm logic ( tổng chuẩn, tích chuẩn, đổi từ dạng chuẩn sang dạng chuẩn khác, dạng số)</w:t>
              <w:br/>
            </w:r>
            <w:r>
              <w:rPr>
                <w:rFonts w:ascii="Times New Roman" w:hAnsi="Times New Roman" w:eastAsia="Times New Roman" w:cs="Times New Roman"/>
                <w:b w:val="0"/>
                <w:i w:val="0"/>
                <w:sz w:val="20"/>
              </w:rPr>
              <w:t>- Rút gọn hàm logic (dùng phương pháp đại số, dùng bảng karnaugh)</w:t>
            </w:r>
          </w:p>
        </w:tc>
        <w:tc>
          <w:tcPr>
            <w:tcW w:type="dxa" w:w="1210"/>
          </w:tcPr>
          <w:p>
            <w:r/>
            <w:r>
              <w:rPr>
                <w:rFonts w:ascii="Times New Roman" w:hAnsi="Times New Roman" w:eastAsia="Times New Roman" w:cs="Times New Roman"/>
                <w:b w:val="0"/>
                <w:i w:val="0"/>
                <w:sz w:val="20"/>
              </w:rPr>
              <w:t>LLO3.1</w:t>
            </w:r>
          </w:p>
        </w:tc>
        <w:tc>
          <w:tcPr>
            <w:tcW w:type="dxa" w:w="1210"/>
          </w:tcPr>
          <w:p>
            <w:r/>
            <w:r>
              <w:rPr>
                <w:rFonts w:ascii="Times New Roman" w:hAnsi="Times New Roman" w:eastAsia="Times New Roman" w:cs="Times New Roman"/>
                <w:b w:val="0"/>
                <w:i w:val="0"/>
                <w:sz w:val="20"/>
              </w:rPr>
              <w:t>Áp dụng được các khái niệm về đại số Boole- các hàm logic và các phương thiết kế mạch tổ hợp cho bài học tín hiệu số</w:t>
            </w:r>
          </w:p>
        </w:tc>
        <w:tc>
          <w:tcPr>
            <w:tcW w:type="dxa" w:w="1210"/>
          </w:tcPr>
          <w:p>
            <w:r/>
            <w:r>
              <w:rPr>
                <w:rFonts w:ascii="Times New Roman" w:hAnsi="Times New Roman" w:eastAsia="Times New Roman" w:cs="Times New Roman"/>
                <w:b w:val="0"/>
                <w:i w:val="0"/>
                <w:sz w:val="20"/>
              </w:rPr>
              <w:t>GV thuyết giảng và hướng dẫn vận dụng. SV Trao đổi những vấn đề chưa rõ hoặc chưa hiểu trong buổi học, SV Làm bài tập vận dụng, xem trước tài liệu GV cung cấp trước ở nhà.</w:t>
            </w:r>
          </w:p>
        </w:tc>
        <w:tc>
          <w:tcPr>
            <w:tcW w:type="dxa" w:w="1210"/>
          </w:tcPr>
          <w:p>
            <w:r/>
            <w:r>
              <w:rPr>
                <w:rFonts w:ascii="Times New Roman" w:hAnsi="Times New Roman" w:eastAsia="Times New Roman" w:cs="Times New Roman"/>
                <w:b w:val="0"/>
                <w:i w:val="0"/>
                <w:sz w:val="20"/>
              </w:rPr>
              <w:t>Thuyết giảng</w:t>
              <w:br/>
            </w:r>
            <w:r>
              <w:rPr>
                <w:rFonts w:ascii="Times New Roman" w:hAnsi="Times New Roman" w:eastAsia="Times New Roman" w:cs="Times New Roman"/>
                <w:b w:val="0"/>
                <w:i w:val="0"/>
                <w:sz w:val="20"/>
              </w:rPr>
              <w:t>LMS</w:t>
            </w:r>
          </w:p>
        </w:tc>
        <w:tc>
          <w:tcPr>
            <w:tcW w:type="dxa" w:w="1210"/>
          </w:tcPr>
          <w:p>
            <w:r/>
            <w:r>
              <w:rPr>
                <w:rFonts w:ascii="Times New Roman" w:hAnsi="Times New Roman" w:eastAsia="Times New Roman" w:cs="Times New Roman"/>
                <w:b w:val="0"/>
                <w:i w:val="0"/>
                <w:sz w:val="20"/>
              </w:rPr>
              <w:t>Kiểm tra và nhắc lại, Kiểm tra hiệu quả</w:t>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Chương 4</w:t>
            </w:r>
          </w:p>
        </w:tc>
        <w:tc>
          <w:tcPr>
            <w:tcW w:type="dxa" w:w="1210"/>
          </w:tcPr>
          <w:p>
            <w:r/>
            <w:r>
              <w:rPr>
                <w:rFonts w:ascii="Times New Roman" w:hAnsi="Times New Roman" w:eastAsia="Times New Roman" w:cs="Times New Roman"/>
                <w:b w:val="0"/>
                <w:i w:val="0"/>
                <w:sz w:val="20"/>
              </w:rPr>
              <w:t>Cổng logic và các đặc tính kỹ thuật của IC số</w:t>
              <w:br/>
            </w:r>
            <w:r>
              <w:rPr>
                <w:rFonts w:ascii="Times New Roman" w:hAnsi="Times New Roman" w:eastAsia="Times New Roman" w:cs="Times New Roman"/>
                <w:b w:val="0"/>
                <w:i w:val="0"/>
                <w:sz w:val="20"/>
              </w:rPr>
              <w:t>- Các khái niệm về tín hiệu, mạch và cách biểu diễn trạng thái logic của tín hiệu tương tự và tín hiệu số.</w:t>
              <w:br/>
            </w:r>
            <w:r>
              <w:rPr>
                <w:rFonts w:ascii="Times New Roman" w:hAnsi="Times New Roman" w:eastAsia="Times New Roman" w:cs="Times New Roman"/>
                <w:b w:val="0"/>
                <w:i w:val="0"/>
                <w:sz w:val="20"/>
              </w:rPr>
              <w:t>- Các cổng logic cơ bản và sự biến đổi qua lại giữa chúng ( NOT, AND, OR, BUFFER, NAND, NOR, Ex-OR, EX-NOX, AOI)</w:t>
              <w:br/>
            </w:r>
            <w:r>
              <w:rPr>
                <w:rFonts w:ascii="Times New Roman" w:hAnsi="Times New Roman" w:eastAsia="Times New Roman" w:cs="Times New Roman"/>
                <w:b w:val="0"/>
                <w:i w:val="0"/>
                <w:sz w:val="20"/>
              </w:rPr>
              <w:t>- Thông số kỹ thuật của IC số: đại lượng điện đặc trưng, công suất tiêu tán, Fan-Out, Thời gian trễ, tích số công suất - vận tốc, tính miễn nhiễm, logic cấp dòng và nhận dòng, tính Schmitt trigger.</w:t>
            </w:r>
          </w:p>
        </w:tc>
        <w:tc>
          <w:tcPr>
            <w:tcW w:type="dxa" w:w="1210"/>
          </w:tcPr>
          <w:p>
            <w:r/>
            <w:r>
              <w:rPr>
                <w:rFonts w:ascii="Times New Roman" w:hAnsi="Times New Roman" w:eastAsia="Times New Roman" w:cs="Times New Roman"/>
                <w:b w:val="0"/>
                <w:i w:val="0"/>
                <w:sz w:val="20"/>
              </w:rPr>
              <w:t>LLO4.1</w:t>
            </w:r>
          </w:p>
        </w:tc>
        <w:tc>
          <w:tcPr>
            <w:tcW w:type="dxa" w:w="1210"/>
          </w:tcPr>
          <w:p>
            <w:r/>
            <w:r>
              <w:rPr>
                <w:rFonts w:ascii="Times New Roman" w:hAnsi="Times New Roman" w:eastAsia="Times New Roman" w:cs="Times New Roman"/>
                <w:b w:val="0"/>
                <w:i w:val="0"/>
                <w:sz w:val="20"/>
              </w:rPr>
              <w:t>Áp dụng được các khái niệm về tín hiệu mạch, sự biến đổi giữa các cổng logic và thông số kỹ thuật của IC số cho bài học tín hiệu số</w:t>
            </w:r>
          </w:p>
        </w:tc>
        <w:tc>
          <w:tcPr>
            <w:tcW w:type="dxa" w:w="1210"/>
          </w:tcPr>
          <w:p>
            <w:r/>
            <w:r>
              <w:rPr>
                <w:rFonts w:ascii="Times New Roman" w:hAnsi="Times New Roman" w:eastAsia="Times New Roman" w:cs="Times New Roman"/>
                <w:b w:val="0"/>
                <w:i w:val="0"/>
                <w:sz w:val="20"/>
              </w:rPr>
              <w:t>GV thuyết giảng và hướng dẫn vận dụng</w:t>
              <w:br/>
            </w:r>
            <w:r>
              <w:rPr>
                <w:rFonts w:ascii="Times New Roman" w:hAnsi="Times New Roman" w:eastAsia="Times New Roman" w:cs="Times New Roman"/>
                <w:b w:val="0"/>
                <w:i w:val="0"/>
                <w:sz w:val="20"/>
              </w:rPr>
              <w:t>SV Trao đổi những vấn đề chưa rõ hoặc chưa hiểu trong buổi học và xem trước tài liệu GV cung cấp trước ở nhà.</w:t>
            </w:r>
          </w:p>
        </w:tc>
        <w:tc>
          <w:tcPr>
            <w:tcW w:type="dxa" w:w="1210"/>
          </w:tcPr>
          <w:p>
            <w:r/>
            <w:r>
              <w:rPr>
                <w:rFonts w:ascii="Times New Roman" w:hAnsi="Times New Roman" w:eastAsia="Times New Roman" w:cs="Times New Roman"/>
                <w:b w:val="0"/>
                <w:i w:val="0"/>
                <w:sz w:val="20"/>
              </w:rPr>
              <w:t>Thuyết giảng</w:t>
              <w:br/>
            </w:r>
            <w:r>
              <w:rPr>
                <w:rFonts w:ascii="Times New Roman" w:hAnsi="Times New Roman" w:eastAsia="Times New Roman" w:cs="Times New Roman"/>
                <w:b w:val="0"/>
                <w:i w:val="0"/>
                <w:sz w:val="20"/>
              </w:rPr>
              <w:t>LMS</w:t>
            </w:r>
          </w:p>
        </w:tc>
        <w:tc>
          <w:tcPr>
            <w:tcW w:type="dxa" w:w="1210"/>
          </w:tcPr>
          <w:p>
            <w:r/>
            <w:r>
              <w:rPr>
                <w:rFonts w:ascii="Times New Roman" w:hAnsi="Times New Roman" w:eastAsia="Times New Roman" w:cs="Times New Roman"/>
                <w:b w:val="0"/>
                <w:i w:val="0"/>
                <w:sz w:val="20"/>
              </w:rPr>
              <w:t>Kiểm tra và nhắc lại, Kiểm tra hiệu quả</w:t>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Chương 4</w:t>
            </w:r>
          </w:p>
        </w:tc>
        <w:tc>
          <w:tcPr>
            <w:tcW w:type="dxa" w:w="1210"/>
          </w:tcPr>
          <w:p>
            <w:r/>
            <w:r>
              <w:rPr>
                <w:rFonts w:ascii="Times New Roman" w:hAnsi="Times New Roman" w:eastAsia="Times New Roman" w:cs="Times New Roman"/>
                <w:b w:val="0"/>
                <w:i w:val="0"/>
                <w:sz w:val="20"/>
              </w:rPr>
              <w:t>Cổng logic và các đặc tính kỹ thuật của IC số</w:t>
              <w:br/>
            </w:r>
            <w:r>
              <w:rPr>
                <w:rFonts w:ascii="Times New Roman" w:hAnsi="Times New Roman" w:eastAsia="Times New Roman" w:cs="Times New Roman"/>
                <w:b w:val="0"/>
                <w:i w:val="0"/>
                <w:sz w:val="20"/>
              </w:rPr>
              <w:t>- Nội dung khái quát về cổng cơ bản họ TTL, các kiểu ngã ra và đặc tính các loạt TTL</w:t>
              <w:br/>
            </w:r>
            <w:r>
              <w:rPr>
                <w:rFonts w:ascii="Times New Roman" w:hAnsi="Times New Roman" w:eastAsia="Times New Roman" w:cs="Times New Roman"/>
                <w:b w:val="0"/>
                <w:i w:val="0"/>
                <w:sz w:val="20"/>
              </w:rPr>
              <w:t>- Nội dung khái quát về cổng cơ bản Họ CMOS, đặc tính và các loạt CMOS</w:t>
              <w:br/>
            </w:r>
            <w:r>
              <w:rPr>
                <w:rFonts w:ascii="Times New Roman" w:hAnsi="Times New Roman" w:eastAsia="Times New Roman" w:cs="Times New Roman"/>
                <w:b w:val="0"/>
                <w:i w:val="0"/>
                <w:sz w:val="20"/>
              </w:rPr>
              <w:t>- Giao tiếp giữa các họ IC số (TTL thúc CMOS ; CMOS thúc TTL)</w:t>
            </w:r>
          </w:p>
        </w:tc>
        <w:tc>
          <w:tcPr>
            <w:tcW w:type="dxa" w:w="1210"/>
          </w:tcPr>
          <w:p>
            <w:r/>
            <w:r>
              <w:rPr>
                <w:rFonts w:ascii="Times New Roman" w:hAnsi="Times New Roman" w:eastAsia="Times New Roman" w:cs="Times New Roman"/>
                <w:b w:val="0"/>
                <w:i w:val="0"/>
                <w:sz w:val="20"/>
              </w:rPr>
              <w:t>LLO4.1</w:t>
            </w:r>
          </w:p>
        </w:tc>
        <w:tc>
          <w:tcPr>
            <w:tcW w:type="dxa" w:w="1210"/>
          </w:tcPr>
          <w:p>
            <w:r/>
            <w:r>
              <w:rPr>
                <w:rFonts w:ascii="Times New Roman" w:hAnsi="Times New Roman" w:eastAsia="Times New Roman" w:cs="Times New Roman"/>
                <w:b w:val="0"/>
                <w:i w:val="0"/>
                <w:sz w:val="20"/>
              </w:rPr>
              <w:t>Áp dụng được các kiến thức về cổng logic, đặc tính kỹ thuật của IC số cho bài học tín hiệu số.</w:t>
            </w:r>
          </w:p>
        </w:tc>
        <w:tc>
          <w:tcPr>
            <w:tcW w:type="dxa" w:w="1210"/>
          </w:tcPr>
          <w:p>
            <w:r/>
            <w:r>
              <w:rPr>
                <w:rFonts w:ascii="Times New Roman" w:hAnsi="Times New Roman" w:eastAsia="Times New Roman" w:cs="Times New Roman"/>
                <w:b w:val="0"/>
                <w:i w:val="0"/>
                <w:sz w:val="20"/>
              </w:rPr>
              <w:t>GV thuyết giảng và hướng dẫn vận dụng</w:t>
              <w:br/>
            </w:r>
            <w:r>
              <w:rPr>
                <w:rFonts w:ascii="Times New Roman" w:hAnsi="Times New Roman" w:eastAsia="Times New Roman" w:cs="Times New Roman"/>
                <w:b w:val="0"/>
                <w:i w:val="0"/>
                <w:sz w:val="20"/>
              </w:rPr>
              <w:t>SV Trao đổi những vấn đề chưa rõ hoặc chưa hiểu trong buổi học và xem trước tài liệu GV cung cấp trước ở nhà.</w:t>
            </w:r>
          </w:p>
        </w:tc>
        <w:tc>
          <w:tcPr>
            <w:tcW w:type="dxa" w:w="1210"/>
          </w:tcPr>
          <w:p>
            <w:r/>
            <w:r>
              <w:rPr>
                <w:rFonts w:ascii="Times New Roman" w:hAnsi="Times New Roman" w:eastAsia="Times New Roman" w:cs="Times New Roman"/>
                <w:b w:val="0"/>
                <w:i w:val="0"/>
                <w:sz w:val="20"/>
              </w:rPr>
              <w:t>Thuyết giảng</w:t>
              <w:br/>
            </w:r>
            <w:r>
              <w:rPr>
                <w:rFonts w:ascii="Times New Roman" w:hAnsi="Times New Roman" w:eastAsia="Times New Roman" w:cs="Times New Roman"/>
                <w:b w:val="0"/>
                <w:i w:val="0"/>
                <w:sz w:val="20"/>
              </w:rPr>
              <w:t>LMS</w:t>
            </w:r>
          </w:p>
        </w:tc>
        <w:tc>
          <w:tcPr>
            <w:tcW w:type="dxa" w:w="1210"/>
          </w:tcPr>
          <w:p>
            <w:r/>
            <w:r>
              <w:rPr>
                <w:rFonts w:ascii="Times New Roman" w:hAnsi="Times New Roman" w:eastAsia="Times New Roman" w:cs="Times New Roman"/>
                <w:b w:val="0"/>
                <w:i w:val="0"/>
                <w:sz w:val="20"/>
              </w:rPr>
              <w:t>Kiểm tra và nhắc lại, Kiểm tra hiệu quả</w:t>
            </w:r>
          </w:p>
        </w:tc>
      </w:tr>
      <w:tr>
        <w:tc>
          <w:tcPr>
            <w:tcW w:type="dxa" w:w="1210"/>
          </w:tcPr>
          <w:p>
            <w:r/>
            <w:r>
              <w:rPr>
                <w:rFonts w:ascii="Times New Roman" w:hAnsi="Times New Roman" w:eastAsia="Times New Roman" w:cs="Times New Roman"/>
                <w:b w:val="0"/>
                <w:i w:val="0"/>
                <w:sz w:val="20"/>
              </w:rPr>
              <w:t>8</w:t>
            </w:r>
          </w:p>
        </w:tc>
        <w:tc>
          <w:tcPr>
            <w:tcW w:type="dxa" w:w="1210"/>
          </w:tcPr>
          <w:p>
            <w:r/>
            <w:r>
              <w:rPr>
                <w:rFonts w:ascii="Times New Roman" w:hAnsi="Times New Roman" w:eastAsia="Times New Roman" w:cs="Times New Roman"/>
                <w:b w:val="0"/>
                <w:i w:val="0"/>
                <w:sz w:val="20"/>
              </w:rPr>
              <w:t>Thi giữa kỳ</w:t>
            </w:r>
          </w:p>
        </w:tc>
        <w:tc>
          <w:tcPr>
            <w:tcW w:type="dxa" w:w="1210"/>
          </w:tcPr>
          <w:p>
            <w:r/>
            <w:r>
              <w:rPr>
                <w:rFonts w:ascii="Times New Roman" w:hAnsi="Times New Roman" w:eastAsia="Times New Roman" w:cs="Times New Roman"/>
                <w:b w:val="0"/>
                <w:i w:val="0"/>
                <w:sz w:val="20"/>
              </w:rPr>
              <w:t>Làm bài thi</w:t>
            </w:r>
          </w:p>
        </w:tc>
        <w:tc>
          <w:tcPr>
            <w:tcW w:type="dxa" w:w="1210"/>
          </w:tcPr>
          <w:p>
            <w:r/>
            <w:r>
              <w:rPr>
                <w:rFonts w:ascii="Times New Roman" w:hAnsi="Times New Roman" w:eastAsia="Times New Roman" w:cs="Times New Roman"/>
                <w:b w:val="0"/>
                <w:i w:val="0"/>
                <w:sz w:val="20"/>
              </w:rPr>
              <w:t>LLO5.1</w:t>
            </w:r>
          </w:p>
        </w:tc>
        <w:tc>
          <w:tcPr>
            <w:tcW w:type="dxa" w:w="1210"/>
          </w:tcPr>
          <w:p>
            <w:r/>
            <w:r>
              <w:rPr>
                <w:rFonts w:ascii="Times New Roman" w:hAnsi="Times New Roman" w:eastAsia="Times New Roman" w:cs="Times New Roman"/>
                <w:b w:val="0"/>
                <w:i w:val="0"/>
                <w:sz w:val="20"/>
              </w:rPr>
              <w:t>Vận dụng được các kiến thức đã học: chuyển đổi qua lại các hệ thống số, rút gọn, thiết kế mạch số.</w:t>
            </w:r>
          </w:p>
        </w:tc>
        <w:tc>
          <w:tcPr>
            <w:tcW w:type="dxa" w:w="1210"/>
          </w:tcPr>
          <w:p>
            <w:r/>
            <w:r>
              <w:rPr>
                <w:rFonts w:ascii="Times New Roman" w:hAnsi="Times New Roman" w:eastAsia="Times New Roman" w:cs="Times New Roman"/>
                <w:b w:val="0"/>
                <w:i w:val="0"/>
                <w:sz w:val="20"/>
              </w:rPr>
              <w:t>Làm bài thi tại lớp</w:t>
            </w:r>
          </w:p>
        </w:tc>
        <w:tc>
          <w:tcPr>
            <w:tcW w:type="dxa" w:w="1210"/>
          </w:tcPr>
          <w:p>
            <w:r/>
          </w:p>
        </w:tc>
        <w:tc>
          <w:tcPr>
            <w:tcW w:type="dxa" w:w="1210"/>
          </w:tcPr>
          <w:p>
            <w:r/>
            <w:r>
              <w:rPr>
                <w:rFonts w:ascii="Times New Roman" w:hAnsi="Times New Roman" w:eastAsia="Times New Roman" w:cs="Times New Roman"/>
                <w:b w:val="0"/>
                <w:i w:val="0"/>
                <w:sz w:val="20"/>
              </w:rPr>
              <w:t>Kiễm tra hiệu quả</w:t>
            </w:r>
          </w:p>
        </w:tc>
      </w:tr>
      <w:tr>
        <w:tc>
          <w:tcPr>
            <w:tcW w:type="dxa" w:w="1210"/>
          </w:tcPr>
          <w:p>
            <w:r/>
            <w:r>
              <w:rPr>
                <w:rFonts w:ascii="Times New Roman" w:hAnsi="Times New Roman" w:eastAsia="Times New Roman" w:cs="Times New Roman"/>
                <w:b w:val="0"/>
                <w:i w:val="0"/>
                <w:sz w:val="20"/>
              </w:rPr>
              <w:t>9</w:t>
            </w:r>
          </w:p>
        </w:tc>
        <w:tc>
          <w:tcPr>
            <w:tcW w:type="dxa" w:w="1210"/>
          </w:tcPr>
          <w:p>
            <w:r/>
            <w:r>
              <w:rPr>
                <w:rFonts w:ascii="Times New Roman" w:hAnsi="Times New Roman" w:eastAsia="Times New Roman" w:cs="Times New Roman"/>
                <w:b w:val="0"/>
                <w:i w:val="0"/>
                <w:sz w:val="20"/>
              </w:rPr>
              <w:t>Thi cuối kỳ</w:t>
            </w:r>
          </w:p>
        </w:tc>
        <w:tc>
          <w:tcPr>
            <w:tcW w:type="dxa" w:w="1210"/>
          </w:tcPr>
          <w:p>
            <w:r/>
            <w:r>
              <w:rPr>
                <w:rFonts w:ascii="Times New Roman" w:hAnsi="Times New Roman" w:eastAsia="Times New Roman" w:cs="Times New Roman"/>
                <w:b w:val="0"/>
                <w:i w:val="0"/>
                <w:sz w:val="20"/>
              </w:rPr>
              <w:t>Làm bài thi</w:t>
            </w:r>
          </w:p>
        </w:tc>
        <w:tc>
          <w:tcPr>
            <w:tcW w:type="dxa" w:w="1210"/>
          </w:tcPr>
          <w:p>
            <w:r/>
            <w:r>
              <w:rPr>
                <w:rFonts w:ascii="Times New Roman" w:hAnsi="Times New Roman" w:eastAsia="Times New Roman" w:cs="Times New Roman"/>
                <w:b w:val="0"/>
                <w:i w:val="0"/>
                <w:sz w:val="20"/>
              </w:rPr>
              <w:t>LLO6.1</w:t>
            </w:r>
          </w:p>
        </w:tc>
        <w:tc>
          <w:tcPr>
            <w:tcW w:type="dxa" w:w="1210"/>
          </w:tcPr>
          <w:p>
            <w:r/>
            <w:r>
              <w:rPr>
                <w:rFonts w:ascii="Times New Roman" w:hAnsi="Times New Roman" w:eastAsia="Times New Roman" w:cs="Times New Roman"/>
                <w:b w:val="0"/>
                <w:i w:val="0"/>
                <w:sz w:val="20"/>
              </w:rPr>
              <w:t>Vận dụng tất cả các kiến thức đã được học từ khi bắt đầu đến hiện tại</w:t>
            </w:r>
          </w:p>
        </w:tc>
        <w:tc>
          <w:tcPr>
            <w:tcW w:type="dxa" w:w="1210"/>
          </w:tcPr>
          <w:p>
            <w:r/>
            <w:r>
              <w:rPr>
                <w:rFonts w:ascii="Times New Roman" w:hAnsi="Times New Roman" w:eastAsia="Times New Roman" w:cs="Times New Roman"/>
                <w:b w:val="0"/>
                <w:i w:val="0"/>
                <w:sz w:val="20"/>
              </w:rPr>
              <w:t>Làm bài thi tại lớp</w:t>
            </w:r>
          </w:p>
        </w:tc>
        <w:tc>
          <w:tcPr>
            <w:tcW w:type="dxa" w:w="1210"/>
          </w:tcPr>
          <w:p>
            <w:r/>
          </w:p>
        </w:tc>
        <w:tc>
          <w:tcPr>
            <w:tcW w:type="dxa" w:w="1210"/>
          </w:tcPr>
          <w:p>
            <w:r/>
            <w:r>
              <w:rPr>
                <w:rFonts w:ascii="Times New Roman" w:hAnsi="Times New Roman" w:eastAsia="Times New Roman" w:cs="Times New Roman"/>
                <w:b w:val="0"/>
                <w:i w:val="0"/>
                <w:sz w:val="20"/>
              </w:rPr>
              <w:t>Kiễm tra hiệu quả</w:t>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3"/>
        <w:gridCol w:w="1613"/>
        <w:gridCol w:w="1613"/>
        <w:gridCol w:w="1613"/>
        <w:gridCol w:w="1613"/>
        <w:gridCol w:w="1613"/>
      </w:tblGrid>
      <w:tr>
        <w:tc>
          <w:tcPr>
            <w:tcW w:type="dxa" w:w="1613"/>
            <w:shd w:val="clear" w:color="auto" w:fill="DDEBF7"/>
          </w:tcPr>
          <w:p>
            <w:pPr>
              <w:jc w:val="center"/>
            </w:pPr>
            <w:r/>
            <w:r>
              <w:rPr>
                <w:rFonts w:ascii="Times New Roman" w:hAnsi="Times New Roman" w:eastAsia="Times New Roman" w:cs="Times New Roman"/>
                <w:b/>
                <w:i w:val="0"/>
                <w:sz w:val="20"/>
              </w:rPr>
              <w:t>LLO</w:t>
            </w:r>
          </w:p>
        </w:tc>
        <w:tc>
          <w:tcPr>
            <w:tcW w:type="dxa" w:w="1613"/>
            <w:shd w:val="clear" w:color="auto" w:fill="DDEBF7"/>
          </w:tcPr>
          <w:p>
            <w:pPr>
              <w:jc w:val="center"/>
            </w:pPr>
            <w:r/>
            <w:r>
              <w:rPr>
                <w:rFonts w:ascii="Times New Roman" w:hAnsi="Times New Roman" w:eastAsia="Times New Roman" w:cs="Times New Roman"/>
                <w:b/>
                <w:i w:val="0"/>
                <w:sz w:val="20"/>
              </w:rPr>
              <w:t>CLO1</w:t>
            </w:r>
          </w:p>
        </w:tc>
        <w:tc>
          <w:tcPr>
            <w:tcW w:type="dxa" w:w="1613"/>
            <w:shd w:val="clear" w:color="auto" w:fill="DDEBF7"/>
          </w:tcPr>
          <w:p>
            <w:pPr>
              <w:jc w:val="center"/>
            </w:pPr>
            <w:r/>
            <w:r>
              <w:rPr>
                <w:rFonts w:ascii="Times New Roman" w:hAnsi="Times New Roman" w:eastAsia="Times New Roman" w:cs="Times New Roman"/>
                <w:b/>
                <w:i w:val="0"/>
                <w:sz w:val="20"/>
              </w:rPr>
              <w:t>CLO2</w:t>
            </w:r>
          </w:p>
        </w:tc>
        <w:tc>
          <w:tcPr>
            <w:tcW w:type="dxa" w:w="1613"/>
            <w:shd w:val="clear" w:color="auto" w:fill="DDEBF7"/>
          </w:tcPr>
          <w:p>
            <w:pPr>
              <w:jc w:val="center"/>
            </w:pPr>
            <w:r/>
            <w:r>
              <w:rPr>
                <w:rFonts w:ascii="Times New Roman" w:hAnsi="Times New Roman" w:eastAsia="Times New Roman" w:cs="Times New Roman"/>
                <w:b/>
                <w:i w:val="0"/>
                <w:sz w:val="20"/>
              </w:rPr>
              <w:t>CLO3</w:t>
            </w:r>
          </w:p>
        </w:tc>
        <w:tc>
          <w:tcPr>
            <w:tcW w:type="dxa" w:w="1613"/>
            <w:shd w:val="clear" w:color="auto" w:fill="DDEBF7"/>
          </w:tcPr>
          <w:p>
            <w:pPr>
              <w:jc w:val="center"/>
            </w:pPr>
            <w:r/>
            <w:r>
              <w:rPr>
                <w:rFonts w:ascii="Times New Roman" w:hAnsi="Times New Roman" w:eastAsia="Times New Roman" w:cs="Times New Roman"/>
                <w:b/>
                <w:i w:val="0"/>
                <w:sz w:val="20"/>
              </w:rPr>
              <w:t>CLO4</w:t>
            </w:r>
          </w:p>
        </w:tc>
        <w:tc>
          <w:tcPr>
            <w:tcW w:type="dxa" w:w="1613"/>
            <w:shd w:val="clear" w:color="auto" w:fill="DDEBF7"/>
          </w:tcPr>
          <w:p>
            <w:pPr>
              <w:jc w:val="center"/>
            </w:pPr>
            <w:r/>
            <w:r>
              <w:rPr>
                <w:rFonts w:ascii="Times New Roman" w:hAnsi="Times New Roman" w:eastAsia="Times New Roman" w:cs="Times New Roman"/>
                <w:b/>
                <w:i w:val="0"/>
                <w:sz w:val="20"/>
              </w:rPr>
              <w:t>Thành phần đánh giá</w:t>
            </w:r>
          </w:p>
        </w:tc>
      </w:tr>
      <w:tr>
        <w:tc>
          <w:tcPr>
            <w:tcW w:type="dxa" w:w="1613"/>
          </w:tcPr>
          <w:p>
            <w:r/>
            <w:r>
              <w:rPr>
                <w:rFonts w:ascii="Times New Roman" w:hAnsi="Times New Roman" w:eastAsia="Times New Roman" w:cs="Times New Roman"/>
                <w:b w:val="0"/>
                <w:i w:val="0"/>
                <w:sz w:val="20"/>
              </w:rPr>
              <w:t>LLO1.1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LLO2.1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A2, A3</w:t>
            </w:r>
          </w:p>
        </w:tc>
      </w:tr>
      <w:tr>
        <w:tc>
          <w:tcPr>
            <w:tcW w:type="dxa" w:w="1613"/>
          </w:tcPr>
          <w:p>
            <w:r/>
            <w:r>
              <w:rPr>
                <w:rFonts w:ascii="Times New Roman" w:hAnsi="Times New Roman" w:eastAsia="Times New Roman" w:cs="Times New Roman"/>
                <w:b w:val="0"/>
                <w:i w:val="0"/>
                <w:sz w:val="20"/>
              </w:rPr>
              <w:t>LLO3.1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A1, A2, A3</w:t>
            </w:r>
          </w:p>
        </w:tc>
      </w:tr>
      <w:tr>
        <w:tc>
          <w:tcPr>
            <w:tcW w:type="dxa" w:w="1613"/>
          </w:tcPr>
          <w:p>
            <w:r/>
            <w:r>
              <w:rPr>
                <w:rFonts w:ascii="Times New Roman" w:hAnsi="Times New Roman" w:eastAsia="Times New Roman" w:cs="Times New Roman"/>
                <w:b w:val="0"/>
                <w:i w:val="0"/>
                <w:sz w:val="20"/>
              </w:rPr>
              <w:t>LLO4.1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A2, A3</w:t>
            </w:r>
          </w:p>
        </w:tc>
      </w:tr>
      <w:tr>
        <w:tc>
          <w:tcPr>
            <w:tcW w:type="dxa" w:w="1613"/>
          </w:tcPr>
          <w:p>
            <w:r/>
            <w:r>
              <w:rPr>
                <w:rFonts w:ascii="Times New Roman" w:hAnsi="Times New Roman" w:eastAsia="Times New Roman" w:cs="Times New Roman"/>
                <w:b w:val="0"/>
                <w:i w:val="0"/>
                <w:sz w:val="20"/>
              </w:rPr>
              <w:t>LLO5.1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A2</w:t>
            </w:r>
          </w:p>
        </w:tc>
      </w:tr>
      <w:tr>
        <w:tc>
          <w:tcPr>
            <w:tcW w:type="dxa" w:w="1613"/>
          </w:tcPr>
          <w:p>
            <w:r/>
            <w:r>
              <w:rPr>
                <w:rFonts w:ascii="Times New Roman" w:hAnsi="Times New Roman" w:eastAsia="Times New Roman" w:cs="Times New Roman"/>
                <w:b w:val="0"/>
                <w:i w:val="0"/>
                <w:sz w:val="20"/>
              </w:rPr>
              <w:t>LLO6.1</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A3</w:t>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A1. Quá trình</w:t>
            </w:r>
          </w:p>
        </w:tc>
        <w:tc>
          <w:tcPr>
            <w:tcW w:type="dxa" w:w="2419"/>
          </w:tcPr>
          <w:p>
            <w:r/>
            <w:r>
              <w:rPr>
                <w:rFonts w:ascii="Times New Roman" w:hAnsi="Times New Roman" w:eastAsia="Times New Roman" w:cs="Times New Roman"/>
                <w:b w:val="0"/>
                <w:i w:val="0"/>
                <w:sz w:val="22"/>
              </w:rPr>
              <w:t>- Tham gia xây dựng bài</w:t>
              <w:br/>
            </w:r>
            <w:r>
              <w:rPr>
                <w:rFonts w:ascii="Times New Roman" w:hAnsi="Times New Roman" w:eastAsia="Times New Roman" w:cs="Times New Roman"/>
                <w:b w:val="0"/>
                <w:i w:val="0"/>
                <w:sz w:val="22"/>
              </w:rPr>
              <w:t>- Bài tập ở lớp</w:t>
              <w:br/>
            </w:r>
            <w:r>
              <w:rPr>
                <w:rFonts w:ascii="Times New Roman" w:hAnsi="Times New Roman" w:eastAsia="Times New Roman" w:cs="Times New Roman"/>
                <w:b w:val="0"/>
                <w:i w:val="0"/>
                <w:sz w:val="22"/>
              </w:rPr>
              <w:t>- Bài tập LMS</w:t>
            </w:r>
          </w:p>
        </w:tc>
        <w:tc>
          <w:tcPr>
            <w:tcW w:type="dxa" w:w="2419"/>
          </w:tcPr>
          <w:p>
            <w:r/>
            <w:r>
              <w:rPr>
                <w:rFonts w:ascii="Times New Roman" w:hAnsi="Times New Roman" w:eastAsia="Times New Roman" w:cs="Times New Roman"/>
                <w:b w:val="0"/>
                <w:i w:val="0"/>
                <w:sz w:val="22"/>
              </w:rPr>
              <w:t>CLO1, CLO2, CLO4</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A2. Giữa kỳ</w:t>
            </w:r>
          </w:p>
        </w:tc>
        <w:tc>
          <w:tcPr>
            <w:tcW w:type="dxa" w:w="2419"/>
          </w:tcPr>
          <w:p>
            <w:r/>
            <w:r>
              <w:rPr>
                <w:rFonts w:ascii="Times New Roman" w:hAnsi="Times New Roman" w:eastAsia="Times New Roman" w:cs="Times New Roman"/>
                <w:b w:val="0"/>
                <w:i w:val="0"/>
                <w:sz w:val="22"/>
              </w:rPr>
              <w:t>- Bài tập lớn</w:t>
            </w:r>
          </w:p>
        </w:tc>
        <w:tc>
          <w:tcPr>
            <w:tcW w:type="dxa" w:w="2419"/>
          </w:tcPr>
          <w:p>
            <w:r/>
            <w:r>
              <w:rPr>
                <w:rFonts w:ascii="Times New Roman" w:hAnsi="Times New Roman" w:eastAsia="Times New Roman" w:cs="Times New Roman"/>
                <w:b w:val="0"/>
                <w:i w:val="0"/>
                <w:sz w:val="22"/>
              </w:rPr>
              <w:t>CLO1, CLO2, CLO3, CLO4</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A3. Cuối kỳ</w:t>
            </w:r>
          </w:p>
        </w:tc>
        <w:tc>
          <w:tcPr>
            <w:tcW w:type="dxa" w:w="2419"/>
          </w:tcPr>
          <w:p>
            <w:r/>
            <w:r>
              <w:rPr>
                <w:rFonts w:ascii="Times New Roman" w:hAnsi="Times New Roman" w:eastAsia="Times New Roman" w:cs="Times New Roman"/>
                <w:b w:val="0"/>
                <w:i w:val="0"/>
                <w:sz w:val="22"/>
              </w:rPr>
              <w:t>- Làm bài thi</w:t>
            </w:r>
          </w:p>
        </w:tc>
        <w:tc>
          <w:tcPr>
            <w:tcW w:type="dxa" w:w="2419"/>
          </w:tcPr>
          <w:p>
            <w:r/>
            <w:r>
              <w:rPr>
                <w:rFonts w:ascii="Times New Roman" w:hAnsi="Times New Roman" w:eastAsia="Times New Roman" w:cs="Times New Roman"/>
                <w:b w:val="0"/>
                <w:i w:val="0"/>
                <w:sz w:val="22"/>
              </w:rPr>
              <w:t>CLO1, CLO2, CLO3, CLO4</w:t>
            </w:r>
          </w:p>
        </w:tc>
        <w:tc>
          <w:tcPr>
            <w:tcW w:type="dxa" w:w="2419"/>
          </w:tcPr>
          <w:p>
            <w:r/>
            <w:r>
              <w:rPr>
                <w:rFonts w:ascii="Times New Roman" w:hAnsi="Times New Roman" w:eastAsia="Times New Roman" w:cs="Times New Roman"/>
                <w:b w:val="0"/>
                <w:i w:val="0"/>
                <w:sz w:val="22"/>
              </w:rPr>
              <w:t>40%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Dự lớp: theo quy định của nhà trường</w:t>
      </w:r>
    </w:p>
    <w:p>
      <w:pPr>
        <w:spacing w:after="40"/>
        <w:ind w:left="340"/>
      </w:pPr>
      <w:r>
        <w:rPr>
          <w:rFonts w:ascii="Times New Roman" w:hAnsi="Times New Roman" w:eastAsia="Times New Roman" w:cs="Times New Roman"/>
          <w:b w:val="0"/>
          <w:i w:val="0"/>
          <w:sz w:val="26"/>
        </w:rPr>
        <w:t>– Sinh viên đọc nghiên cứu tài liệu học phần do giảng viên cung cấp trước mỗi buổi học trên hệ thống học tập trực tuyến (LMS - learn.lhu.edu.vn).</w:t>
      </w:r>
    </w:p>
    <w:p>
      <w:pPr>
        <w:spacing w:after="40"/>
        <w:ind w:left="340"/>
      </w:pPr>
      <w:r>
        <w:rPr>
          <w:rFonts w:ascii="Times New Roman" w:hAnsi="Times New Roman" w:eastAsia="Times New Roman" w:cs="Times New Roman"/>
          <w:b w:val="0"/>
          <w:i w:val="0"/>
          <w:sz w:val="26"/>
        </w:rPr>
        <w:t>– Làm bài tập về nhà trên LMS, trả lời các câu hỏi ngắn và bài tập nhanh trên lớp: sẽ được cho điểm cộng vào điểm quá trình của sinh viên.</w:t>
      </w:r>
    </w:p>
    <w:p>
      <w:pPr>
        <w:spacing w:after="40"/>
        <w:ind w:left="340"/>
      </w:pPr>
      <w:r>
        <w:rPr>
          <w:rFonts w:ascii="Times New Roman" w:hAnsi="Times New Roman" w:eastAsia="Times New Roman" w:cs="Times New Roman"/>
          <w:b w:val="0"/>
          <w:i w:val="0"/>
          <w:sz w:val="26"/>
        </w:rPr>
        <w:t>– Thực hiện đầy đủ các giai đoạn của dự án theo đúng tiến độ GV đưa ra.</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40"/>
        <w:ind w:left="340"/>
      </w:pPr>
      <w:r>
        <w:rPr>
          <w:rFonts w:ascii="Times New Roman" w:hAnsi="Times New Roman" w:eastAsia="Times New Roman" w:cs="Times New Roman"/>
          <w:b w:val="0"/>
          <w:i w:val="0"/>
          <w:sz w:val="26"/>
        </w:rPr>
        <w:t>– 8.1 Giáo trình</w:t>
      </w:r>
    </w:p>
    <w:p>
      <w:pPr>
        <w:spacing w:after="40"/>
        <w:ind w:left="340"/>
      </w:pPr>
      <w:r>
        <w:rPr>
          <w:rFonts w:ascii="Times New Roman" w:hAnsi="Times New Roman" w:eastAsia="Times New Roman" w:cs="Times New Roman"/>
          <w:b w:val="0"/>
          <w:i w:val="0"/>
          <w:sz w:val="26"/>
        </w:rPr>
        <w:t>– [1] Ngô Văn Bình (2015), Giáo trình kỹ thuật số, Đại Học Lạc Hồng</w:t>
      </w:r>
    </w:p>
    <w:p>
      <w:pPr>
        <w:spacing w:after="40"/>
        <w:ind w:left="340"/>
      </w:pPr>
      <w:r>
        <w:rPr>
          <w:rFonts w:ascii="Times New Roman" w:hAnsi="Times New Roman" w:eastAsia="Times New Roman" w:cs="Times New Roman"/>
          <w:b w:val="0"/>
          <w:i w:val="0"/>
          <w:sz w:val="26"/>
        </w:rPr>
        <w:t>– 8.2 Tài liệu tham khảo</w:t>
      </w:r>
    </w:p>
    <w:p>
      <w:pPr>
        <w:spacing w:after="40"/>
        <w:ind w:left="340"/>
      </w:pPr>
      <w:r>
        <w:rPr>
          <w:rFonts w:ascii="Times New Roman" w:hAnsi="Times New Roman" w:eastAsia="Times New Roman" w:cs="Times New Roman"/>
          <w:b w:val="0"/>
          <w:i w:val="0"/>
          <w:sz w:val="26"/>
        </w:rPr>
        <w:t>– [2] Nguyễn Đình Phú, Nguyễn Trường Duy (2013), Kỹ thuật số, NXB Đại học Quốc gia Tp. Hồ Chí Minh.</w:t>
      </w:r>
    </w:p>
    <w:p>
      <w:pPr>
        <w:spacing w:after="40"/>
        <w:ind w:left="340"/>
      </w:pPr>
      <w:r>
        <w:rPr>
          <w:rFonts w:ascii="Times New Roman" w:hAnsi="Times New Roman" w:eastAsia="Times New Roman" w:cs="Times New Roman"/>
          <w:b w:val="0"/>
          <w:i w:val="0"/>
          <w:sz w:val="26"/>
        </w:rPr>
        <w:t>– [3] Sanjit K. Mitra (2019), "Digital Signal Processing: A Computer-Based Approach", McGraw-Hill Education.</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40"/>
        <w:ind w:left="340"/>
      </w:pPr>
      <w:r>
        <w:rPr>
          <w:rFonts w:ascii="Times New Roman" w:hAnsi="Times New Roman" w:eastAsia="Times New Roman" w:cs="Times New Roman"/>
          <w:b w:val="0"/>
          <w:i w:val="0"/>
          <w:sz w:val="26"/>
        </w:rPr>
        <w:t>– Internet</w:t>
      </w:r>
    </w:p>
    <w:p>
      <w:pPr>
        <w:spacing w:after="40"/>
        <w:ind w:left="340"/>
      </w:pPr>
      <w:r>
        <w:rPr>
          <w:rFonts w:ascii="Times New Roman" w:hAnsi="Times New Roman" w:eastAsia="Times New Roman" w:cs="Times New Roman"/>
          <w:b w:val="0"/>
          <w:i w:val="0"/>
          <w:sz w:val="26"/>
        </w:rPr>
        <w:t>– Google Chrome</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r>
              <w:rPr>
                <w:rFonts w:ascii="Times New Roman" w:hAnsi="Times New Roman" w:eastAsia="Times New Roman" w:cs="Times New Roman"/>
                <w:b/>
                <w:i w:val="0"/>
                <w:sz w:val="24"/>
              </w:rPr>
              <w:t>ThS. Ngô văn Bình (ngovanbinh@lhu.edu.vn)</w:t>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