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111168 – NHẬP MÔN PHÁT TRIỂN DỰ ÁN KỸ THUẬT</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Nhập môn Phát triển dự án kỹ thuật</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Engineering Projects Development</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111168</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Văn Đình Vỹ Phương, Email: phuong@lhu.edu.vn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Nguyễn Minh Sơn, Phan Thị Hường</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Nhập môn Phát triển dự án kỹ thuật với mục tiêu lấy người học làm trung tâm.</w:t>
      </w:r>
    </w:p>
    <w:p>
      <w:pPr>
        <w:spacing w:after="80"/>
        <w:jc w:val="both"/>
      </w:pPr>
      <w:r>
        <w:rPr>
          <w:rFonts w:ascii="Times New Roman" w:hAnsi="Times New Roman" w:eastAsia="Times New Roman" w:cs="Times New Roman"/>
          <w:b w:val="0"/>
          <w:i w:val="0"/>
          <w:sz w:val="26"/>
        </w:rPr>
        <w:t>Dựa trên các yêu cầu trong môi trường xung quanh và tính chất kỹ thuật để có thể thiết kế và kết hợp quy cung cấp giải pháp cho các vấn đề thực tế đáp ứng các nhu cầu của con người, cộng đồng và môi trường với các tổ chức cộng đồng địa phương và toàn cầu để giải quyết.</w:t>
      </w:r>
    </w:p>
    <w:p>
      <w:pPr>
        <w:spacing w:after="80"/>
        <w:jc w:val="both"/>
      </w:pPr>
      <w:r>
        <w:rPr>
          <w:rFonts w:ascii="Times New Roman" w:hAnsi="Times New Roman" w:eastAsia="Times New Roman" w:cs="Times New Roman"/>
          <w:b w:val="0"/>
          <w:i w:val="0"/>
          <w:sz w:val="26"/>
        </w:rPr>
        <w:t>Môn học cung cấp các bước cần thiết để chuyển từ ý tưởng thiết kế, chuẩn bị chuyên môn và kết hợp để hoàn thiện dần sản phẩm cũng như quy trình làm việc của bản thân.</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Thu thập thông tin (platform, yêu cầu của người dùng, cấu trúc dữ liệu) để xác định các yêu cầu chức năng của hệ thống</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 (PI2.1)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Viết báo cáo trình bày nội dung các công việc đã thực hiện bằng văn bản một cách hợp lý và đúng quy định về định đạng</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 (PI3.1)</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được các yêu tố để đưa ra các quy trình phù hợp với hệ thống đặt ra</w:t>
            </w:r>
          </w:p>
        </w:tc>
        <w:tc>
          <w:tcPr>
            <w:tcW w:type="dxa" w:w="2419"/>
          </w:tcPr>
          <w:p>
            <w:r/>
            <w:r>
              <w:rPr>
                <w:rFonts w:ascii="Times New Roman" w:hAnsi="Times New Roman" w:eastAsia="Times New Roman" w:cs="Times New Roman"/>
                <w:b w:val="0"/>
                <w:i w:val="0"/>
                <w:sz w:val="22"/>
              </w:rPr>
              <w:t>Kỹ năng (3) (5)</w:t>
            </w:r>
          </w:p>
        </w:tc>
        <w:tc>
          <w:tcPr>
            <w:tcW w:type="dxa" w:w="2419"/>
          </w:tcPr>
          <w:p>
            <w:r/>
            <w:r>
              <w:rPr>
                <w:rFonts w:ascii="Times New Roman" w:hAnsi="Times New Roman" w:eastAsia="Times New Roman" w:cs="Times New Roman"/>
                <w:b w:val="0"/>
                <w:i w:val="0"/>
                <w:sz w:val="22"/>
              </w:rPr>
              <w:t>SO4 (PI4.3)</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Sử dụng kỹ năng trong việc sắp xếp công việc cá nhân hoặc nhóm phù hợp với mục tiêu công việc đề ra</w:t>
            </w:r>
          </w:p>
        </w:tc>
        <w:tc>
          <w:tcPr>
            <w:tcW w:type="dxa" w:w="2419"/>
          </w:tcPr>
          <w:p>
            <w:r/>
            <w:r>
              <w:rPr>
                <w:rFonts w:ascii="Times New Roman" w:hAnsi="Times New Roman" w:eastAsia="Times New Roman" w:cs="Times New Roman"/>
                <w:b w:val="0"/>
                <w:i w:val="0"/>
                <w:sz w:val="22"/>
              </w:rPr>
              <w:t>Thái độ (1)</w:t>
            </w:r>
          </w:p>
        </w:tc>
        <w:tc>
          <w:tcPr>
            <w:tcW w:type="dxa" w:w="2419"/>
          </w:tcPr>
          <w:p>
            <w:r/>
            <w:r>
              <w:rPr>
                <w:rFonts w:ascii="Times New Roman" w:hAnsi="Times New Roman" w:eastAsia="Times New Roman" w:cs="Times New Roman"/>
                <w:b w:val="0"/>
                <w:i w:val="0"/>
                <w:sz w:val="22"/>
              </w:rPr>
              <w:t>SO5 (PI 5.1)</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Nhận diện dự án</w:t>
              <w:br/>
            </w:r>
            <w:r>
              <w:rPr>
                <w:rFonts w:ascii="Times New Roman" w:hAnsi="Times New Roman" w:eastAsia="Times New Roman" w:cs="Times New Roman"/>
                <w:b w:val="0"/>
                <w:i w:val="0"/>
                <w:sz w:val="20"/>
              </w:rPr>
              <w:t>- Các khái niệm cơ bản và thuật ngữ về thành phần trong việc xây dựng dự án</w:t>
              <w:br/>
            </w:r>
            <w:r>
              <w:rPr>
                <w:rFonts w:ascii="Times New Roman" w:hAnsi="Times New Roman" w:eastAsia="Times New Roman" w:cs="Times New Roman"/>
                <w:b w:val="0"/>
                <w:i w:val="0"/>
                <w:sz w:val="20"/>
              </w:rPr>
              <w:t>- Xây dựng nội dung cần đánh giá, khảo sát</w:t>
              <w:br/>
            </w:r>
            <w:r>
              <w:rPr>
                <w:rFonts w:ascii="Times New Roman" w:hAnsi="Times New Roman" w:eastAsia="Times New Roman" w:cs="Times New Roman"/>
                <w:b w:val="0"/>
                <w:i w:val="0"/>
                <w:sz w:val="20"/>
              </w:rPr>
              <w:t>- Xác định ngữ cảnh xã hội</w:t>
              <w:br/>
            </w:r>
            <w:r>
              <w:rPr>
                <w:rFonts w:ascii="Times New Roman" w:hAnsi="Times New Roman" w:eastAsia="Times New Roman" w:cs="Times New Roman"/>
                <w:b w:val="0"/>
                <w:i w:val="0"/>
                <w:sz w:val="20"/>
              </w:rPr>
              <w:t>- Xác định yêu cầu và ràng buộc vấn đề cần cần giải quyết (dự án)</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diện được các khái niệm cơ bản về: thuật ngữ, thành phần, để xây dựng 1 dự án.</w:t>
              <w:br/>
            </w:r>
            <w:r>
              <w:rPr>
                <w:rFonts w:ascii="Times New Roman" w:hAnsi="Times New Roman" w:eastAsia="Times New Roman" w:cs="Times New Roman"/>
                <w:b w:val="0"/>
                <w:i w:val="0"/>
                <w:sz w:val="20"/>
              </w:rPr>
              <w:t>Xác định được nội dung, đánh giá, khảo sát, ngữ cảnh và các yêu cầu ràng buộc của dự án.</w:t>
            </w:r>
          </w:p>
        </w:tc>
        <w:tc>
          <w:tcPr>
            <w:tcW w:type="dxa" w:w="1210"/>
          </w:tcPr>
          <w:p>
            <w:r/>
            <w:r>
              <w:rPr>
                <w:rFonts w:ascii="Times New Roman" w:hAnsi="Times New Roman" w:eastAsia="Times New Roman" w:cs="Times New Roman"/>
                <w:b w:val="0"/>
                <w:i w:val="0"/>
                <w:sz w:val="20"/>
              </w:rPr>
              <w:t>- GV yêu cầu SV xem slide/ video bài giảng &amp; tài liệu tham khảo.</w:t>
              <w:br/>
            </w:r>
            <w:r>
              <w:rPr>
                <w:rFonts w:ascii="Times New Roman" w:hAnsi="Times New Roman" w:eastAsia="Times New Roman" w:cs="Times New Roman"/>
                <w:b w:val="0"/>
                <w:i w:val="0"/>
                <w:sz w:val="20"/>
              </w:rPr>
              <w:t>- GV tiến hành xây dựng bộ khảo sát và tiến hành khảo sát ngữ cảnh để các SV trả lời.</w:t>
              <w:br/>
            </w:r>
            <w:r>
              <w:rPr>
                <w:rFonts w:ascii="Times New Roman" w:hAnsi="Times New Roman" w:eastAsia="Times New Roman" w:cs="Times New Roman"/>
                <w:b w:val="0"/>
                <w:i w:val="0"/>
                <w:sz w:val="20"/>
              </w:rPr>
              <w:t>- SV trình bày nội dung nhóm trên eportfolio</w:t>
              <w:br/>
            </w:r>
            <w:r>
              <w:rPr>
                <w:rFonts w:ascii="Times New Roman" w:hAnsi="Times New Roman" w:eastAsia="Times New Roman" w:cs="Times New Roman"/>
                <w:b w:val="0"/>
                <w:i w:val="0"/>
                <w:sz w:val="20"/>
              </w:rPr>
              <w:t>- Xây dựng bảng thời gian thực hiện và giám sát</w:t>
              <w:br/>
            </w:r>
            <w:r>
              <w:rPr>
                <w:rFonts w:ascii="Times New Roman" w:hAnsi="Times New Roman" w:eastAsia="Times New Roman" w:cs="Times New Roman"/>
                <w:b w:val="0"/>
                <w:i w:val="0"/>
                <w:sz w:val="20"/>
              </w:rPr>
              <w:t>- GV sẽ giải đáp nội dung chưa rõ cho SV.</w:t>
              <w:br/>
            </w:r>
            <w:r>
              <w:rPr>
                <w:rFonts w:ascii="Times New Roman" w:hAnsi="Times New Roman" w:eastAsia="Times New Roman" w:cs="Times New Roman"/>
                <w:b w:val="0"/>
                <w:i w:val="0"/>
                <w:sz w:val="20"/>
              </w:rPr>
              <w:t>- SV sẽ tiến hành trình bày nội dung đã triển khai; Xác định yêu cầu và ràng buộc chính</w:t>
              <w:br/>
            </w:r>
            <w:r>
              <w:rPr>
                <w:rFonts w:ascii="Times New Roman" w:hAnsi="Times New Roman" w:eastAsia="Times New Roman" w:cs="Times New Roman"/>
                <w:b w:val="0"/>
                <w:i w:val="0"/>
                <w:sz w:val="20"/>
              </w:rPr>
              <w:t>- GV nhận xét và yêu cầu SV bổ sung và hoàn thiện nội dung khảo sát theo các yêu cầu và ràng buộc</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br/>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Phát triển đặc điểm kỹ thuật</w:t>
              <w:br/>
            </w:r>
            <w:r>
              <w:rPr>
                <w:rFonts w:ascii="Times New Roman" w:hAnsi="Times New Roman" w:eastAsia="Times New Roman" w:cs="Times New Roman"/>
                <w:b w:val="0"/>
                <w:i w:val="0"/>
                <w:sz w:val="20"/>
              </w:rPr>
              <w:t>- Xác định các bên liên quan</w:t>
              <w:br/>
            </w:r>
            <w:r>
              <w:rPr>
                <w:rFonts w:ascii="Times New Roman" w:hAnsi="Times New Roman" w:eastAsia="Times New Roman" w:cs="Times New Roman"/>
                <w:b w:val="0"/>
                <w:i w:val="0"/>
                <w:sz w:val="20"/>
              </w:rPr>
              <w:t>- Xác định ngữ cảnh triển khai</w:t>
              <w:br/>
            </w:r>
            <w:r>
              <w:rPr>
                <w:rFonts w:ascii="Times New Roman" w:hAnsi="Times New Roman" w:eastAsia="Times New Roman" w:cs="Times New Roman"/>
                <w:b w:val="0"/>
                <w:i w:val="0"/>
                <w:sz w:val="20"/>
              </w:rPr>
              <w:t>- Xây dựng mô hình cơ bản để giải quyết bài toán</w:t>
              <w:br/>
            </w:r>
            <w:r>
              <w:rPr>
                <w:rFonts w:ascii="Times New Roman" w:hAnsi="Times New Roman" w:eastAsia="Times New Roman" w:cs="Times New Roman"/>
                <w:b w:val="0"/>
                <w:i w:val="0"/>
                <w:sz w:val="20"/>
              </w:rPr>
              <w:t>- So sánh và đánh giá tính năng.</w:t>
              <w:br/>
            </w:r>
            <w:r>
              <w:rPr>
                <w:rFonts w:ascii="Times New Roman" w:hAnsi="Times New Roman" w:eastAsia="Times New Roman" w:cs="Times New Roman"/>
                <w:b w:val="0"/>
                <w:i w:val="0"/>
                <w:sz w:val="20"/>
              </w:rPr>
              <w:t>- Xác định tiêu chí đánh giá mô hình thực hiện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Xác định các yếu tố cần thiết để phát triển các đặc điểm kỹ thuật của dự án.</w:t>
              <w:br/>
            </w:r>
            <w:r>
              <w:rPr>
                <w:rFonts w:ascii="Times New Roman" w:hAnsi="Times New Roman" w:eastAsia="Times New Roman" w:cs="Times New Roman"/>
                <w:b w:val="0"/>
                <w:i w:val="0"/>
                <w:sz w:val="20"/>
              </w:rPr>
              <w:t>Thực hiện xây dựng mô hình cơ bản để giải quyết bài toán</w:t>
            </w:r>
          </w:p>
        </w:tc>
        <w:tc>
          <w:tcPr>
            <w:tcW w:type="dxa" w:w="1210"/>
          </w:tcPr>
          <w:p>
            <w:r/>
            <w:r>
              <w:rPr>
                <w:rFonts w:ascii="Times New Roman" w:hAnsi="Times New Roman" w:eastAsia="Times New Roman" w:cs="Times New Roman"/>
                <w:b w:val="0"/>
                <w:i w:val="0"/>
                <w:sz w:val="20"/>
              </w:rPr>
              <w:t>- GV yêu cầu SV xem slide/ video bài giảng &amp; tài liệu tham khảo.</w:t>
              <w:br/>
            </w:r>
            <w:r>
              <w:rPr>
                <w:rFonts w:ascii="Times New Roman" w:hAnsi="Times New Roman" w:eastAsia="Times New Roman" w:cs="Times New Roman"/>
                <w:b w:val="0"/>
                <w:i w:val="0"/>
                <w:sz w:val="20"/>
              </w:rPr>
              <w:t>- SV tiến hành xây dựng mô hình cơ bản và so sánh.Trình bày nội dung nhóm trên eportfolio</w:t>
              <w:br/>
            </w:r>
            <w:r>
              <w:rPr>
                <w:rFonts w:ascii="Times New Roman" w:hAnsi="Times New Roman" w:eastAsia="Times New Roman" w:cs="Times New Roman"/>
                <w:b w:val="0"/>
                <w:i w:val="0"/>
                <w:sz w:val="20"/>
              </w:rPr>
              <w:t>- Kiểm tra bảng thời gian thực hiện</w:t>
              <w:br/>
            </w:r>
            <w:r>
              <w:rPr>
                <w:rFonts w:ascii="Times New Roman" w:hAnsi="Times New Roman" w:eastAsia="Times New Roman" w:cs="Times New Roman"/>
                <w:b w:val="0"/>
                <w:i w:val="0"/>
                <w:sz w:val="20"/>
              </w:rPr>
              <w:t>- GV sẽ giải đáp nội dung chưa rõ cho SV.</w:t>
              <w:br/>
            </w:r>
            <w:r>
              <w:rPr>
                <w:rFonts w:ascii="Times New Roman" w:hAnsi="Times New Roman" w:eastAsia="Times New Roman" w:cs="Times New Roman"/>
                <w:b w:val="0"/>
                <w:i w:val="0"/>
                <w:sz w:val="20"/>
              </w:rPr>
              <w:t>- SV sẽ trình bày nội dung đã triển khai. Xác định tiêu chí đánh giá mô hình thực hiện</w:t>
              <w:br/>
            </w:r>
            <w:r>
              <w:rPr>
                <w:rFonts w:ascii="Times New Roman" w:hAnsi="Times New Roman" w:eastAsia="Times New Roman" w:cs="Times New Roman"/>
                <w:b w:val="0"/>
                <w:i w:val="0"/>
                <w:sz w:val="20"/>
              </w:rPr>
              <w:t>- SV bổ sung và hoàn thiện mô hình và tiêu chí đánh giá mức độ hoàn thành của mô hình</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br/>
            </w:r>
            <w:r>
              <w:rPr>
                <w:rFonts w:ascii="Times New Roman" w:hAnsi="Times New Roman" w:eastAsia="Times New Roman" w:cs="Times New Roman"/>
                <w:b w:val="0"/>
                <w:i w:val="0"/>
                <w:sz w:val="20"/>
              </w:rPr>
              <w:t>Thảo luận nhóm</w:t>
              <w:br/>
            </w:r>
            <w:r>
              <w:rPr>
                <w:rFonts w:ascii="Times New Roman" w:hAnsi="Times New Roman" w:eastAsia="Times New Roman" w:cs="Times New Roman"/>
                <w:b w:val="0"/>
                <w:i w:val="0"/>
                <w:sz w:val="20"/>
              </w:rPr>
              <w:t>Động não</w:t>
            </w:r>
          </w:p>
        </w:tc>
        <w:tc>
          <w:tcPr>
            <w:tcW w:type="dxa" w:w="1210"/>
          </w:tcPr>
          <w:p>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Report</w:t>
              <w:br/>
            </w:r>
            <w:r>
              <w:rPr>
                <w:rFonts w:ascii="Times New Roman" w:hAnsi="Times New Roman" w:eastAsia="Times New Roman" w:cs="Times New Roman"/>
                <w:b w:val="0"/>
                <w:i w:val="0"/>
                <w:sz w:val="20"/>
              </w:rPr>
              <w:t>Sản phẩm</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Phát triển mô hình mẫu</w:t>
              <w:br/>
            </w:r>
            <w:r>
              <w:rPr>
                <w:rFonts w:ascii="Times New Roman" w:hAnsi="Times New Roman" w:eastAsia="Times New Roman" w:cs="Times New Roman"/>
                <w:b w:val="0"/>
                <w:i w:val="0"/>
                <w:sz w:val="20"/>
              </w:rPr>
              <w:t>- Phân tích chức năng cần thực hiện trong mô hình</w:t>
              <w:br/>
            </w:r>
            <w:r>
              <w:rPr>
                <w:rFonts w:ascii="Times New Roman" w:hAnsi="Times New Roman" w:eastAsia="Times New Roman" w:cs="Times New Roman"/>
                <w:b w:val="0"/>
                <w:i w:val="0"/>
                <w:sz w:val="20"/>
              </w:rPr>
              <w:t>- Xác định giải pháp cần thực hiện</w:t>
              <w:br/>
            </w:r>
            <w:r>
              <w:rPr>
                <w:rFonts w:ascii="Times New Roman" w:hAnsi="Times New Roman" w:eastAsia="Times New Roman" w:cs="Times New Roman"/>
                <w:b w:val="0"/>
                <w:i w:val="0"/>
                <w:sz w:val="20"/>
              </w:rPr>
              <w:t>- Bảng ma trận để lựa chọn giải pháp/ thiết kế thực hiện</w:t>
              <w:br/>
            </w:r>
            <w:r>
              <w:rPr>
                <w:rFonts w:ascii="Times New Roman" w:hAnsi="Times New Roman" w:eastAsia="Times New Roman" w:cs="Times New Roman"/>
                <w:b w:val="0"/>
                <w:i w:val="0"/>
                <w:sz w:val="20"/>
              </w:rPr>
              <w:t>- Tạo mẫu cơ bản cho giải pháp/ thiết kế đã chọn.</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Tiến hành phát triển mô hình mẫu, phân tích và xác định các giải pháp cần thực hiện để xử lý vấn đề của dự án.</w:t>
            </w:r>
          </w:p>
        </w:tc>
        <w:tc>
          <w:tcPr>
            <w:tcW w:type="dxa" w:w="1210"/>
          </w:tcPr>
          <w:p>
            <w:r/>
            <w:r>
              <w:rPr>
                <w:rFonts w:ascii="Times New Roman" w:hAnsi="Times New Roman" w:eastAsia="Times New Roman" w:cs="Times New Roman"/>
                <w:b w:val="0"/>
                <w:i w:val="0"/>
                <w:sz w:val="20"/>
              </w:rPr>
              <w:t>- GV yêu cầu SV xem slide/ video bài giảng &amp; tài liệu tham khảo.</w:t>
              <w:br/>
            </w:r>
            <w:r>
              <w:rPr>
                <w:rFonts w:ascii="Times New Roman" w:hAnsi="Times New Roman" w:eastAsia="Times New Roman" w:cs="Times New Roman"/>
                <w:b w:val="0"/>
                <w:i w:val="0"/>
                <w:sz w:val="20"/>
              </w:rPr>
              <w:t>- SV tiến hành tạo mẫu cơ bản cho giải pháp/ thiết kế đã chọn (Trên bản vẽ hoặc mẫu thực cơ bản). Trình bày nội dung nhóm trên eportfolio</w:t>
              <w:br/>
            </w:r>
            <w:r>
              <w:rPr>
                <w:rFonts w:ascii="Times New Roman" w:hAnsi="Times New Roman" w:eastAsia="Times New Roman" w:cs="Times New Roman"/>
                <w:b w:val="0"/>
                <w:i w:val="0"/>
                <w:sz w:val="20"/>
              </w:rPr>
              <w:t>- Kiểm tra bảng thời gian thực hiện</w:t>
              <w:br/>
            </w:r>
            <w:r>
              <w:rPr>
                <w:rFonts w:ascii="Times New Roman" w:hAnsi="Times New Roman" w:eastAsia="Times New Roman" w:cs="Times New Roman"/>
                <w:b w:val="0"/>
                <w:i w:val="0"/>
                <w:sz w:val="20"/>
              </w:rPr>
              <w:t>- GV sẽ giải đáp nội dung chưa rõ cho SV.</w:t>
              <w:br/>
            </w:r>
            <w:r>
              <w:rPr>
                <w:rFonts w:ascii="Times New Roman" w:hAnsi="Times New Roman" w:eastAsia="Times New Roman" w:cs="Times New Roman"/>
                <w:b w:val="0"/>
                <w:i w:val="0"/>
                <w:sz w:val="20"/>
              </w:rPr>
              <w:t>- SV trình bày mẫu cơ bản cho giải pháp/ thiết kế đã chọn (GĐ1) (Trên bản vẽ hoặc mẫu thực cơ bản)</w:t>
              <w:br/>
            </w:r>
            <w:r>
              <w:rPr>
                <w:rFonts w:ascii="Times New Roman" w:hAnsi="Times New Roman" w:eastAsia="Times New Roman" w:cs="Times New Roman"/>
                <w:b w:val="0"/>
                <w:i w:val="0"/>
                <w:sz w:val="20"/>
              </w:rPr>
              <w:t>- GV sẽ đặc các câu hỏi để SV giải đáp các vấn đề phát sinh với giải pháp, thiết kế đã chọn.</w:t>
              <w:br/>
            </w:r>
            <w:r>
              <w:rPr>
                <w:rFonts w:ascii="Times New Roman" w:hAnsi="Times New Roman" w:eastAsia="Times New Roman" w:cs="Times New Roman"/>
                <w:b w:val="0"/>
                <w:i w:val="0"/>
                <w:sz w:val="20"/>
              </w:rPr>
              <w:t>- SV bổ sung và hoàn thiện mẫu cơ bản cho giải pháp/ thiết kế đã chọn (Trên bản vẽ hoặc mẫu thực cơ bản)</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br/>
            </w:r>
            <w:r>
              <w:rPr>
                <w:rFonts w:ascii="Times New Roman" w:hAnsi="Times New Roman" w:eastAsia="Times New Roman" w:cs="Times New Roman"/>
                <w:b w:val="0"/>
                <w:i w:val="0"/>
                <w:sz w:val="20"/>
              </w:rPr>
              <w:t>Thảo luận nhóm</w:t>
              <w:br/>
            </w:r>
            <w:r>
              <w:rPr>
                <w:rFonts w:ascii="Times New Roman" w:hAnsi="Times New Roman" w:eastAsia="Times New Roman" w:cs="Times New Roman"/>
                <w:b w:val="0"/>
                <w:i w:val="0"/>
                <w:sz w:val="20"/>
              </w:rPr>
              <w:t>Động não</w:t>
              <w:br/>
            </w:r>
            <w:r>
              <w:rPr>
                <w:rFonts w:ascii="Times New Roman" w:hAnsi="Times New Roman" w:eastAsia="Times New Roman" w:cs="Times New Roman"/>
                <w:b w:val="0"/>
                <w:i w:val="0"/>
                <w:sz w:val="20"/>
              </w:rPr>
              <w:t>Giải quyết vấn đề</w:t>
            </w:r>
          </w:p>
        </w:tc>
        <w:tc>
          <w:tcPr>
            <w:tcW w:type="dxa" w:w="1210"/>
          </w:tcPr>
          <w:p>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Report</w:t>
              <w:br/>
            </w:r>
            <w:r>
              <w:rPr>
                <w:rFonts w:ascii="Times New Roman" w:hAnsi="Times New Roman" w:eastAsia="Times New Roman" w:cs="Times New Roman"/>
                <w:b w:val="0"/>
                <w:i w:val="0"/>
                <w:sz w:val="20"/>
              </w:rPr>
              <w:t>Sản phẩm</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Phát triển chi tiết</w:t>
              <w:br/>
            </w:r>
            <w:r>
              <w:rPr>
                <w:rFonts w:ascii="Times New Roman" w:hAnsi="Times New Roman" w:eastAsia="Times New Roman" w:cs="Times New Roman"/>
                <w:b w:val="0"/>
                <w:i w:val="0"/>
                <w:sz w:val="20"/>
              </w:rPr>
              <w:t>- Phát triển mức chi tiết từ mẫu cơ bản giải pháp/ thiết kế triển khai.</w:t>
              <w:br/>
            </w:r>
            <w:r>
              <w:rPr>
                <w:rFonts w:ascii="Times New Roman" w:hAnsi="Times New Roman" w:eastAsia="Times New Roman" w:cs="Times New Roman"/>
                <w:b w:val="0"/>
                <w:i w:val="0"/>
                <w:sz w:val="20"/>
              </w:rPr>
              <w:t>- Xây dựng mẫu</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Tiến hành phát triển và xây dựng giải pháp, thiết kế mẫu</w:t>
            </w:r>
          </w:p>
        </w:tc>
        <w:tc>
          <w:tcPr>
            <w:tcW w:type="dxa" w:w="1210"/>
          </w:tcPr>
          <w:p>
            <w:r/>
            <w:r>
              <w:rPr>
                <w:rFonts w:ascii="Times New Roman" w:hAnsi="Times New Roman" w:eastAsia="Times New Roman" w:cs="Times New Roman"/>
                <w:b w:val="0"/>
                <w:i w:val="0"/>
                <w:sz w:val="20"/>
              </w:rPr>
              <w:t>- GV yêu cầu SV xem slide/ video bài giảng &amp; tài liệu tham khảo.</w:t>
              <w:br/>
            </w:r>
            <w:r>
              <w:rPr>
                <w:rFonts w:ascii="Times New Roman" w:hAnsi="Times New Roman" w:eastAsia="Times New Roman" w:cs="Times New Roman"/>
                <w:b w:val="0"/>
                <w:i w:val="0"/>
                <w:sz w:val="20"/>
              </w:rPr>
              <w:t>- SV tiến hành phát triển dự án ở mức chi tiết và xây dựng mẫu</w:t>
              <w:br/>
            </w:r>
            <w:r>
              <w:rPr>
                <w:rFonts w:ascii="Times New Roman" w:hAnsi="Times New Roman" w:eastAsia="Times New Roman" w:cs="Times New Roman"/>
                <w:b w:val="0"/>
                <w:i w:val="0"/>
                <w:sz w:val="20"/>
              </w:rPr>
              <w:t>- SV trình bày nội dung nhóm trên eportfolio. Tiến hành kiểm tra bảng thời gian thực hiện</w:t>
              <w:br/>
            </w:r>
            <w:r>
              <w:rPr>
                <w:rFonts w:ascii="Times New Roman" w:hAnsi="Times New Roman" w:eastAsia="Times New Roman" w:cs="Times New Roman"/>
                <w:b w:val="0"/>
                <w:i w:val="0"/>
                <w:sz w:val="20"/>
              </w:rPr>
              <w:t>- GV sẽ giải đáp nội dung chưa rõ cho SV.</w:t>
              <w:br/>
            </w:r>
            <w:r>
              <w:rPr>
                <w:rFonts w:ascii="Times New Roman" w:hAnsi="Times New Roman" w:eastAsia="Times New Roman" w:cs="Times New Roman"/>
                <w:b w:val="0"/>
                <w:i w:val="0"/>
                <w:sz w:val="20"/>
              </w:rPr>
              <w:t>- SV sẽ trình bày nội dung đã triển khai</w:t>
              <w:br/>
            </w:r>
            <w:r>
              <w:rPr>
                <w:rFonts w:ascii="Times New Roman" w:hAnsi="Times New Roman" w:eastAsia="Times New Roman" w:cs="Times New Roman"/>
                <w:b w:val="0"/>
                <w:i w:val="0"/>
                <w:sz w:val="20"/>
              </w:rPr>
              <w:t>- SV bổ sung và hoàn thiện mẫu để triển khai</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br/>
            </w:r>
            <w:r>
              <w:rPr>
                <w:rFonts w:ascii="Times New Roman" w:hAnsi="Times New Roman" w:eastAsia="Times New Roman" w:cs="Times New Roman"/>
                <w:b w:val="0"/>
                <w:i w:val="0"/>
                <w:sz w:val="20"/>
              </w:rPr>
              <w:t>Thảo luận nhóm</w:t>
              <w:br/>
            </w:r>
            <w:r>
              <w:rPr>
                <w:rFonts w:ascii="Times New Roman" w:hAnsi="Times New Roman" w:eastAsia="Times New Roman" w:cs="Times New Roman"/>
                <w:b w:val="0"/>
                <w:i w:val="0"/>
                <w:sz w:val="20"/>
              </w:rPr>
              <w:t>Động não</w:t>
            </w:r>
          </w:p>
        </w:tc>
        <w:tc>
          <w:tcPr>
            <w:tcW w:type="dxa" w:w="1210"/>
          </w:tcPr>
          <w:p>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Report</w:t>
              <w:br/>
            </w:r>
            <w:r>
              <w:rPr>
                <w:rFonts w:ascii="Times New Roman" w:hAnsi="Times New Roman" w:eastAsia="Times New Roman" w:cs="Times New Roman"/>
                <w:b w:val="0"/>
                <w:i w:val="0"/>
                <w:sz w:val="20"/>
              </w:rPr>
              <w:t>Sản phẩm</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Thực nghiệm và cải tiến</w:t>
              <w:br/>
            </w:r>
            <w:r>
              <w:rPr>
                <w:rFonts w:ascii="Times New Roman" w:hAnsi="Times New Roman" w:eastAsia="Times New Roman" w:cs="Times New Roman"/>
                <w:b w:val="0"/>
                <w:i w:val="0"/>
                <w:sz w:val="20"/>
              </w:rPr>
              <w:t>- Thực nghiệm</w:t>
              <w:br/>
            </w:r>
            <w:r>
              <w:rPr>
                <w:rFonts w:ascii="Times New Roman" w:hAnsi="Times New Roman" w:eastAsia="Times New Roman" w:cs="Times New Roman"/>
                <w:b w:val="0"/>
                <w:i w:val="0"/>
                <w:sz w:val="20"/>
              </w:rPr>
              <w:t>- Đánh giá dựa trên tiêu chí đã xác định.</w:t>
              <w:br/>
            </w:r>
            <w:r>
              <w:rPr>
                <w:rFonts w:ascii="Times New Roman" w:hAnsi="Times New Roman" w:eastAsia="Times New Roman" w:cs="Times New Roman"/>
                <w:b w:val="0"/>
                <w:i w:val="0"/>
                <w:sz w:val="20"/>
              </w:rPr>
              <w:t>- Cập nhật mẫu (nếu cần)</w:t>
              <w:br/>
            </w:r>
            <w:r>
              <w:rPr>
                <w:rFonts w:ascii="Times New Roman" w:hAnsi="Times New Roman" w:eastAsia="Times New Roman" w:cs="Times New Roman"/>
                <w:b w:val="0"/>
                <w:i w:val="0"/>
                <w:sz w:val="20"/>
              </w:rPr>
              <w:t>- Thực hiện bản hướng dẫn</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Cải tiến và thực nghiệm kết quả đạt được, tiến hành đánh giá và cập nhật thêm cho dự án.</w:t>
            </w:r>
          </w:p>
        </w:tc>
        <w:tc>
          <w:tcPr>
            <w:tcW w:type="dxa" w:w="1210"/>
          </w:tcPr>
          <w:p>
            <w:r/>
            <w:r>
              <w:rPr>
                <w:rFonts w:ascii="Times New Roman" w:hAnsi="Times New Roman" w:eastAsia="Times New Roman" w:cs="Times New Roman"/>
                <w:b w:val="0"/>
                <w:i w:val="0"/>
                <w:sz w:val="20"/>
              </w:rPr>
              <w:t>- GV yêu cầu SV xem slide/ video bài giảng &amp; tài liệu tham khảo.-Thực nghiệm</w:t>
              <w:br/>
            </w:r>
            <w:r>
              <w:rPr>
                <w:rFonts w:ascii="Times New Roman" w:hAnsi="Times New Roman" w:eastAsia="Times New Roman" w:cs="Times New Roman"/>
                <w:b w:val="0"/>
                <w:i w:val="0"/>
                <w:sz w:val="20"/>
              </w:rPr>
              <w:t>- Nhóm SV sẽ xác định các tiêu chí đạt/ không đạt.</w:t>
              <w:br/>
            </w:r>
            <w:r>
              <w:rPr>
                <w:rFonts w:ascii="Times New Roman" w:hAnsi="Times New Roman" w:eastAsia="Times New Roman" w:cs="Times New Roman"/>
                <w:b w:val="0"/>
                <w:i w:val="0"/>
                <w:sz w:val="20"/>
              </w:rPr>
              <w:t>- Thành viên nhóm đề xuất giải pháp để cập nhật (nếu cần)</w:t>
              <w:br/>
            </w:r>
            <w:r>
              <w:rPr>
                <w:rFonts w:ascii="Times New Roman" w:hAnsi="Times New Roman" w:eastAsia="Times New Roman" w:cs="Times New Roman"/>
                <w:b w:val="0"/>
                <w:i w:val="0"/>
                <w:sz w:val="20"/>
              </w:rPr>
              <w:t>- Trình bày nội dung nhóm trên eportfolio</w:t>
              <w:br/>
            </w:r>
            <w:r>
              <w:rPr>
                <w:rFonts w:ascii="Times New Roman" w:hAnsi="Times New Roman" w:eastAsia="Times New Roman" w:cs="Times New Roman"/>
                <w:b w:val="0"/>
                <w:i w:val="0"/>
                <w:sz w:val="20"/>
              </w:rPr>
              <w:t>- Kiểm tra bảng thời gian thực hiện</w:t>
              <w:br/>
            </w:r>
            <w:r>
              <w:rPr>
                <w:rFonts w:ascii="Times New Roman" w:hAnsi="Times New Roman" w:eastAsia="Times New Roman" w:cs="Times New Roman"/>
                <w:b w:val="0"/>
                <w:i w:val="0"/>
                <w:sz w:val="20"/>
              </w:rPr>
              <w:t>- GV sẽ giải đáp nội dung chưa rõ cho SV.</w:t>
              <w:br/>
            </w:r>
            <w:r>
              <w:rPr>
                <w:rFonts w:ascii="Times New Roman" w:hAnsi="Times New Roman" w:eastAsia="Times New Roman" w:cs="Times New Roman"/>
                <w:b w:val="0"/>
                <w:i w:val="0"/>
                <w:sz w:val="20"/>
              </w:rPr>
              <w:t>- SV sẽ trình bày nội dung đã triển khai (GĐ2)</w:t>
              <w:br/>
            </w:r>
            <w:r>
              <w:rPr>
                <w:rFonts w:ascii="Times New Roman" w:hAnsi="Times New Roman" w:eastAsia="Times New Roman" w:cs="Times New Roman"/>
                <w:b w:val="0"/>
                <w:i w:val="0"/>
                <w:sz w:val="20"/>
              </w:rPr>
              <w:t>- SV bổ sung và hoàn thiện giải pháp để cập nhật các tiêu chí đạt/ không đạt và thực hiện bản hướng dẫn.</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Dự án</w:t>
              <w:br/>
            </w:r>
            <w:r>
              <w:rPr>
                <w:rFonts w:ascii="Times New Roman" w:hAnsi="Times New Roman" w:eastAsia="Times New Roman" w:cs="Times New Roman"/>
                <w:b w:val="0"/>
                <w:i w:val="0"/>
                <w:sz w:val="20"/>
              </w:rPr>
              <w:t>Thảo luận nhóm</w:t>
              <w:br/>
            </w:r>
            <w:r>
              <w:rPr>
                <w:rFonts w:ascii="Times New Roman" w:hAnsi="Times New Roman" w:eastAsia="Times New Roman" w:cs="Times New Roman"/>
                <w:b w:val="0"/>
                <w:i w:val="0"/>
                <w:sz w:val="20"/>
              </w:rPr>
              <w:t>Động não</w:t>
            </w:r>
          </w:p>
        </w:tc>
        <w:tc>
          <w:tcPr>
            <w:tcW w:type="dxa" w:w="1210"/>
          </w:tcPr>
          <w:p>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Report</w:t>
              <w:br/>
            </w:r>
            <w:r>
              <w:rPr>
                <w:rFonts w:ascii="Times New Roman" w:hAnsi="Times New Roman" w:eastAsia="Times New Roman" w:cs="Times New Roman"/>
                <w:b w:val="0"/>
                <w:i w:val="0"/>
                <w:sz w:val="20"/>
              </w:rPr>
              <w:t>Sản phẩm</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LMS</w:t>
              <w:br/>
            </w:r>
            <w:r>
              <w:rPr>
                <w:rFonts w:ascii="Times New Roman" w:hAnsi="Times New Roman" w:eastAsia="Times New Roman" w:cs="Times New Roman"/>
                <w:b w:val="0"/>
                <w:i w:val="0"/>
                <w:sz w:val="22"/>
              </w:rPr>
              <w:t>- ePortfolio</w:t>
              <w:br/>
            </w:r>
            <w:r>
              <w:rPr>
                <w:rFonts w:ascii="Times New Roman" w:hAnsi="Times New Roman" w:eastAsia="Times New Roman" w:cs="Times New Roman"/>
                <w:b w:val="0"/>
                <w:i w:val="0"/>
                <w:sz w:val="22"/>
              </w:rPr>
              <w:t>- Bài báo cáo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Trình bày dự án GĐ1</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Trình bày dự án GĐ2</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Sinh viên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Sinh viên có đóng góp, nhận xét tốt cho các dự án khác sẽ được tính điểm cộng vào điểm quá trình.</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The Engineering Projects in Community Service course, BUILD-IT Program (2017 - 2022)</w:t>
      </w:r>
    </w:p>
    <w:p>
      <w:pPr>
        <w:spacing w:after="40"/>
        <w:ind w:left="340"/>
      </w:pPr>
      <w:r>
        <w:rPr>
          <w:rFonts w:ascii="Times New Roman" w:hAnsi="Times New Roman" w:eastAsia="Times New Roman" w:cs="Times New Roman"/>
          <w:b w:val="0"/>
          <w:i w:val="0"/>
          <w:sz w:val="26"/>
        </w:rPr>
        <w:t>– [2] EPICS playbook. https://sites.google.com/asu.edu/epicstrainerresources/plans-curriculum</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Máy tính, máy chiếu</w:t>
      </w:r>
    </w:p>
    <w:p>
      <w:pPr>
        <w:spacing w:after="40"/>
        <w:ind w:left="340"/>
      </w:pPr>
      <w:r>
        <w:rPr>
          <w:rFonts w:ascii="Times New Roman" w:hAnsi="Times New Roman" w:eastAsia="Times New Roman" w:cs="Times New Roman"/>
          <w:b w:val="0"/>
          <w:i w:val="0"/>
          <w:sz w:val="26"/>
        </w:rPr>
        <w:t>– Bảng trình bày, viết</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Văn Đình Vỹ Phương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