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111193 – TỐT NGHIỆP</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Tốt nghiệp</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Graduation Project</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111193</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Thực tập, tốt nghiệp</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{{email}}</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Lê Mạnh Hùng, Tạ Nguyễn, Nguyễn Minh Sơn, Nguyễn Vũ Duy Quang, Phan Thị Hường, Đoàn Thiện Minh, Phan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8</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giúp sinh viên vận dụng các học phần của khối kiến thức cơ sở ngành và chuyên ngành để xây dựng và phát triển giải pháp công nghệ thông tin (CNTT) nhằm giải quyết vấn đề trong nhiều lĩnh vực khác nhau.</w:t>
      </w:r>
    </w:p>
    <w:p>
      <w:pPr>
        <w:spacing w:after="80"/>
        <w:jc w:val="both"/>
      </w:pPr>
      <w:r>
        <w:rPr>
          <w:rFonts w:ascii="Times New Roman" w:hAnsi="Times New Roman" w:eastAsia="Times New Roman" w:cs="Times New Roman"/>
          <w:b w:val="0"/>
          <w:i w:val="0"/>
          <w:sz w:val="26"/>
        </w:rPr>
        <w:t>Các công việc chính bao gồm:</w:t>
      </w:r>
    </w:p>
    <w:p>
      <w:pPr>
        <w:spacing w:after="40"/>
        <w:ind w:left="340"/>
      </w:pPr>
      <w:r>
        <w:rPr>
          <w:rFonts w:ascii="Times New Roman" w:hAnsi="Times New Roman" w:eastAsia="Times New Roman" w:cs="Times New Roman"/>
          <w:b w:val="0"/>
          <w:i w:val="0"/>
          <w:sz w:val="26"/>
        </w:rPr>
        <w:t>– Xác định và phân tích vấn đề cần giải quyết, tìm kiếm giải pháp phù hợp.</w:t>
      </w:r>
    </w:p>
    <w:p>
      <w:pPr>
        <w:spacing w:after="40"/>
        <w:ind w:left="340"/>
      </w:pPr>
      <w:r>
        <w:rPr>
          <w:rFonts w:ascii="Times New Roman" w:hAnsi="Times New Roman" w:eastAsia="Times New Roman" w:cs="Times New Roman"/>
          <w:b w:val="0"/>
          <w:i w:val="0"/>
          <w:sz w:val="26"/>
        </w:rPr>
        <w:t>– Thiết kế giải pháp, xây dựng và triển khai giải pháp (Bao gồm kiểm thử).</w:t>
      </w:r>
    </w:p>
    <w:p>
      <w:pPr>
        <w:spacing w:after="40"/>
        <w:ind w:left="340"/>
      </w:pPr>
      <w:r>
        <w:rPr>
          <w:rFonts w:ascii="Times New Roman" w:hAnsi="Times New Roman" w:eastAsia="Times New Roman" w:cs="Times New Roman"/>
          <w:b w:val="0"/>
          <w:i w:val="0"/>
          <w:sz w:val="26"/>
        </w:rPr>
        <w:t>–  Viết báo cáo trình bày kết quả dự án.</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Áp dụng kiến thức thuộc khối kiến thức cơ sở ngành và chuyên ngành để giải quyết vấn đề CNTT đặt ra.</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Thu thập yêu cầu người dùng để xác định vấn đề giải pháp CNTT</w:t>
            </w:r>
          </w:p>
        </w:tc>
        <w:tc>
          <w:tcPr>
            <w:tcW w:type="dxa" w:w="2419"/>
          </w:tcPr>
          <w:p>
            <w:r/>
            <w:r>
              <w:rPr>
                <w:rFonts w:ascii="Times New Roman" w:hAnsi="Times New Roman" w:eastAsia="Times New Roman" w:cs="Times New Roman"/>
                <w:b w:val="0"/>
                <w:i w:val="0"/>
                <w:sz w:val="22"/>
              </w:rPr>
              <w:t>Kỹ năng (5)</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yêu cầu giải pháp CNTT để xây dựng hệ thống</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Xây dựng giải pháp CNTT theo yêu cầu được phân tích</w:t>
            </w:r>
          </w:p>
        </w:tc>
        <w:tc>
          <w:tcPr>
            <w:tcW w:type="dxa" w:w="2419"/>
          </w:tcPr>
          <w:p>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Kiểm tra việc triển khai và đánh giá giải pháp CNTT</w:t>
            </w:r>
          </w:p>
        </w:tc>
        <w:tc>
          <w:tcPr>
            <w:tcW w:type="dxa" w:w="2419"/>
          </w:tcPr>
          <w:p>
            <w:r/>
            <w:r>
              <w:rPr>
                <w:rFonts w:ascii="Times New Roman" w:hAnsi="Times New Roman" w:eastAsia="Times New Roman" w:cs="Times New Roman"/>
                <w:b w:val="0"/>
                <w:i w:val="0"/>
                <w:sz w:val="22"/>
              </w:rPr>
              <w:t>Kiến thức(6)</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CLO6</w:t>
            </w:r>
          </w:p>
        </w:tc>
        <w:tc>
          <w:tcPr>
            <w:tcW w:type="dxa" w:w="2419"/>
          </w:tcPr>
          <w:p>
            <w:r/>
            <w:r>
              <w:rPr>
                <w:rFonts w:ascii="Times New Roman" w:hAnsi="Times New Roman" w:eastAsia="Times New Roman" w:cs="Times New Roman"/>
                <w:b w:val="0"/>
                <w:i w:val="0"/>
                <w:sz w:val="22"/>
              </w:rPr>
              <w:t>Thể hiện hiệu quả nội dung báo cáo bằng văn bản</w:t>
            </w:r>
          </w:p>
        </w:tc>
        <w:tc>
          <w:tcPr>
            <w:tcW w:type="dxa" w:w="2419"/>
          </w:tcPr>
          <w:p>
            <w:r/>
            <w:r>
              <w:rPr>
                <w:rFonts w:ascii="Times New Roman" w:hAnsi="Times New Roman" w:eastAsia="Times New Roman" w:cs="Times New Roman"/>
                <w:b w:val="0"/>
                <w:i w:val="0"/>
                <w:sz w:val="22"/>
              </w:rPr>
              <w:t>Kỹ năng (5)</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CLO7</w:t>
            </w:r>
          </w:p>
        </w:tc>
        <w:tc>
          <w:tcPr>
            <w:tcW w:type="dxa" w:w="2419"/>
          </w:tcPr>
          <w:p>
            <w:r/>
            <w:r>
              <w:rPr>
                <w:rFonts w:ascii="Times New Roman" w:hAnsi="Times New Roman" w:eastAsia="Times New Roman" w:cs="Times New Roman"/>
                <w:b w:val="0"/>
                <w:i w:val="0"/>
                <w:sz w:val="22"/>
              </w:rPr>
              <w:t>Biên soạn báo cáo bằng văn bản theo đúng quy đinh</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CLO8</w:t>
            </w:r>
          </w:p>
        </w:tc>
        <w:tc>
          <w:tcPr>
            <w:tcW w:type="dxa" w:w="2419"/>
          </w:tcPr>
          <w:p>
            <w:r/>
            <w:r>
              <w:rPr>
                <w:rFonts w:ascii="Times New Roman" w:hAnsi="Times New Roman" w:eastAsia="Times New Roman" w:cs="Times New Roman"/>
                <w:b w:val="0"/>
                <w:i w:val="0"/>
                <w:sz w:val="22"/>
              </w:rPr>
              <w:t>Tổ chức lập kế hoạch công việc  và  nội dung thực hiện đồ án phù hợp</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r>
        <w:tc>
          <w:tcPr>
            <w:tcW w:type="dxa" w:w="2419"/>
          </w:tcPr>
          <w:p>
            <w:r/>
            <w:r>
              <w:rPr>
                <w:rFonts w:ascii="Times New Roman" w:hAnsi="Times New Roman" w:eastAsia="Times New Roman" w:cs="Times New Roman"/>
                <w:b w:val="0"/>
                <w:i w:val="0"/>
                <w:sz w:val="22"/>
              </w:rPr>
              <w:t>CLO9</w:t>
            </w:r>
          </w:p>
        </w:tc>
        <w:tc>
          <w:tcPr>
            <w:tcW w:type="dxa" w:w="2419"/>
          </w:tcPr>
          <w:p>
            <w:r/>
            <w:r>
              <w:rPr>
                <w:rFonts w:ascii="Times New Roman" w:hAnsi="Times New Roman" w:eastAsia="Times New Roman" w:cs="Times New Roman"/>
                <w:b w:val="0"/>
                <w:i w:val="0"/>
                <w:sz w:val="22"/>
              </w:rPr>
              <w:t>Trình bày hiệu quả kết quả đạt được bằng văn bản và hình ảnh</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Lập kế hoạch thực hiện báo cáo tốt nghiệp</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Tổ chức lập kế hoạch công việc  và  nội dung thực hiện đồ án phù hợp</w:t>
            </w:r>
          </w:p>
        </w:tc>
        <w:tc>
          <w:tcPr>
            <w:tcW w:type="dxa" w:w="1210"/>
          </w:tcPr>
          <w:p>
            <w:r/>
            <w:r>
              <w:rPr>
                <w:rFonts w:ascii="Times New Roman" w:hAnsi="Times New Roman" w:eastAsia="Times New Roman" w:cs="Times New Roman"/>
                <w:b w:val="0"/>
                <w:i w:val="0"/>
                <w:sz w:val="20"/>
              </w:rPr>
              <w:t>GV giới thiệu đến sinh viên nội dung thực hiện trong đợt kiến tập tại công ty.</w:t>
              <w:br/>
            </w:r>
            <w:r>
              <w:rPr>
                <w:rFonts w:ascii="Times New Roman" w:hAnsi="Times New Roman" w:eastAsia="Times New Roman" w:cs="Times New Roman"/>
                <w:b w:val="0"/>
                <w:i w:val="0"/>
                <w:sz w:val="20"/>
              </w:rPr>
              <w:t>SV ghi nhớ nội dung kiến tập để thực hiện.</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Xác định vấn đề cần giải quyết</w:t>
              <w:br/>
            </w:r>
            <w:r>
              <w:rPr>
                <w:rFonts w:ascii="Times New Roman" w:hAnsi="Times New Roman" w:eastAsia="Times New Roman" w:cs="Times New Roman"/>
                <w:b w:val="0"/>
                <w:i w:val="0"/>
                <w:sz w:val="20"/>
              </w:rPr>
              <w:t>- Phân tích hiện trạng</w:t>
              <w:br/>
            </w:r>
            <w:r>
              <w:rPr>
                <w:rFonts w:ascii="Times New Roman" w:hAnsi="Times New Roman" w:eastAsia="Times New Roman" w:cs="Times New Roman"/>
                <w:b w:val="0"/>
                <w:i w:val="0"/>
                <w:sz w:val="20"/>
              </w:rPr>
              <w:t>- Phân tích yêu cầu</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Thu thập yêu cầu người dùng để xác định vấn đề cho giải pháp CNTT</w:t>
            </w:r>
          </w:p>
        </w:tc>
        <w:tc>
          <w:tcPr>
            <w:tcW w:type="dxa" w:w="1210"/>
          </w:tcPr>
          <w:p>
            <w:r/>
            <w:r>
              <w:rPr>
                <w:rFonts w:ascii="Times New Roman" w:hAnsi="Times New Roman" w:eastAsia="Times New Roman" w:cs="Times New Roman"/>
                <w:b w:val="0"/>
                <w:i w:val="0"/>
                <w:sz w:val="20"/>
              </w:rPr>
              <w:t>GV cùng sinh viên thảo luận về phương pháp thu thập yêu cầu</w:t>
              <w:br/>
            </w:r>
            <w:r>
              <w:rPr>
                <w:rFonts w:ascii="Times New Roman" w:hAnsi="Times New Roman" w:eastAsia="Times New Roman" w:cs="Times New Roman"/>
                <w:b w:val="0"/>
                <w:i w:val="0"/>
                <w:sz w:val="20"/>
              </w:rPr>
              <w:t>SV thực hiện thực hiện việc thu thập yêu cầu.</w:t>
            </w:r>
          </w:p>
        </w:tc>
        <w:tc>
          <w:tcPr>
            <w:tcW w:type="dxa" w:w="1210"/>
          </w:tcPr>
          <w:p>
            <w:r/>
            <w:r>
              <w:rPr>
                <w:rFonts w:ascii="Times New Roman" w:hAnsi="Times New Roman" w:eastAsia="Times New Roman" w:cs="Times New Roman"/>
                <w:b w:val="0"/>
                <w:i w:val="0"/>
                <w:sz w:val="20"/>
              </w:rPr>
              <w:t>+ Project base learning</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Xác định vấn đề cần giải quyết</w:t>
              <w:br/>
            </w:r>
            <w:r>
              <w:rPr>
                <w:rFonts w:ascii="Times New Roman" w:hAnsi="Times New Roman" w:eastAsia="Times New Roman" w:cs="Times New Roman"/>
                <w:b w:val="0"/>
                <w:i w:val="0"/>
                <w:sz w:val="20"/>
              </w:rPr>
              <w:t>- Phân tích hiện trạng</w:t>
              <w:br/>
            </w:r>
            <w:r>
              <w:rPr>
                <w:rFonts w:ascii="Times New Roman" w:hAnsi="Times New Roman" w:eastAsia="Times New Roman" w:cs="Times New Roman"/>
                <w:b w:val="0"/>
                <w:i w:val="0"/>
                <w:sz w:val="20"/>
              </w:rPr>
              <w:t>- Phân tích yêu cầu</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Phân tích yêu cầu giải pháp CNTT để xây dựng hệ thống</w:t>
            </w:r>
          </w:p>
        </w:tc>
        <w:tc>
          <w:tcPr>
            <w:tcW w:type="dxa" w:w="1210"/>
          </w:tcPr>
          <w:p>
            <w:r/>
            <w:r>
              <w:rPr>
                <w:rFonts w:ascii="Times New Roman" w:hAnsi="Times New Roman" w:eastAsia="Times New Roman" w:cs="Times New Roman"/>
                <w:b w:val="0"/>
                <w:i w:val="0"/>
                <w:sz w:val="20"/>
              </w:rPr>
              <w:t>GV cùng sinh viên thảo luận và phân tích yêu cầu từ các thông tin thu thập được</w:t>
              <w:br/>
            </w:r>
            <w:r>
              <w:rPr>
                <w:rFonts w:ascii="Times New Roman" w:hAnsi="Times New Roman" w:eastAsia="Times New Roman" w:cs="Times New Roman"/>
                <w:b w:val="0"/>
                <w:i w:val="0"/>
                <w:sz w:val="20"/>
              </w:rPr>
              <w:t>SV: Thực hiện văn bản phân tích yêu cầu</w:t>
            </w:r>
          </w:p>
        </w:tc>
        <w:tc>
          <w:tcPr>
            <w:tcW w:type="dxa" w:w="1210"/>
          </w:tcPr>
          <w:p>
            <w:r/>
            <w:r>
              <w:rPr>
                <w:rFonts w:ascii="Times New Roman" w:hAnsi="Times New Roman" w:eastAsia="Times New Roman" w:cs="Times New Roman"/>
                <w:b w:val="0"/>
                <w:i w:val="0"/>
                <w:sz w:val="20"/>
              </w:rPr>
              <w:t>+ Project base learning</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Tìm hiểu giải pháp  giải quyết vấn đề</w:t>
              <w:br/>
            </w:r>
            <w:r>
              <w:rPr>
                <w:rFonts w:ascii="Times New Roman" w:hAnsi="Times New Roman" w:eastAsia="Times New Roman" w:cs="Times New Roman"/>
                <w:b w:val="0"/>
                <w:i w:val="0"/>
                <w:sz w:val="20"/>
              </w:rPr>
              <w:t>- Tìm kiếm các giải pháp liên quan</w:t>
              <w:br/>
            </w:r>
            <w:r>
              <w:rPr>
                <w:rFonts w:ascii="Times New Roman" w:hAnsi="Times New Roman" w:eastAsia="Times New Roman" w:cs="Times New Roman"/>
                <w:b w:val="0"/>
                <w:i w:val="0"/>
                <w:sz w:val="20"/>
              </w:rPr>
              <w:t>- xác định giải pháp phù hợp</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Nhận diện vấn đề thực trạng áp dụng CNTT của doanh nghiệp và đề xuất giải pháp</w:t>
            </w:r>
          </w:p>
        </w:tc>
        <w:tc>
          <w:tcPr>
            <w:tcW w:type="dxa" w:w="1210"/>
          </w:tcPr>
          <w:p>
            <w:r/>
            <w:r>
              <w:rPr>
                <w:rFonts w:ascii="Times New Roman" w:hAnsi="Times New Roman" w:eastAsia="Times New Roman" w:cs="Times New Roman"/>
                <w:b w:val="0"/>
                <w:i w:val="0"/>
                <w:sz w:val="20"/>
              </w:rPr>
              <w:t>GV hướng dẫn sinh viên đánh giá và nhận diện vấn đề.</w:t>
              <w:br/>
            </w:r>
            <w:r>
              <w:rPr>
                <w:rFonts w:ascii="Times New Roman" w:hAnsi="Times New Roman" w:eastAsia="Times New Roman" w:cs="Times New Roman"/>
                <w:b w:val="0"/>
                <w:i w:val="0"/>
                <w:sz w:val="20"/>
              </w:rPr>
              <w:t>SV quan sát và đưa ra vấn đề cần giải quyết tại doanh nghiệp</w:t>
            </w:r>
          </w:p>
        </w:tc>
        <w:tc>
          <w:tcPr>
            <w:tcW w:type="dxa" w:w="1210"/>
          </w:tcPr>
          <w:p>
            <w:r/>
            <w:r>
              <w:rPr>
                <w:rFonts w:ascii="Times New Roman" w:hAnsi="Times New Roman" w:eastAsia="Times New Roman" w:cs="Times New Roman"/>
                <w:b w:val="0"/>
                <w:i w:val="0"/>
                <w:sz w:val="20"/>
              </w:rPr>
              <w:t>+ Project base learning</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Thiết kế giải pháp</w:t>
              <w:br/>
            </w:r>
            <w:r>
              <w:rPr>
                <w:rFonts w:ascii="Times New Roman" w:hAnsi="Times New Roman" w:eastAsia="Times New Roman" w:cs="Times New Roman"/>
                <w:b w:val="0"/>
                <w:i w:val="0"/>
                <w:sz w:val="20"/>
              </w:rPr>
              <w:t>- Thiết kế tổng thể</w:t>
              <w:br/>
            </w:r>
            <w:r>
              <w:rPr>
                <w:rFonts w:ascii="Times New Roman" w:hAnsi="Times New Roman" w:eastAsia="Times New Roman" w:cs="Times New Roman"/>
                <w:b w:val="0"/>
                <w:i w:val="0"/>
                <w:sz w:val="20"/>
              </w:rPr>
              <w:t>- Thiết kế thành phần</w:t>
              <w:br/>
            </w:r>
            <w:r>
              <w:rPr>
                <w:rFonts w:ascii="Times New Roman" w:hAnsi="Times New Roman" w:eastAsia="Times New Roman" w:cs="Times New Roman"/>
                <w:b w:val="0"/>
                <w:i w:val="0"/>
                <w:sz w:val="20"/>
              </w:rPr>
              <w:t>- Thiết kế giao diện người dùng</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Thiết kế giải pháp theo yêu cầu được phân tích</w:t>
            </w:r>
          </w:p>
        </w:tc>
        <w:tc>
          <w:tcPr>
            <w:tcW w:type="dxa" w:w="1210"/>
          </w:tcPr>
          <w:p>
            <w:r/>
            <w:r>
              <w:rPr>
                <w:rFonts w:ascii="Times New Roman" w:hAnsi="Times New Roman" w:eastAsia="Times New Roman" w:cs="Times New Roman"/>
                <w:b w:val="0"/>
                <w:i w:val="0"/>
                <w:sz w:val="20"/>
              </w:rPr>
              <w:t>GV hướng dẫn sinh viên Thiết kế giải pháp.</w:t>
              <w:br/>
            </w:r>
            <w:r>
              <w:rPr>
                <w:rFonts w:ascii="Times New Roman" w:hAnsi="Times New Roman" w:eastAsia="Times New Roman" w:cs="Times New Roman"/>
                <w:b w:val="0"/>
                <w:i w:val="0"/>
                <w:sz w:val="20"/>
              </w:rPr>
              <w:t>SV thực hiện các bước thiết kế</w:t>
            </w:r>
          </w:p>
        </w:tc>
        <w:tc>
          <w:tcPr>
            <w:tcW w:type="dxa" w:w="1210"/>
          </w:tcPr>
          <w:p>
            <w:r/>
            <w:r>
              <w:rPr>
                <w:rFonts w:ascii="Times New Roman" w:hAnsi="Times New Roman" w:eastAsia="Times New Roman" w:cs="Times New Roman"/>
                <w:b w:val="0"/>
                <w:i w:val="0"/>
                <w:sz w:val="20"/>
              </w:rPr>
              <w:t>+ Project base learning</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Phát triển giải pháp</w:t>
              <w:br/>
            </w:r>
            <w:r>
              <w:rPr>
                <w:rFonts w:ascii="Times New Roman" w:hAnsi="Times New Roman" w:eastAsia="Times New Roman" w:cs="Times New Roman"/>
                <w:b w:val="0"/>
                <w:i w:val="0"/>
                <w:sz w:val="20"/>
              </w:rPr>
              <w:t>- Phát triển sản phầm</w:t>
              <w:br/>
            </w:r>
            <w:r>
              <w:rPr>
                <w:rFonts w:ascii="Times New Roman" w:hAnsi="Times New Roman" w:eastAsia="Times New Roman" w:cs="Times New Roman"/>
                <w:b w:val="0"/>
                <w:i w:val="0"/>
                <w:sz w:val="20"/>
              </w:rPr>
              <w:t>- Triển khai thử nghiệm</w:t>
              <w:br/>
            </w:r>
            <w:r>
              <w:rPr>
                <w:rFonts w:ascii="Times New Roman" w:hAnsi="Times New Roman" w:eastAsia="Times New Roman" w:cs="Times New Roman"/>
                <w:b w:val="0"/>
                <w:i w:val="0"/>
                <w:sz w:val="20"/>
              </w:rPr>
              <w:t>- đánh giá sản phẩm</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Xây dựng giải pháp CNTT theo yêu cầu được phân tích</w:t>
            </w:r>
          </w:p>
        </w:tc>
        <w:tc>
          <w:tcPr>
            <w:tcW w:type="dxa" w:w="1210"/>
          </w:tcPr>
          <w:p>
            <w:r/>
            <w:r>
              <w:rPr>
                <w:rFonts w:ascii="Times New Roman" w:hAnsi="Times New Roman" w:eastAsia="Times New Roman" w:cs="Times New Roman"/>
                <w:b w:val="0"/>
                <w:i w:val="0"/>
                <w:sz w:val="20"/>
              </w:rPr>
              <w:t>GV định hướng, thảo luận cùng sinh viên</w:t>
              <w:br/>
            </w:r>
            <w:r>
              <w:rPr>
                <w:rFonts w:ascii="Times New Roman" w:hAnsi="Times New Roman" w:eastAsia="Times New Roman" w:cs="Times New Roman"/>
                <w:b w:val="0"/>
                <w:i w:val="0"/>
                <w:sz w:val="20"/>
              </w:rPr>
              <w:t>SV thực hiện theo nội dung đã thảo luận</w:t>
            </w:r>
          </w:p>
        </w:tc>
        <w:tc>
          <w:tcPr>
            <w:tcW w:type="dxa" w:w="1210"/>
          </w:tcPr>
          <w:p>
            <w:r/>
            <w:r>
              <w:rPr>
                <w:rFonts w:ascii="Times New Roman" w:hAnsi="Times New Roman" w:eastAsia="Times New Roman" w:cs="Times New Roman"/>
                <w:b w:val="0"/>
                <w:i w:val="0"/>
                <w:sz w:val="20"/>
              </w:rPr>
              <w:t>+ Project base learning</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Phát triển giải pháp</w:t>
              <w:br/>
            </w:r>
            <w:r>
              <w:rPr>
                <w:rFonts w:ascii="Times New Roman" w:hAnsi="Times New Roman" w:eastAsia="Times New Roman" w:cs="Times New Roman"/>
                <w:b w:val="0"/>
                <w:i w:val="0"/>
                <w:sz w:val="20"/>
              </w:rPr>
              <w:t>- Phát triển sản phầm</w:t>
              <w:br/>
            </w:r>
            <w:r>
              <w:rPr>
                <w:rFonts w:ascii="Times New Roman" w:hAnsi="Times New Roman" w:eastAsia="Times New Roman" w:cs="Times New Roman"/>
                <w:b w:val="0"/>
                <w:i w:val="0"/>
                <w:sz w:val="20"/>
              </w:rPr>
              <w:t>- Triển khai thử nghiệm</w:t>
              <w:br/>
            </w:r>
            <w:r>
              <w:rPr>
                <w:rFonts w:ascii="Times New Roman" w:hAnsi="Times New Roman" w:eastAsia="Times New Roman" w:cs="Times New Roman"/>
                <w:b w:val="0"/>
                <w:i w:val="0"/>
                <w:sz w:val="20"/>
              </w:rPr>
              <w:t>- đánh giá sản phẩm</w:t>
            </w:r>
          </w:p>
        </w:tc>
        <w:tc>
          <w:tcPr>
            <w:tcW w:type="dxa" w:w="1210"/>
          </w:tcPr>
          <w:p>
            <w:r/>
            <w:r>
              <w:rPr>
                <w:rFonts w:ascii="Times New Roman" w:hAnsi="Times New Roman" w:eastAsia="Times New Roman" w:cs="Times New Roman"/>
                <w:b w:val="0"/>
                <w:i w:val="0"/>
                <w:sz w:val="20"/>
              </w:rPr>
              <w:t>LLO6.2</w:t>
            </w:r>
          </w:p>
        </w:tc>
        <w:tc>
          <w:tcPr>
            <w:tcW w:type="dxa" w:w="1210"/>
          </w:tcPr>
          <w:p>
            <w:r/>
            <w:r>
              <w:rPr>
                <w:rFonts w:ascii="Times New Roman" w:hAnsi="Times New Roman" w:eastAsia="Times New Roman" w:cs="Times New Roman"/>
                <w:b w:val="0"/>
                <w:i w:val="0"/>
                <w:sz w:val="20"/>
              </w:rPr>
              <w:t>Kiểm tra việc triển khai và đánh giá giải pháp CNTT</w:t>
            </w:r>
          </w:p>
        </w:tc>
        <w:tc>
          <w:tcPr>
            <w:tcW w:type="dxa" w:w="1210"/>
          </w:tcPr>
          <w:p>
            <w:r/>
            <w:r>
              <w:rPr>
                <w:rFonts w:ascii="Times New Roman" w:hAnsi="Times New Roman" w:eastAsia="Times New Roman" w:cs="Times New Roman"/>
                <w:b w:val="0"/>
                <w:i w:val="0"/>
                <w:sz w:val="20"/>
              </w:rPr>
              <w:t>GV định hướng, thảo luận cùng sinh viên</w:t>
              <w:br/>
            </w:r>
            <w:r>
              <w:rPr>
                <w:rFonts w:ascii="Times New Roman" w:hAnsi="Times New Roman" w:eastAsia="Times New Roman" w:cs="Times New Roman"/>
                <w:b w:val="0"/>
                <w:i w:val="0"/>
                <w:sz w:val="20"/>
              </w:rPr>
              <w:t>SV thực hiện theo nội dung đã thảo luận</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Viết báo cáo</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Thể hiện hiệu quả nội dung báo cáo bằng văn bản</w:t>
            </w:r>
          </w:p>
        </w:tc>
        <w:tc>
          <w:tcPr>
            <w:tcW w:type="dxa" w:w="1210"/>
          </w:tcPr>
          <w:p>
            <w:r/>
            <w:r>
              <w:rPr>
                <w:rFonts w:ascii="Times New Roman" w:hAnsi="Times New Roman" w:eastAsia="Times New Roman" w:cs="Times New Roman"/>
                <w:b w:val="0"/>
                <w:i w:val="0"/>
                <w:sz w:val="20"/>
              </w:rPr>
              <w:t>GV Hướng dẫn sinh viên thực hiện theo mẫu</w:t>
              <w:br/>
            </w:r>
            <w:r>
              <w:rPr>
                <w:rFonts w:ascii="Times New Roman" w:hAnsi="Times New Roman" w:eastAsia="Times New Roman" w:cs="Times New Roman"/>
                <w:b w:val="0"/>
                <w:i w:val="0"/>
                <w:sz w:val="20"/>
              </w:rPr>
              <w:t>SV thực hiện viết báo cáo theo mẫu</w:t>
            </w:r>
          </w:p>
        </w:tc>
        <w:tc>
          <w:tcPr>
            <w:tcW w:type="dxa" w:w="1210"/>
          </w:tcPr>
          <w:p>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nhắc lại</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Viết báo cáo</w:t>
            </w:r>
          </w:p>
        </w:tc>
        <w:tc>
          <w:tcPr>
            <w:tcW w:type="dxa" w:w="1210"/>
          </w:tcPr>
          <w:p>
            <w:r/>
            <w:r>
              <w:rPr>
                <w:rFonts w:ascii="Times New Roman" w:hAnsi="Times New Roman" w:eastAsia="Times New Roman" w:cs="Times New Roman"/>
                <w:b w:val="0"/>
                <w:i w:val="0"/>
                <w:sz w:val="20"/>
              </w:rPr>
              <w:t>LLO7.2</w:t>
            </w:r>
          </w:p>
        </w:tc>
        <w:tc>
          <w:tcPr>
            <w:tcW w:type="dxa" w:w="1210"/>
          </w:tcPr>
          <w:p>
            <w:r/>
            <w:r>
              <w:rPr>
                <w:rFonts w:ascii="Times New Roman" w:hAnsi="Times New Roman" w:eastAsia="Times New Roman" w:cs="Times New Roman"/>
                <w:b w:val="0"/>
                <w:i w:val="0"/>
                <w:sz w:val="20"/>
              </w:rPr>
              <w:t>Biên soạn báo cáo bằng văn bản theo đúng quy đinh</w:t>
            </w:r>
          </w:p>
        </w:tc>
        <w:tc>
          <w:tcPr>
            <w:tcW w:type="dxa" w:w="1210"/>
          </w:tcPr>
          <w:p>
            <w:r/>
            <w:r>
              <w:rPr>
                <w:rFonts w:ascii="Times New Roman" w:hAnsi="Times New Roman" w:eastAsia="Times New Roman" w:cs="Times New Roman"/>
                <w:b w:val="0"/>
                <w:i w:val="0"/>
                <w:sz w:val="20"/>
              </w:rPr>
              <w:t>GV Hướng dẫn sinh viên thực hiện theo mẫu</w:t>
              <w:br/>
            </w:r>
            <w:r>
              <w:rPr>
                <w:rFonts w:ascii="Times New Roman" w:hAnsi="Times New Roman" w:eastAsia="Times New Roman" w:cs="Times New Roman"/>
                <w:b w:val="0"/>
                <w:i w:val="0"/>
                <w:sz w:val="20"/>
              </w:rPr>
              <w:t>SV thực hiện viết báo cáo theo mẫu</w:t>
            </w:r>
          </w:p>
        </w:tc>
        <w:tc>
          <w:tcPr>
            <w:tcW w:type="dxa" w:w="1210"/>
          </w:tcPr>
          <w:p>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nhắc lại</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Viết báo cáo</w:t>
            </w:r>
          </w:p>
        </w:tc>
        <w:tc>
          <w:tcPr>
            <w:tcW w:type="dxa" w:w="1210"/>
          </w:tcPr>
          <w:p>
            <w:r/>
            <w:r>
              <w:rPr>
                <w:rFonts w:ascii="Times New Roman" w:hAnsi="Times New Roman" w:eastAsia="Times New Roman" w:cs="Times New Roman"/>
                <w:b w:val="0"/>
                <w:i w:val="0"/>
                <w:sz w:val="20"/>
              </w:rPr>
              <w:t>LLO7.3</w:t>
            </w:r>
          </w:p>
        </w:tc>
        <w:tc>
          <w:tcPr>
            <w:tcW w:type="dxa" w:w="1210"/>
          </w:tcPr>
          <w:p>
            <w:r/>
            <w:r>
              <w:rPr>
                <w:rFonts w:ascii="Times New Roman" w:hAnsi="Times New Roman" w:eastAsia="Times New Roman" w:cs="Times New Roman"/>
                <w:b w:val="0"/>
                <w:i w:val="0"/>
                <w:sz w:val="20"/>
              </w:rPr>
              <w:t>Trình bày hiệu quả kết quả đạt được bằng văn bản và hình ảnh</w:t>
            </w:r>
          </w:p>
        </w:tc>
        <w:tc>
          <w:tcPr>
            <w:tcW w:type="dxa" w:w="1210"/>
          </w:tcPr>
          <w:p>
            <w:r/>
            <w:r>
              <w:rPr>
                <w:rFonts w:ascii="Times New Roman" w:hAnsi="Times New Roman" w:eastAsia="Times New Roman" w:cs="Times New Roman"/>
                <w:b w:val="0"/>
                <w:i w:val="0"/>
                <w:sz w:val="20"/>
              </w:rPr>
              <w:t>GV Hướng dẫn sinh viên thực hiện theo mẫu</w:t>
              <w:br/>
            </w:r>
            <w:r>
              <w:rPr>
                <w:rFonts w:ascii="Times New Roman" w:hAnsi="Times New Roman" w:eastAsia="Times New Roman" w:cs="Times New Roman"/>
                <w:b w:val="0"/>
                <w:i w:val="0"/>
                <w:sz w:val="20"/>
              </w:rPr>
              <w:t>SV thực hiện viết báo cáo theo mẫu</w:t>
            </w:r>
          </w:p>
        </w:tc>
        <w:tc>
          <w:tcPr>
            <w:tcW w:type="dxa" w:w="1210"/>
          </w:tcPr>
          <w:p>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nhắc lại</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Báo cáo</w:t>
            </w:r>
          </w:p>
        </w:tc>
        <w:tc>
          <w:tcPr>
            <w:tcW w:type="dxa" w:w="1210"/>
          </w:tcPr>
          <w:p>
            <w:r/>
            <w:r>
              <w:rPr>
                <w:rFonts w:ascii="Times New Roman" w:hAnsi="Times New Roman" w:eastAsia="Times New Roman" w:cs="Times New Roman"/>
                <w:b w:val="0"/>
                <w:i w:val="0"/>
                <w:sz w:val="20"/>
              </w:rPr>
              <w:t>Báo cáo nội dung đồ án tốt nghiệp trước hội đồng đánh giá của khoa Công nghệ thông tin</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Sinh viên thực hiện nộp báo cáo và trình bày báo cáo trước hội đồng đánh giá</w:t>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0"/>
        <w:gridCol w:w="880"/>
        <w:gridCol w:w="880"/>
        <w:gridCol w:w="880"/>
        <w:gridCol w:w="880"/>
        <w:gridCol w:w="880"/>
        <w:gridCol w:w="880"/>
        <w:gridCol w:w="880"/>
        <w:gridCol w:w="880"/>
        <w:gridCol w:w="880"/>
        <w:gridCol w:w="880"/>
      </w:tblGrid>
      <w:tr>
        <w:tc>
          <w:tcPr>
            <w:tcW w:type="dxa" w:w="880"/>
            <w:shd w:val="clear" w:color="auto" w:fill="DDEBF7"/>
          </w:tcPr>
          <w:p>
            <w:pPr>
              <w:jc w:val="center"/>
            </w:pPr>
            <w:r/>
            <w:r>
              <w:rPr>
                <w:rFonts w:ascii="Times New Roman" w:hAnsi="Times New Roman" w:eastAsia="Times New Roman" w:cs="Times New Roman"/>
                <w:b/>
                <w:i w:val="0"/>
                <w:sz w:val="20"/>
              </w:rPr>
              <w:t>LLO</w:t>
            </w:r>
          </w:p>
        </w:tc>
        <w:tc>
          <w:tcPr>
            <w:tcW w:type="dxa" w:w="880"/>
            <w:shd w:val="clear" w:color="auto" w:fill="DDEBF7"/>
          </w:tcPr>
          <w:p>
            <w:pPr>
              <w:jc w:val="center"/>
            </w:pPr>
            <w:r/>
            <w:r>
              <w:rPr>
                <w:rFonts w:ascii="Times New Roman" w:hAnsi="Times New Roman" w:eastAsia="Times New Roman" w:cs="Times New Roman"/>
                <w:b/>
                <w:i w:val="0"/>
                <w:sz w:val="20"/>
              </w:rPr>
              <w:t>CLO1</w:t>
            </w:r>
          </w:p>
        </w:tc>
        <w:tc>
          <w:tcPr>
            <w:tcW w:type="dxa" w:w="880"/>
            <w:shd w:val="clear" w:color="auto" w:fill="DDEBF7"/>
          </w:tcPr>
          <w:p>
            <w:pPr>
              <w:jc w:val="center"/>
            </w:pPr>
            <w:r/>
            <w:r>
              <w:rPr>
                <w:rFonts w:ascii="Times New Roman" w:hAnsi="Times New Roman" w:eastAsia="Times New Roman" w:cs="Times New Roman"/>
                <w:b/>
                <w:i w:val="0"/>
                <w:sz w:val="20"/>
              </w:rPr>
              <w:t>CLO2</w:t>
            </w:r>
          </w:p>
        </w:tc>
        <w:tc>
          <w:tcPr>
            <w:tcW w:type="dxa" w:w="880"/>
            <w:shd w:val="clear" w:color="auto" w:fill="DDEBF7"/>
          </w:tcPr>
          <w:p>
            <w:pPr>
              <w:jc w:val="center"/>
            </w:pPr>
            <w:r/>
            <w:r>
              <w:rPr>
                <w:rFonts w:ascii="Times New Roman" w:hAnsi="Times New Roman" w:eastAsia="Times New Roman" w:cs="Times New Roman"/>
                <w:b/>
                <w:i w:val="0"/>
                <w:sz w:val="20"/>
              </w:rPr>
              <w:t>CLO3</w:t>
            </w:r>
          </w:p>
        </w:tc>
        <w:tc>
          <w:tcPr>
            <w:tcW w:type="dxa" w:w="880"/>
            <w:shd w:val="clear" w:color="auto" w:fill="DDEBF7"/>
          </w:tcPr>
          <w:p>
            <w:pPr>
              <w:jc w:val="center"/>
            </w:pPr>
            <w:r/>
            <w:r>
              <w:rPr>
                <w:rFonts w:ascii="Times New Roman" w:hAnsi="Times New Roman" w:eastAsia="Times New Roman" w:cs="Times New Roman"/>
                <w:b/>
                <w:i w:val="0"/>
                <w:sz w:val="20"/>
              </w:rPr>
              <w:t>CLO4</w:t>
            </w:r>
          </w:p>
        </w:tc>
        <w:tc>
          <w:tcPr>
            <w:tcW w:type="dxa" w:w="880"/>
            <w:shd w:val="clear" w:color="auto" w:fill="DDEBF7"/>
          </w:tcPr>
          <w:p>
            <w:pPr>
              <w:jc w:val="center"/>
            </w:pPr>
            <w:r/>
            <w:r>
              <w:rPr>
                <w:rFonts w:ascii="Times New Roman" w:hAnsi="Times New Roman" w:eastAsia="Times New Roman" w:cs="Times New Roman"/>
                <w:b/>
                <w:i w:val="0"/>
                <w:sz w:val="20"/>
              </w:rPr>
              <w:t>CLO5</w:t>
            </w:r>
          </w:p>
        </w:tc>
        <w:tc>
          <w:tcPr>
            <w:tcW w:type="dxa" w:w="880"/>
            <w:shd w:val="clear" w:color="auto" w:fill="DDEBF7"/>
          </w:tcPr>
          <w:p>
            <w:pPr>
              <w:jc w:val="center"/>
            </w:pPr>
            <w:r/>
            <w:r>
              <w:rPr>
                <w:rFonts w:ascii="Times New Roman" w:hAnsi="Times New Roman" w:eastAsia="Times New Roman" w:cs="Times New Roman"/>
                <w:b/>
                <w:i w:val="0"/>
                <w:sz w:val="20"/>
              </w:rPr>
              <w:t>CLO6</w:t>
            </w:r>
          </w:p>
        </w:tc>
        <w:tc>
          <w:tcPr>
            <w:tcW w:type="dxa" w:w="880"/>
            <w:shd w:val="clear" w:color="auto" w:fill="DDEBF7"/>
          </w:tcPr>
          <w:p>
            <w:pPr>
              <w:jc w:val="center"/>
            </w:pPr>
            <w:r/>
            <w:r>
              <w:rPr>
                <w:rFonts w:ascii="Times New Roman" w:hAnsi="Times New Roman" w:eastAsia="Times New Roman" w:cs="Times New Roman"/>
                <w:b/>
                <w:i w:val="0"/>
                <w:sz w:val="20"/>
              </w:rPr>
              <w:t>CLO7</w:t>
            </w:r>
          </w:p>
        </w:tc>
        <w:tc>
          <w:tcPr>
            <w:tcW w:type="dxa" w:w="880"/>
            <w:shd w:val="clear" w:color="auto" w:fill="DDEBF7"/>
          </w:tcPr>
          <w:p>
            <w:pPr>
              <w:jc w:val="center"/>
            </w:pPr>
            <w:r/>
            <w:r>
              <w:rPr>
                <w:rFonts w:ascii="Times New Roman" w:hAnsi="Times New Roman" w:eastAsia="Times New Roman" w:cs="Times New Roman"/>
                <w:b/>
                <w:i w:val="0"/>
                <w:sz w:val="20"/>
              </w:rPr>
              <w:t>CLO8</w:t>
            </w:r>
          </w:p>
        </w:tc>
        <w:tc>
          <w:tcPr>
            <w:tcW w:type="dxa" w:w="880"/>
            <w:shd w:val="clear" w:color="auto" w:fill="DDEBF7"/>
          </w:tcPr>
          <w:p>
            <w:pPr>
              <w:jc w:val="center"/>
            </w:pPr>
            <w:r/>
            <w:r>
              <w:rPr>
                <w:rFonts w:ascii="Times New Roman" w:hAnsi="Times New Roman" w:eastAsia="Times New Roman" w:cs="Times New Roman"/>
                <w:b/>
                <w:i w:val="0"/>
                <w:sz w:val="20"/>
              </w:rPr>
              <w:t>CLO9</w:t>
            </w:r>
          </w:p>
        </w:tc>
        <w:tc>
          <w:tcPr>
            <w:tcW w:type="dxa" w:w="880"/>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880"/>
          </w:tcPr>
          <w:p>
            <w:r/>
            <w:r>
              <w:rPr>
                <w:rFonts w:ascii="Times New Roman" w:hAnsi="Times New Roman" w:eastAsia="Times New Roman" w:cs="Times New Roman"/>
                <w:b w:val="0"/>
                <w:i w:val="0"/>
                <w:sz w:val="20"/>
              </w:rPr>
              <w:t>LLO1.1</w:t>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LLO2.1</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LLO3.1</w:t>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LLO4.1</w:t>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LLO5.1</w:t>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LLO6.1</w:t>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LLO6.2</w:t>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LLO7.1</w:t>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A1</w:t>
            </w:r>
          </w:p>
        </w:tc>
      </w:tr>
      <w:tr>
        <w:tc>
          <w:tcPr>
            <w:tcW w:type="dxa" w:w="880"/>
          </w:tcPr>
          <w:p>
            <w:r/>
            <w:r>
              <w:rPr>
                <w:rFonts w:ascii="Times New Roman" w:hAnsi="Times New Roman" w:eastAsia="Times New Roman" w:cs="Times New Roman"/>
                <w:b w:val="0"/>
                <w:i w:val="0"/>
                <w:sz w:val="20"/>
              </w:rPr>
              <w:t>LLO7.2</w:t>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p>
        </w:tc>
        <w:tc>
          <w:tcPr>
            <w:tcW w:type="dxa" w:w="880"/>
          </w:tcPr>
          <w:p>
            <w:r/>
            <w:r>
              <w:rPr>
                <w:rFonts w:ascii="Times New Roman" w:hAnsi="Times New Roman" w:eastAsia="Times New Roman" w:cs="Times New Roman"/>
                <w:b w:val="0"/>
                <w:i w:val="0"/>
                <w:sz w:val="20"/>
              </w:rPr>
              <w:t>X</w:t>
            </w:r>
          </w:p>
        </w:tc>
        <w:tc>
          <w:tcPr>
            <w:tcW w:type="dxa" w:w="880"/>
          </w:tcPr>
          <w:p>
            <w:r/>
            <w:r>
              <w:rPr>
                <w:rFonts w:ascii="Times New Roman" w:hAnsi="Times New Roman" w:eastAsia="Times New Roman" w:cs="Times New Roman"/>
                <w:b w:val="0"/>
                <w:i w:val="0"/>
                <w:sz w:val="20"/>
              </w:rPr>
              <w:t>X</w:t>
            </w:r>
          </w:p>
        </w:tc>
        <w:tc>
          <w:tcPr>
            <w:tcW w:type="dxa" w:w="880"/>
          </w:tcPr>
          <w:p>
            <w:r/>
          </w:p>
        </w:tc>
        <w:tc>
          <w:tcPr>
            <w:tcW w:type="dxa" w:w="880"/>
          </w:tcPr>
          <w:p>
            <w:r/>
            <w:r>
              <w:rPr>
                <w:rFonts w:ascii="Times New Roman" w:hAnsi="Times New Roman" w:eastAsia="Times New Roman" w:cs="Times New Roman"/>
                <w:b w:val="0"/>
                <w:i w:val="0"/>
                <w:sz w:val="20"/>
              </w:rPr>
              <w:t>A1</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A3. Sinh viên tham gia báo cáo trước hội đồng đánh giá thực tập của khoa Công nghệ thông tin. (được đánh giá theo Rubric môn học)</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 CLO5, CLO6, CLO7, CLO8, CLO9</w:t>
            </w:r>
          </w:p>
        </w:tc>
        <w:tc>
          <w:tcPr>
            <w:tcW w:type="dxa" w:w="2419"/>
          </w:tcPr>
          <w:p>
            <w:r/>
            <w:r>
              <w:rPr>
                <w:rFonts w:ascii="Times New Roman" w:hAnsi="Times New Roman" w:eastAsia="Times New Roman" w:cs="Times New Roman"/>
                <w:b w:val="0"/>
                <w:i w:val="0"/>
                <w:sz w:val="22"/>
              </w:rPr>
              <w:t>100%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Gặp mặt giáo viên hướng dẫn đúng kế hoạch</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 [2].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 [1].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spacing w:after="40"/>
        <w:ind w:left="340"/>
      </w:pPr>
      <w:r>
        <w:rPr>
          <w:rFonts w:ascii="Times New Roman" w:hAnsi="Times New Roman" w:eastAsia="Times New Roman" w:cs="Times New Roman"/>
          <w:b w:val="0"/>
          <w:i w:val="0"/>
          <w:sz w:val="26"/>
        </w:rPr>
        <w:t>– Google Meet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