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89.0" w:type="dxa"/>
        <w:jc w:val="left"/>
        <w:tblInd w:w="-567.0" w:type="dxa"/>
        <w:tblLayout w:type="fixed"/>
        <w:tblLook w:val="0000"/>
      </w:tblPr>
      <w:tblGrid>
        <w:gridCol w:w="4496"/>
        <w:gridCol w:w="5393"/>
        <w:tblGridChange w:id="0">
          <w:tblGrid>
            <w:gridCol w:w="4496"/>
            <w:gridCol w:w="53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tabs>
                <w:tab w:val="center" w:leader="none" w:pos="1985"/>
                <w:tab w:val="center" w:leader="none" w:pos="7371"/>
              </w:tabs>
              <w:spacing w:line="300" w:lineRule="auto"/>
              <w:ind w:left="0"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TRƯỜNG ĐẠI HỌC LẠC HỒNG</w:t>
            </w:r>
          </w:p>
        </w:tc>
        <w:tc>
          <w:tcPr/>
          <w:p w:rsidR="00000000" w:rsidDel="00000000" w:rsidP="00000000" w:rsidRDefault="00000000" w:rsidRPr="00000000" w14:paraId="00000003">
            <w:pPr>
              <w:tabs>
                <w:tab w:val="center" w:leader="none" w:pos="1985"/>
                <w:tab w:val="center" w:leader="none" w:pos="7371"/>
              </w:tabs>
              <w:spacing w:line="300" w:lineRule="auto"/>
              <w:ind w:left="0"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CỘNG HÒA XÃ HỘI CHỦ NGHĨA VIỆT NAM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tabs>
                <w:tab w:val="center" w:leader="none" w:pos="1985"/>
                <w:tab w:val="center" w:leader="none" w:pos="7371"/>
              </w:tabs>
              <w:spacing w:line="300" w:lineRule="auto"/>
              <w:ind w:left="0"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>KHOA CÔNG NGHỆ THÔNG TIN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/>
          <w:p w:rsidR="00000000" w:rsidDel="00000000" w:rsidP="00000000" w:rsidRDefault="00000000" w:rsidRPr="00000000" w14:paraId="00000005">
            <w:pPr>
              <w:tabs>
                <w:tab w:val="center" w:leader="none" w:pos="1985"/>
                <w:tab w:val="center" w:leader="none" w:pos="7371"/>
              </w:tabs>
              <w:spacing w:line="300" w:lineRule="auto"/>
              <w:ind w:left="0" w:hanging="2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Độc lập – Tự do – Hạnh phúc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1627823</wp:posOffset>
                      </wp:positionH>
                      <wp:positionV relativeFrom="paragraph">
                        <wp:posOffset>198438</wp:posOffset>
                      </wp:positionV>
                      <wp:extent cx="22225" cy="22225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15713" y="3780000"/>
                                <a:ext cx="20605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1627823</wp:posOffset>
                      </wp:positionH>
                      <wp:positionV relativeFrom="paragraph">
                        <wp:posOffset>198438</wp:posOffset>
                      </wp:positionV>
                      <wp:extent cx="22225" cy="22225"/>
                      <wp:effectExtent b="0" l="0" r="0" t="0"/>
                      <wp:wrapNone/>
                      <wp:docPr id="8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225" cy="2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6">
            <w:pPr>
              <w:tabs>
                <w:tab w:val="center" w:leader="none" w:pos="1985"/>
                <w:tab w:val="center" w:leader="none" w:pos="7371"/>
              </w:tabs>
              <w:spacing w:line="300" w:lineRule="auto"/>
              <w:ind w:left="0"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tabs>
                <w:tab w:val="center" w:leader="none" w:pos="1985"/>
                <w:tab w:val="center" w:leader="none" w:pos="7371"/>
              </w:tabs>
              <w:spacing w:line="300" w:lineRule="auto"/>
              <w:ind w:left="1" w:hanging="3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>Số: {{số}}/TTr-CNTT</w:t>
            </w:r>
            <w:r w:rsidDel="00000000" w:rsidR="00000000" w:rsidRPr="00000000">
              <w:rPr>
                <w:rFonts w:ascii="Roboto" w:cs="Roboto" w:eastAsia="Roboto" w:hAnsi="Roboto"/>
                <w:color w:val="081b3a"/>
                <w:sz w:val="23"/>
                <w:szCs w:val="23"/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tabs>
                <w:tab w:val="center" w:leader="none" w:pos="1985"/>
                <w:tab w:val="center" w:leader="none" w:pos="7371"/>
              </w:tabs>
              <w:spacing w:line="300" w:lineRule="auto"/>
              <w:ind w:left="1" w:hanging="3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>Đồng Nai, ngày … tháng … năm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line="360" w:lineRule="auto"/>
        <w:ind w:left="0" w:hanging="2"/>
        <w:jc w:val="center"/>
        <w:rPr/>
      </w:pPr>
      <w:r w:rsidDel="00000000" w:rsidR="00000000" w:rsidRPr="00000000">
        <w:rPr>
          <w:rtl w:val="0"/>
        </w:rPr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TỜ TRÌNH</w: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Về việc đề nghị ban hành chương trình đào tạo ngành Công nghệ thông tin</w:t>
      </w:r>
    </w:p>
    <w:p>
      <w:pPr>
        <w:spacing w:after="8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trình độ đại học, niên khóa 2026 - 2030</w:t>
      </w:r>
    </w:p>
    <w:p>
      <w:pPr>
        <w:spacing w:after="8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Kính gửi: Ban Giám hiệu Trường Đại học Lạc Hồng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Căn cứ Biên bản số {{số}}/BB-HĐKH ngày … tháng … năm … của Hội đồng khoa học và đào tạo Khoa Công nghệ thông tin về việc xây dựng chương trình đào tạo niên khóa 2026 - 2030;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Khoa Công nghệ thông tin kính trình Ban Giám hiệu chương trình đào tạo ngành Công nghệ thông tin (mã ngành 7480201), tổng khối lượng 154 tín chỉ, như sau: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020"/>
            <w:vMerge w:val="restart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Mã MH</w:t>
            </w:r>
          </w:p>
        </w:tc>
        <w:tc>
          <w:tcPr>
            <w:tcW w:type="dxa" w:w="3685"/>
            <w:vMerge w:val="restart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Môn học</w:t>
            </w:r>
          </w:p>
        </w:tc>
        <w:tc>
          <w:tcPr>
            <w:tcW w:type="dxa" w:w="737"/>
            <w:gridSpan w:val="4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Số tín chỉ</w:t>
            </w:r>
          </w:p>
        </w:tc>
        <w:tc>
          <w:tcPr>
            <w:tcW w:type="dxa" w:w="1020"/>
            <w:vMerge w:val="restart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Số tiết tổng</w:t>
            </w:r>
          </w:p>
        </w:tc>
      </w:tr>
      <w:tr>
        <w:tc>
          <w:tcPr>
            <w:tcW w:type="dxa" w:w="1336"/>
            <w:vMerge/>
          </w:tcPr>
          <w:p/>
        </w:tc>
        <w:tc>
          <w:tcPr>
            <w:tcW w:type="dxa" w:w="1336"/>
            <w:vMerge/>
          </w:tcPr>
          <w:p/>
        </w:tc>
        <w:tc>
          <w:tcPr>
            <w:tcW w:type="dxa" w:w="737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Tổng TC</w:t>
            </w:r>
          </w:p>
        </w:tc>
        <w:tc>
          <w:tcPr>
            <w:tcW w:type="dxa" w:w="85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Lý thuyết</w:t>
            </w:r>
          </w:p>
        </w:tc>
        <w:tc>
          <w:tcPr>
            <w:tcW w:type="dxa" w:w="85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Thực hành</w:t>
            </w:r>
          </w:p>
        </w:tc>
        <w:tc>
          <w:tcPr>
            <w:tcW w:type="dxa" w:w="737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Bài tập</w:t>
            </w:r>
          </w:p>
        </w:tc>
        <w:tc>
          <w:tcPr>
            <w:tcW w:type="dxa" w:w="1336"/>
            <w:vMerge/>
          </w:tcPr>
          <w:p/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102002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Giáo dục thể chất 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102113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Toán cao cấp 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200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102146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Ngoại ngữ 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111154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Nhập môn Ngành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111155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Nhập môn lập trình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111156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Lắp ráp và tối ưu hệ thống máy tính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111157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Phần mềm mã nguồn mở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111158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Vật lý thực hành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100</w:t>
            </w:r>
          </w:p>
        </w:tc>
      </w:tr>
      <w:tr>
        <w:tc>
          <w:tcPr>
            <w:tcW w:type="dxa" w:w="3685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TỔNG CỘNG HỌC KỲ 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20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1000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102003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Giáo dục thể chất 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102087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Xác suất thống kê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102147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Ngoại ngữ 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102112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Tin học đại cương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111159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Điện tử trong IoT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111174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Toán rời rạc và LTDT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111161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Kỹ Thuật lập trình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111050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Thiết kế UI/UX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3685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TỔNG CỘNG HỌC KỲ 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19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950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102004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Giáo dục thể chất 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102063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Triết học Mác - Lênin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102064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Kinh tế chính trị Mác - Lênin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102065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Chủ nghĩa xã hội khoa học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102148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Ngoại ngữ 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111160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Mạng máy tính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111163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Tín hiệu số cơ bản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111164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Thiết kế web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111166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Cơ sở dữ liệu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111167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Cấu trúc dữ liệu và giải thuật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3685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TỔNG CỘNG HỌC KỲ 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23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13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1150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102033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Tư tưởng Hồ Chí Minh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102153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Pháp luật đại cương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102149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Ngoại ngữ 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111165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Mạng máy tính nâng cao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111170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Hệ quản trị CSDL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111171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Lập trình Front-End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111172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Lập trình hướng đối tượng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111173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Kiến tập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100</w:t>
            </w:r>
          </w:p>
        </w:tc>
      </w:tr>
      <w:tr>
        <w:tc>
          <w:tcPr>
            <w:tcW w:type="dxa" w:w="3685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TỔNG CỘNG HỌC KỲ 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22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12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1100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102066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Lịch sử Đảng Cộng sản Việt Nam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102150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Ngoại ngữ 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111168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Nhập môn Phát triển dự án kỹ thuật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111175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Dịch vụ mạng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111181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Lập trình giao tiếp thiết bị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111176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Lập trình Back-End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Môn tự chọn (Chọn 1 trong 2 môn)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111241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Phân tích và thiết kế hệ thống thông tin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111179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Phân tích thiết kế hệ thống hướng quan hệ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3685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TỔNG CỘNG HỌC KỲ 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20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1000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102151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Ngoại ngữ 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111183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Thiết kế hệ thống mạng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111182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Lập trình ứng dụng di động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111184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Lập trình ứng dụng web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Môn tự chọn (Chọn 1 trong 2 môn)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111242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Phân tích dữ liệu thông minh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111243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Phân tích dữ liệu văn bản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Môn tự chọn (Chọn 1 trong 2 môn)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111244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Kỹ thuật xử lý dữ liệu với Python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111186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Lập trình Python trong thị giác máy tính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3685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TỔNG CỘNG HỌC KỲ 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18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900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199005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Software Verification, Validation, and Testing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199006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Software Project, Process and Quality Management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111245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Trực quan hóa và kể chuyện với dữ liệu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111188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Quản trị website trên VPS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Môn tự chọn (Chọn 1 trong 2 môn)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111189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Phát triển ứng dụng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199007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Software Integration and Engineering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Môn tự chọn (Chọn 1 trong 2 môn)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111246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Generative AI &amp; AI Agents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199008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Technology Entrepreneurship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3685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TỔNG CỘNG HỌC KỲ 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18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900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111192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Thực tập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300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111193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Tốt nghiệp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400</w:t>
            </w:r>
          </w:p>
        </w:tc>
      </w:tr>
      <w:tr>
        <w:tc>
          <w:tcPr>
            <w:tcW w:type="dxa" w:w="3685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TỔNG CỘNG HỌC KỲ 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14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700</w:t>
            </w:r>
          </w:p>
        </w:tc>
      </w:tr>
      <w:tr>
        <w:tc>
          <w:tcPr>
            <w:tcW w:type="dxa" w:w="3685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TỔNG CỘNG TOÀN KHÓA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154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71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68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15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7700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Kính đề nghị Ban Giám hiệu nhà trường xem xét ra quyết định./.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Nơi nhận:</w:t>
              <w:br/>
              <w:t>- Ban Giám hiệu (báo cáo);</w:t>
              <w:br/>
              <w:t>- Phòng Đào tạo (để phối hợp thực hiện);</w:t>
              <w:br/>
              <w:t>- Lưu: VT, K.CNTT.</w:t>
            </w:r>
          </w:p>
        </w:tc>
        <w:tc>
          <w:tcPr>
            <w:tcW w:type="dxa" w:w="467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TRƯỞNG KHOA</w:t>
              <w:br/>
              <w:br/>
              <w:br/>
              <w:br/>
              <w:t>ThS. Văn Đình Vỹ Phương</w:t>
            </w:r>
          </w:p>
        </w:tc>
      </w:tr>
    </w:tbl>
    <w:p>
      <w:pPr>
        <w:spacing w:after="40"/>
      </w:pPr>
    </w:p>
    <w:sectPr>
      <w:headerReference r:id="rId8" w:type="default"/>
      <w:footerReference r:id="rId9" w:type="default"/>
      <w:pgSz w:h="16838" w:w="11906" w:orient="portrait"/>
      <w:pgMar w:bottom="1134" w:top="1134" w:left="1701" w:right="851" w:header="567" w:footer="3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Robot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left="0" w:hanging="2"/>
      <w:jc w:val="right"/>
      <w:rPr>
        <w:color w:val="000000"/>
        <w:sz w:val="24"/>
        <w:szCs w:val="24"/>
      </w:rPr>
    </w:pPr>
    <w:r w:rsidDel="00000000" w:rsidR="00000000" w:rsidRPr="00000000">
      <w:rPr>
        <w:smallCaps w:val="1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left="0" w:hanging="2"/>
      <w:jc w:val="right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left="0" w:hanging="2"/>
      <w:jc w:val="right"/>
      <w:rPr>
        <w:color w:val="000000"/>
      </w:rPr>
    </w:pPr>
    <w:r w:rsidDel="00000000" w:rsidR="00000000" w:rsidRPr="00000000">
      <w:rPr>
        <w:color w:val="000000"/>
        <w:rtl w:val="0"/>
      </w:rPr>
      <w:t xml:space="preserve">BM07- Tờ trình đề nghị ban hành CTĐT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spacing w:line="312" w:lineRule="auto"/>
        <w:ind w:hanging="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V1+BgddkKLKSNPiosPeB/plVKA==">CgMxLjA4AHIhMTdiRDhDMHNZZjZITHpEVFZkZXlZak0xcHRXUUxmcHN2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