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BF" w:rsidRDefault="00B743F9">
      <w:r>
        <w:t>6.1 Sản xuất hợp kim</w:t>
      </w:r>
    </w:p>
    <w:p w:rsidR="00B743F9" w:rsidRDefault="00B743F9">
      <w:r>
        <w:t xml:space="preserve"> Một công ti thép nhận một đơn dặt hàng sản xuất 500 tấn thép để đóng tàu.  Thép phải đảm bảo có các thành phần như sau:</w:t>
      </w:r>
    </w:p>
    <w:p w:rsidR="00B743F9" w:rsidRDefault="00B743F9">
      <w:r>
        <w:rPr>
          <w:noProof/>
        </w:rPr>
        <w:drawing>
          <wp:inline distT="0" distB="0" distL="0" distR="0" wp14:anchorId="4A47FC01" wp14:editId="0287B577">
            <wp:extent cx="5486400" cy="1016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1016391"/>
                    </a:xfrm>
                    <a:prstGeom prst="rect">
                      <a:avLst/>
                    </a:prstGeom>
                  </pic:spPr>
                </pic:pic>
              </a:graphicData>
            </a:graphic>
          </wp:inline>
        </w:drawing>
      </w:r>
    </w:p>
    <w:p w:rsidR="00B743F9" w:rsidRDefault="00B743F9">
      <w:r>
        <w:t>Công ty có 7  loại nguyên liệu thô khác nhau mà các thành phần trong đó có thể sản xuất được thép. Bảng dưới đây là số lượng có sẵn, thành phần, và giá  của mỗi nguyên liệu thô</w:t>
      </w:r>
    </w:p>
    <w:p w:rsidR="00B743F9" w:rsidRDefault="00B743F9">
      <w:r>
        <w:rPr>
          <w:noProof/>
        </w:rPr>
        <w:drawing>
          <wp:inline distT="0" distB="0" distL="0" distR="0" wp14:anchorId="751BD5BF" wp14:editId="58F1A42B">
            <wp:extent cx="5486400" cy="196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968305"/>
                    </a:xfrm>
                    <a:prstGeom prst="rect">
                      <a:avLst/>
                    </a:prstGeom>
                  </pic:spPr>
                </pic:pic>
              </a:graphicData>
            </a:graphic>
          </wp:inline>
        </w:drawing>
      </w:r>
    </w:p>
    <w:p w:rsidR="00B743F9" w:rsidRDefault="00B743F9">
      <w:r>
        <w:t>Mục</w:t>
      </w:r>
      <w:r w:rsidR="00B8103D">
        <w:t xml:space="preserve"> tiêu là xác định khối lượng các nguyên liệu thô cần thiết để sản xuất thép với chi phí nhỏ nhất.</w:t>
      </w:r>
    </w:p>
    <w:p w:rsidR="00B8103D" w:rsidRDefault="00B8103D"/>
    <w:p w:rsidR="00B8103D" w:rsidRDefault="00B8103D">
      <w:r>
        <w:t>Model formulation</w:t>
      </w:r>
    </w:p>
    <w:p w:rsidR="002A0D58" w:rsidRDefault="00B8103D">
      <w:pPr>
        <w:rPr>
          <w:noProof/>
        </w:rPr>
      </w:pPr>
      <w:r>
        <w:t>Đặt RAW là tập các nguyên liệu thô, COMP là tập các thành phần ( thành phần hóa học) có liên quan đến yêu cầu. Chúng ta muốn xác định số lượng use</w:t>
      </w:r>
      <w:r>
        <w:rPr>
          <w:vertAlign w:val="subscript"/>
        </w:rPr>
        <w:t>r</w:t>
      </w:r>
      <w:r>
        <w:t xml:space="preserve"> của mỗi nguyên liệu thô r cần đem vào sản xuất thép sao cho thỏa mãn yêu cầu (DEM). Đặt biến P</w:t>
      </w:r>
      <w:r>
        <w:rPr>
          <w:vertAlign w:val="subscript"/>
        </w:rPr>
        <w:t>rc</w:t>
      </w:r>
      <w:r w:rsidR="002A0D58">
        <w:t xml:space="preserve"> là phần trăm của thành phần hóa học c trong nguyên liệu thô r. COST</w:t>
      </w:r>
      <w:r w:rsidR="002A0D58">
        <w:rPr>
          <w:vertAlign w:val="subscript"/>
        </w:rPr>
        <w:t xml:space="preserve">r </w:t>
      </w:r>
      <w:r w:rsidR="002A0D58">
        <w:t xml:space="preserve"> là giascuar một kg r. PMIN</w:t>
      </w:r>
      <w:r w:rsidR="002A0D58">
        <w:rPr>
          <w:vertAlign w:val="subscript"/>
        </w:rPr>
        <w:t>c</w:t>
      </w:r>
      <w:r w:rsidR="002A0D58">
        <w:t xml:space="preserve"> , PMAX</w:t>
      </w:r>
      <w:r w:rsidR="002A0D58">
        <w:rPr>
          <w:vertAlign w:val="subscript"/>
        </w:rPr>
        <w:t xml:space="preserve">c </w:t>
      </w:r>
      <w:r w:rsidR="002A0D58">
        <w:t xml:space="preserve"> lượng tối thiểu , tối đa  của thành phần hóa học c. Theo đó ta có các công thức sau:</w:t>
      </w:r>
      <w:r w:rsidR="002A0D58" w:rsidRPr="002A0D58">
        <w:rPr>
          <w:noProof/>
        </w:rPr>
        <w:t xml:space="preserve"> </w:t>
      </w:r>
      <w:r w:rsidR="002A0D58">
        <w:rPr>
          <w:noProof/>
        </w:rPr>
        <w:drawing>
          <wp:inline distT="0" distB="0" distL="0" distR="0" wp14:anchorId="055A73EB" wp14:editId="5DB8D778">
            <wp:extent cx="5486400" cy="19577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957754"/>
                    </a:xfrm>
                    <a:prstGeom prst="rect">
                      <a:avLst/>
                    </a:prstGeom>
                  </pic:spPr>
                </pic:pic>
              </a:graphicData>
            </a:graphic>
          </wp:inline>
        </w:drawing>
      </w:r>
    </w:p>
    <w:p w:rsidR="002A0D58" w:rsidRDefault="002A0D58">
      <w:pPr>
        <w:rPr>
          <w:noProof/>
        </w:rPr>
      </w:pPr>
      <w:r>
        <w:rPr>
          <w:noProof/>
        </w:rPr>
        <w:t>(6.1.1)  tổng chi phí của  các nguyên liệu đem vào sử dụng là ít nhất</w:t>
      </w:r>
    </w:p>
    <w:p w:rsidR="00565DEC" w:rsidRDefault="002A0D58">
      <w:pPr>
        <w:rPr>
          <w:noProof/>
        </w:rPr>
      </w:pPr>
      <w:r>
        <w:rPr>
          <w:noProof/>
        </w:rPr>
        <w:t>(6.1.2)</w:t>
      </w:r>
      <w:r w:rsidR="00565DEC">
        <w:rPr>
          <w:noProof/>
        </w:rPr>
        <w:t xml:space="preserve"> khối lượng sản xuất ra = tổng  khối lượng nguyên liệu thô được sử dụng</w:t>
      </w:r>
    </w:p>
    <w:p w:rsidR="00565DEC" w:rsidRDefault="00565DEC">
      <w:pPr>
        <w:rPr>
          <w:noProof/>
        </w:rPr>
      </w:pPr>
      <w:r>
        <w:rPr>
          <w:noProof/>
        </w:rPr>
        <w:t>(6.1.3) , (6.1.4)  sản phẩm cuối cùng phải đảm bảo các yêu cầu về thành phần hóa học</w:t>
      </w:r>
    </w:p>
    <w:p w:rsidR="00565DEC" w:rsidRDefault="00565DEC">
      <w:pPr>
        <w:rPr>
          <w:noProof/>
        </w:rPr>
      </w:pPr>
      <w:r>
        <w:rPr>
          <w:noProof/>
        </w:rPr>
        <w:lastRenderedPageBreak/>
        <w:t>(6.1.5) nguyên liệu  thô sử dụng phải  &lt;= nguyên liệu thô có sẵn</w:t>
      </w:r>
    </w:p>
    <w:p w:rsidR="00565DEC" w:rsidRDefault="00565DEC">
      <w:pPr>
        <w:rPr>
          <w:noProof/>
        </w:rPr>
      </w:pPr>
      <w:r>
        <w:rPr>
          <w:noProof/>
        </w:rPr>
        <w:t>(6.1.6) lượng sản xuất ra phải &gt;= lượng yêu cầu phải làm của công ty</w:t>
      </w:r>
    </w:p>
    <w:p w:rsidR="00565DEC" w:rsidRDefault="00565DEC">
      <w:pPr>
        <w:rPr>
          <w:noProof/>
        </w:rPr>
      </w:pPr>
    </w:p>
    <w:p w:rsidR="00565DEC" w:rsidRDefault="00565DEC">
      <w:pPr>
        <w:rPr>
          <w:noProof/>
        </w:rPr>
      </w:pPr>
      <w:r>
        <w:rPr>
          <w:noProof/>
        </w:rPr>
        <w:t>Implementaion</w:t>
      </w:r>
    </w:p>
    <w:p w:rsidR="00565DEC" w:rsidRDefault="00785893">
      <w:pPr>
        <w:rPr>
          <w:noProof/>
        </w:rPr>
      </w:pPr>
      <w:r>
        <w:rPr>
          <w:noProof/>
        </w:rPr>
        <w:drawing>
          <wp:inline distT="0" distB="0" distL="0" distR="0" wp14:anchorId="728EA00A" wp14:editId="34B442EC">
            <wp:extent cx="5486400" cy="30644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064412"/>
                    </a:xfrm>
                    <a:prstGeom prst="rect">
                      <a:avLst/>
                    </a:prstGeom>
                  </pic:spPr>
                </pic:pic>
              </a:graphicData>
            </a:graphic>
          </wp:inline>
        </w:drawing>
      </w:r>
    </w:p>
    <w:p w:rsidR="00785893" w:rsidRDefault="00785893">
      <w:pPr>
        <w:rPr>
          <w:noProof/>
        </w:rPr>
      </w:pPr>
      <w:r>
        <w:rPr>
          <w:noProof/>
        </w:rPr>
        <w:drawing>
          <wp:inline distT="0" distB="0" distL="0" distR="0" wp14:anchorId="0E6044CE" wp14:editId="32543244">
            <wp:extent cx="5486400" cy="1699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99846"/>
                    </a:xfrm>
                    <a:prstGeom prst="rect">
                      <a:avLst/>
                    </a:prstGeom>
                  </pic:spPr>
                </pic:pic>
              </a:graphicData>
            </a:graphic>
          </wp:inline>
        </w:drawing>
      </w:r>
    </w:p>
    <w:p w:rsidR="00785893" w:rsidRDefault="00785893">
      <w:pPr>
        <w:rPr>
          <w:noProof/>
        </w:rPr>
      </w:pPr>
    </w:p>
    <w:p w:rsidR="00785893" w:rsidRDefault="00785893">
      <w:pPr>
        <w:rPr>
          <w:noProof/>
        </w:rPr>
      </w:pPr>
      <w:r>
        <w:rPr>
          <w:noProof/>
        </w:rPr>
        <w:t>Kết quả:</w:t>
      </w:r>
    </w:p>
    <w:p w:rsidR="00785893" w:rsidRDefault="00785893">
      <w:pPr>
        <w:rPr>
          <w:noProof/>
        </w:rPr>
      </w:pPr>
      <w:r>
        <w:rPr>
          <w:noProof/>
        </w:rPr>
        <w:drawing>
          <wp:inline distT="0" distB="0" distL="0" distR="0" wp14:anchorId="366069F8" wp14:editId="1EE58BEC">
            <wp:extent cx="5486400" cy="213041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130416"/>
                    </a:xfrm>
                    <a:prstGeom prst="rect">
                      <a:avLst/>
                    </a:prstGeom>
                  </pic:spPr>
                </pic:pic>
              </a:graphicData>
            </a:graphic>
          </wp:inline>
        </w:drawing>
      </w:r>
      <w:bookmarkStart w:id="0" w:name="_GoBack"/>
      <w:bookmarkEnd w:id="0"/>
    </w:p>
    <w:p w:rsidR="00B8103D" w:rsidRPr="00B8103D" w:rsidRDefault="002A0D58">
      <w:r>
        <w:t xml:space="preserve"> </w:t>
      </w:r>
    </w:p>
    <w:p w:rsidR="00B8103D" w:rsidRDefault="00B8103D"/>
    <w:sectPr w:rsidR="00B810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0FE"/>
    <w:rsid w:val="002A0D58"/>
    <w:rsid w:val="00565DEC"/>
    <w:rsid w:val="00785893"/>
    <w:rsid w:val="009D00FE"/>
    <w:rsid w:val="00B743F9"/>
    <w:rsid w:val="00B8103D"/>
    <w:rsid w:val="00E4586B"/>
    <w:rsid w:val="00F427BF"/>
    <w:rsid w:val="00FC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43F9"/>
    <w:rPr>
      <w:rFonts w:ascii="Tahoma" w:hAnsi="Tahoma" w:cs="Tahoma"/>
      <w:sz w:val="16"/>
      <w:szCs w:val="16"/>
    </w:rPr>
  </w:style>
  <w:style w:type="character" w:customStyle="1" w:styleId="BalloonTextChar">
    <w:name w:val="Balloon Text Char"/>
    <w:basedOn w:val="DefaultParagraphFont"/>
    <w:link w:val="BalloonText"/>
    <w:rsid w:val="00B743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43F9"/>
    <w:rPr>
      <w:rFonts w:ascii="Tahoma" w:hAnsi="Tahoma" w:cs="Tahoma"/>
      <w:sz w:val="16"/>
      <w:szCs w:val="16"/>
    </w:rPr>
  </w:style>
  <w:style w:type="character" w:customStyle="1" w:styleId="BalloonTextChar">
    <w:name w:val="Balloon Text Char"/>
    <w:basedOn w:val="DefaultParagraphFont"/>
    <w:link w:val="BalloonText"/>
    <w:rsid w:val="00B743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Nguyen</dc:creator>
  <cp:keywords/>
  <dc:description/>
  <cp:lastModifiedBy>Thuong Nguyen</cp:lastModifiedBy>
  <cp:revision>3</cp:revision>
  <dcterms:created xsi:type="dcterms:W3CDTF">2018-03-18T11:19:00Z</dcterms:created>
  <dcterms:modified xsi:type="dcterms:W3CDTF">2018-03-18T14:34:00Z</dcterms:modified>
</cp:coreProperties>
</file>