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2"/>
        </w:rPr>
        <w:t>BÁO CÁO ĐỒ ÁN</w:t>
      </w:r>
    </w:p>
    <w:p/>
    <w:p>
      <w:pPr>
        <w:jc w:val="center"/>
      </w:pPr>
      <w:r>
        <w:rPr>
          <w:b/>
          <w:color w:val="004682"/>
          <w:sz w:val="36"/>
        </w:rPr>
        <w:t>PHẦN 3: ỨNG DỤNG NÂNG CAO</w:t>
      </w:r>
    </w:p>
    <w:p/>
    <w:p>
      <w:pPr>
        <w:jc w:val="center"/>
      </w:pPr>
      <w:r>
        <w:rPr>
          <w:i/>
          <w:sz w:val="28"/>
        </w:rPr>
        <w:t>Sự giao thoa giữa AI hiện đại và Thuật toán truyền thống</w:t>
      </w:r>
    </w:p>
    <w:p/>
    <w:p>
      <w:pPr>
        <w:jc w:val="center"/>
      </w:pPr>
      <w:r>
        <w:rPr>
          <w:sz w:val="26"/>
        </w:rPr>
        <w:t>Thay thế Heuristic Manhattan bằng ANN trong A*</w:t>
        <w:br/>
        <w:t>cho bài toán tìm đường cho rắn săn mồi (Snake Game)</w:t>
      </w:r>
    </w:p>
    <w:p/>
    <w:p/>
    <w:p/>
    <w:p/>
    <w:p/>
    <w:p/>
    <w:p>
      <w:pPr>
        <w:jc w:val="center"/>
      </w:pPr>
      <w:r>
        <w:rPr>
          <w:sz w:val="22"/>
        </w:rPr>
        <w:t>Ngày thực hiện: 09/07/2026</w:t>
      </w:r>
    </w:p>
    <w:p>
      <w:r>
        <w:br w:type="page"/>
      </w:r>
    </w:p>
    <w:p>
      <w:pPr>
        <w:pStyle w:val="Heading1"/>
      </w:pPr>
      <w:r>
        <w:t>MỤC LỤC</w:t>
      </w:r>
    </w:p>
    <w:p>
      <w:pPr>
        <w:spacing w:after="40"/>
      </w:pPr>
      <w:r>
        <w:rPr>
          <w:sz w:val="24"/>
        </w:rPr>
        <w:t>1. Tổng quan đề tài</w:t>
      </w:r>
    </w:p>
    <w:p>
      <w:pPr>
        <w:spacing w:after="40"/>
      </w:pPr>
      <w:r>
        <w:rPr>
          <w:sz w:val="24"/>
        </w:rPr>
        <w:t>2. Phương pháp thực hiện</w:t>
      </w:r>
    </w:p>
    <w:p>
      <w:pPr>
        <w:spacing w:after="40"/>
      </w:pPr>
      <w:r>
        <w:rPr>
          <w:sz w:val="24"/>
        </w:rPr>
        <w:t xml:space="preserve">   2.1. Sinh dữ liệu huấn luyện bằng BFS</w:t>
      </w:r>
    </w:p>
    <w:p>
      <w:pPr>
        <w:spacing w:after="40"/>
      </w:pPr>
      <w:r>
        <w:rPr>
          <w:sz w:val="24"/>
        </w:rPr>
        <w:t xml:space="preserve">   2.2. Kiến trúc mạng ANN</w:t>
      </w:r>
    </w:p>
    <w:p>
      <w:pPr>
        <w:spacing w:after="40"/>
      </w:pPr>
      <w:r>
        <w:rPr>
          <w:sz w:val="24"/>
        </w:rPr>
        <w:t xml:space="preserve">   2.3. Huấn luyện và kiểm soát Overfitting</w:t>
      </w:r>
    </w:p>
    <w:p>
      <w:pPr>
        <w:spacing w:after="40"/>
      </w:pPr>
      <w:r>
        <w:rPr>
          <w:sz w:val="24"/>
        </w:rPr>
        <w:t xml:space="preserve">   2.4. Tích hợp ANN vào thuật toán A*</w:t>
      </w:r>
    </w:p>
    <w:p>
      <w:pPr>
        <w:spacing w:after="40"/>
      </w:pPr>
      <w:r>
        <w:rPr>
          <w:sz w:val="24"/>
        </w:rPr>
        <w:t xml:space="preserve">   2.5. Xây dựng logic trò chơi Snake</w:t>
      </w:r>
    </w:p>
    <w:p>
      <w:pPr>
        <w:spacing w:after="40"/>
      </w:pPr>
      <w:r>
        <w:rPr>
          <w:sz w:val="24"/>
        </w:rPr>
        <w:t>3. Kết quả thực nghiệm</w:t>
      </w:r>
    </w:p>
    <w:p>
      <w:pPr>
        <w:spacing w:after="40"/>
      </w:pPr>
      <w:r>
        <w:rPr>
          <w:sz w:val="24"/>
        </w:rPr>
        <w:t xml:space="preserve">   3.1. Chất lượng mô hình ANN</w:t>
      </w:r>
    </w:p>
    <w:p>
      <w:pPr>
        <w:spacing w:after="40"/>
      </w:pPr>
      <w:r>
        <w:rPr>
          <w:sz w:val="24"/>
        </w:rPr>
        <w:t xml:space="preserve">   3.2. Hiện tượng Overfitting</w:t>
      </w:r>
    </w:p>
    <w:p>
      <w:pPr>
        <w:spacing w:after="40"/>
      </w:pPr>
      <w:r>
        <w:rPr>
          <w:sz w:val="24"/>
        </w:rPr>
        <w:t xml:space="preserve">   3.3. Benchmark so sánh ANN vs Manhattan</w:t>
      </w:r>
    </w:p>
    <w:p>
      <w:pPr>
        <w:spacing w:after="40"/>
      </w:pPr>
      <w:r>
        <w:rPr>
          <w:sz w:val="24"/>
        </w:rPr>
        <w:t>4. Thảo luận</w:t>
      </w:r>
    </w:p>
    <w:p>
      <w:pPr>
        <w:spacing w:after="40"/>
      </w:pPr>
      <w:r>
        <w:rPr>
          <w:sz w:val="24"/>
        </w:rPr>
        <w:t xml:space="preserve">   4.1. Ưu điểm</w:t>
      </w:r>
    </w:p>
    <w:p>
      <w:pPr>
        <w:spacing w:after="40"/>
      </w:pPr>
      <w:r>
        <w:rPr>
          <w:sz w:val="24"/>
        </w:rPr>
        <w:t xml:space="preserve">   4.2. Hạn chế</w:t>
      </w:r>
    </w:p>
    <w:p>
      <w:pPr>
        <w:spacing w:after="40"/>
      </w:pPr>
      <w:r>
        <w:rPr>
          <w:sz w:val="24"/>
        </w:rPr>
        <w:t xml:space="preserve">   4.3. Hướng phát triển</w:t>
      </w:r>
    </w:p>
    <w:p>
      <w:pPr>
        <w:spacing w:after="40"/>
      </w:pPr>
      <w:r>
        <w:rPr>
          <w:sz w:val="24"/>
        </w:rPr>
        <w:t>5. Kết luận</w:t>
      </w:r>
    </w:p>
    <w:p>
      <w:pPr>
        <w:spacing w:after="40"/>
      </w:pPr>
      <w:r>
        <w:rPr>
          <w:sz w:val="24"/>
        </w:rPr>
        <w:t>Tài liệu tham khảo</w:t>
      </w:r>
    </w:p>
    <w:p>
      <w:r>
        <w:br w:type="page"/>
      </w:r>
    </w:p>
    <w:p>
      <w:pPr>
        <w:pStyle w:val="Heading1"/>
      </w:pPr>
      <w:r>
        <w:t>1. Tổng quan đề tài</w:t>
      </w:r>
    </w:p>
    <w:p>
      <w:r>
        <w:t>Đồ án này thuộc khuôn khổ "Phần 3: Ứng dụng Nâng cao — Sự giao thoa giữa AI hiện đại và Thuật toán truyền thống". Mục tiêu là thay thế hàm heuristic do con người định nghĩa thủ công (Manhattan distance) bằng một mạng ANN, áp dụng vào bài toán tìm đường cho rắn săn mồi (Snake Game) với thuật toán A*.</w:t>
      </w:r>
    </w:p>
    <w:p>
      <w:r>
        <w:t>Bài toán đặt ra: Xây dựng một con rắn tự động di chuyển trên lưới ô vuông, tìm đường đến thức ăn, né tránh thân rắn và chướng ngại vật cố định, đồng thời có thể ăn nhiều mồi liên tiếp. A* truyền thống dùng Manhattan làm heuristic gặp hạn chế vì không nhận biết chướng ngại vật. Chúng tôi đề xuất thay Manhattan bằng ANN đã huấn luyện để dự đoán khoảng cách còn lại một cách chính xác hơn.</w:t>
      </w:r>
    </w:p>
    <w:p>
      <w:pPr>
        <w:pStyle w:val="Heading2"/>
      </w:pPr>
      <w:r>
        <w:t>Tính năng chính của chương trình</w:t>
      </w:r>
    </w:p>
    <w:p>
      <w:pPr>
        <w:pStyle w:val="ListBullet"/>
      </w:pPr>
      <w:r>
        <w:t>Sinh dữ liệu tự động bằng BFS cho 3 kích thước grid: 10×10, 20×20, 50×50</w:t>
      </w:r>
    </w:p>
    <w:p>
      <w:pPr>
        <w:pStyle w:val="ListBullet"/>
      </w:pPr>
      <w:r>
        <w:t>Huấn luyện ANN với kiến trúc Dense + Dropout, EarlyStopping chống overfitting</w:t>
      </w:r>
    </w:p>
    <w:p>
      <w:pPr>
        <w:pStyle w:val="ListBullet"/>
      </w:pPr>
      <w:r>
        <w:t>Tích hợp ANN vào A* để thay thế Manhattan heuristic</w:t>
      </w:r>
    </w:p>
    <w:p>
      <w:pPr>
        <w:pStyle w:val="ListBullet"/>
      </w:pPr>
      <w:r>
        <w:t>Game Snake có chướng ngại vật ngẫu nhiên (15% grid)</w:t>
      </w:r>
    </w:p>
    <w:p>
      <w:pPr>
        <w:pStyle w:val="ListBullet"/>
      </w:pPr>
      <w:r>
        <w:t>Rắn xuất phát cố định ở (1,1), ăn nhiều lần, dài dần ra</w:t>
      </w:r>
    </w:p>
    <w:p>
      <w:pPr>
        <w:pStyle w:val="ListBullet"/>
      </w:pPr>
      <w:r>
        <w:t>Giao diện Pygame trực quan, chuyển đổi giữa Manhattan và ANN bằng phím 1/2</w:t>
      </w:r>
    </w:p>
    <w:p>
      <w:pPr>
        <w:pStyle w:val="ListBullet"/>
      </w:pPr>
      <w:r>
        <w:t>Benchmark tự động so sánh số bước, thời gian, win rate</w:t>
      </w:r>
    </w:p>
    <w:p>
      <w:pPr>
        <w:pStyle w:val="Heading2"/>
      </w:pPr>
      <w:r>
        <w:t>Cấu trúc thư mục dự án</w:t>
      </w:r>
    </w:p>
    <w:p>
      <w:r>
        <w:rPr>
          <w:rFonts w:ascii="Courier New" w:hAnsi="Courier New"/>
          <w:sz w:val="18"/>
        </w:rPr>
        <w:t>snake_ann_project/</w:t>
        <w:br/>
        <w:t>├── data_generation/    # Sinh dữ liệu BFS</w:t>
        <w:br/>
        <w:t>├── training/           # Huấn luyện ANN</w:t>
        <w:br/>
        <w:t>├── integration/        # A* + ANN + logic Snake</w:t>
        <w:br/>
        <w:t>├── visualization/     # Pygame + biểu đồ</w:t>
        <w:br/>
        <w:t>├── evaluation/         # Benchmark &amp; thống kê</w:t>
        <w:br/>
        <w:t>├── config.py           # Cấu hình toàn cục</w:t>
        <w:br/>
        <w:t>├── main.py             # Menu điều khiển</w:t>
        <w:br/>
        <w:t>└── results/            # Kết quả (biểu đồ, báo cáo)</w:t>
      </w:r>
    </w:p>
    <w:p>
      <w:r>
        <w:br w:type="page"/>
      </w:r>
    </w:p>
    <w:p>
      <w:pPr>
        <w:pStyle w:val="Heading1"/>
      </w:pPr>
      <w:r>
        <w:t>2. Phương pháp thực hiện</w:t>
      </w:r>
    </w:p>
    <w:p>
      <w:pPr>
        <w:pStyle w:val="Heading2"/>
      </w:pPr>
      <w:r>
        <w:t>2.1. Sinh dữ liệu huấn luyện bằng BFS</w:t>
      </w:r>
    </w:p>
    <w:p>
      <w:r>
        <w:t>Dữ liệu được sinh hoàn toàn tự động bằng thuật toán BFS (Breadth-First Search):</w:t>
      </w:r>
    </w:p>
    <w:p>
      <w:r>
        <w:t>Với mỗi mẫu dữ liệu:</w:t>
        <w:br/>
        <w:t>- Input: Cửa sổ 7×7 xung quanh đầu rắn (49 ô) + tọa độ thức ăn (dx, dy) → vector 51 phần tử</w:t>
        <w:br/>
        <w:t>- Label: Khoảng cách đường đi ngắn nhất từ đầu rắn đến thức ăn (tính bằng BFS)</w:t>
        <w:br/>
        <w:t>- Mỗi ô trong window: 0=trống, 1=thân rắn/chướng ngại, 2=thức ăn</w:t>
        <w:br/>
        <w:t>- Chỉ giữ mẫu có đường đi (dist BFS &gt; 0)</w:t>
      </w:r>
    </w:p>
    <w:p>
      <w:r>
        <w:t>Số lượng mẫu cho mỗi kích thước grid: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20"/>
              </w:rPr>
              <w:t>Grid</w:t>
            </w:r>
          </w:p>
        </w:tc>
        <w:tc>
          <w:tcPr>
            <w:tcW w:type="dxa" w:w="2160"/>
            <w:shd w:fill="D9E2F3" w:val="clear"/>
          </w:tcPr>
          <w:p>
            <w:pPr>
              <w:jc w:val="center"/>
            </w:pPr>
            <w:r>
              <w:rPr>
                <w:b/>
                <w:sz w:val="20"/>
              </w:rPr>
              <w:t>Số mẫu train</w:t>
            </w:r>
          </w:p>
        </w:tc>
        <w:tc>
          <w:tcPr>
            <w:tcW w:type="dxa" w:w="2160"/>
            <w:shd w:fill="D9E2F3" w:val="clear"/>
          </w:tcPr>
          <w:p>
            <w:pPr>
              <w:jc w:val="center"/>
            </w:pPr>
            <w:r>
              <w:rPr>
                <w:b/>
                <w:sz w:val="20"/>
              </w:rPr>
              <w:t>Số mẫu validation</w:t>
            </w:r>
          </w:p>
        </w:tc>
        <w:tc>
          <w:tcPr>
            <w:tcW w:type="dxa" w:w="2160"/>
            <w:shd w:fill="D9E2F3" w:val="clear"/>
          </w:tcPr>
          <w:p>
            <w:pPr>
              <w:jc w:val="center"/>
            </w:pPr>
            <w:r>
              <w:rPr>
                <w:b/>
                <w:sz w:val="20"/>
              </w:rPr>
              <w:t>Tổng</w:t>
            </w:r>
          </w:p>
        </w:tc>
      </w:tr>
      <w:tr>
        <w:tc>
          <w:tcPr>
            <w:tcW w:type="dxa" w:w="2160"/>
          </w:tcPr>
          <w:p>
            <w:pPr>
              <w:jc w:val="center"/>
            </w:pPr>
            <w:r>
              <w:rPr>
                <w:sz w:val="20"/>
              </w:rPr>
              <w:t>10×10</w:t>
            </w:r>
          </w:p>
        </w:tc>
        <w:tc>
          <w:tcPr>
            <w:tcW w:type="dxa" w:w="2160"/>
          </w:tcPr>
          <w:p>
            <w:pPr>
              <w:jc w:val="center"/>
            </w:pPr>
            <w:r>
              <w:rPr>
                <w:sz w:val="20"/>
              </w:rPr>
              <w:t>8,000</w:t>
            </w:r>
          </w:p>
        </w:tc>
        <w:tc>
          <w:tcPr>
            <w:tcW w:type="dxa" w:w="2160"/>
          </w:tcPr>
          <w:p>
            <w:pPr>
              <w:jc w:val="center"/>
            </w:pPr>
            <w:r>
              <w:rPr>
                <w:sz w:val="20"/>
              </w:rPr>
              <w:t>2,000</w:t>
            </w:r>
          </w:p>
        </w:tc>
        <w:tc>
          <w:tcPr>
            <w:tcW w:type="dxa" w:w="2160"/>
          </w:tcPr>
          <w:p>
            <w:pPr>
              <w:jc w:val="center"/>
            </w:pPr>
            <w:r>
              <w:rPr>
                <w:sz w:val="20"/>
              </w:rPr>
              <w:t>10,000</w:t>
            </w:r>
          </w:p>
        </w:tc>
      </w:tr>
      <w:tr>
        <w:tc>
          <w:tcPr>
            <w:tcW w:type="dxa" w:w="2160"/>
          </w:tcPr>
          <w:p>
            <w:pPr>
              <w:jc w:val="center"/>
            </w:pPr>
            <w:r>
              <w:rPr>
                <w:sz w:val="20"/>
              </w:rPr>
              <w:t>20×20</w:t>
            </w:r>
          </w:p>
        </w:tc>
        <w:tc>
          <w:tcPr>
            <w:tcW w:type="dxa" w:w="2160"/>
          </w:tcPr>
          <w:p>
            <w:pPr>
              <w:jc w:val="center"/>
            </w:pPr>
            <w:r>
              <w:rPr>
                <w:sz w:val="20"/>
              </w:rPr>
              <w:t>16,000</w:t>
            </w:r>
          </w:p>
        </w:tc>
        <w:tc>
          <w:tcPr>
            <w:tcW w:type="dxa" w:w="2160"/>
          </w:tcPr>
          <w:p>
            <w:pPr>
              <w:jc w:val="center"/>
            </w:pPr>
            <w:r>
              <w:rPr>
                <w:sz w:val="20"/>
              </w:rPr>
              <w:t>4,000</w:t>
            </w:r>
          </w:p>
        </w:tc>
        <w:tc>
          <w:tcPr>
            <w:tcW w:type="dxa" w:w="2160"/>
          </w:tcPr>
          <w:p>
            <w:pPr>
              <w:jc w:val="center"/>
            </w:pPr>
            <w:r>
              <w:rPr>
                <w:sz w:val="20"/>
              </w:rPr>
              <w:t>20,000</w:t>
            </w:r>
          </w:p>
        </w:tc>
      </w:tr>
      <w:tr>
        <w:tc>
          <w:tcPr>
            <w:tcW w:type="dxa" w:w="2160"/>
          </w:tcPr>
          <w:p>
            <w:pPr>
              <w:jc w:val="center"/>
            </w:pPr>
            <w:r>
              <w:rPr>
                <w:sz w:val="20"/>
              </w:rPr>
              <w:t>50×50</w:t>
            </w:r>
          </w:p>
        </w:tc>
        <w:tc>
          <w:tcPr>
            <w:tcW w:type="dxa" w:w="2160"/>
          </w:tcPr>
          <w:p>
            <w:pPr>
              <w:jc w:val="center"/>
            </w:pPr>
            <w:r>
              <w:rPr>
                <w:sz w:val="20"/>
              </w:rPr>
              <w:t>40,000</w:t>
            </w:r>
          </w:p>
        </w:tc>
        <w:tc>
          <w:tcPr>
            <w:tcW w:type="dxa" w:w="2160"/>
          </w:tcPr>
          <w:p>
            <w:pPr>
              <w:jc w:val="center"/>
            </w:pPr>
            <w:r>
              <w:rPr>
                <w:sz w:val="20"/>
              </w:rPr>
              <w:t>10,000</w:t>
            </w:r>
          </w:p>
        </w:tc>
        <w:tc>
          <w:tcPr>
            <w:tcW w:type="dxa" w:w="2160"/>
          </w:tcPr>
          <w:p>
            <w:pPr>
              <w:jc w:val="center"/>
            </w:pPr>
            <w:r>
              <w:rPr>
                <w:sz w:val="20"/>
              </w:rPr>
              <w:t>50,000</w:t>
            </w:r>
          </w:p>
        </w:tc>
      </w:tr>
    </w:tbl>
    <w:p>
      <w:pPr>
        <w:jc w:val="center"/>
      </w:pPr>
      <w:r>
        <w:rPr>
          <w:i/>
          <w:sz w:val="18"/>
        </w:rPr>
        <w:t>Bảng 1: Phân bố dữ liệu huấn luyện</w:t>
      </w:r>
    </w:p>
    <w:p/>
    <w:p>
      <w:r>
        <w:t>Dữ liệu được shuffle ngẫu nhiên và chia train/validation theo tỉ lệ 80/20 trước khi lưu.</w:t>
      </w:r>
    </w:p>
    <w:p>
      <w:pPr>
        <w:pStyle w:val="Heading2"/>
      </w:pPr>
      <w:r>
        <w:t>2.2. Kiến trúc mạng ANN</w:t>
      </w:r>
    </w:p>
    <w:p>
      <w:r>
        <w:t>Mạng ANN được xây dựng bằng TensorFlow/Keras với kiến trúc Sequential:</w:t>
      </w:r>
    </w:p>
    <w:p>
      <w:r>
        <w:rPr>
          <w:rFonts w:ascii="Courier New" w:hAnsi="Courier New"/>
          <w:sz w:val="20"/>
        </w:rPr>
        <w:t>Input(51) → Dense(128, ReLU) → Dropout(0.2)</w:t>
        <w:br/>
        <w:t>→ Dense(64, ReLU) → Dropout(0.2)</w:t>
        <w:br/>
        <w:t>→ Dense(32, ReLU) → Dense(1, Linear)</w:t>
      </w:r>
    </w:p>
    <w:p>
      <w:r>
        <w:t>Thông số huấn luyện:</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Pr>
                <w:b/>
                <w:sz w:val="20"/>
              </w:rPr>
              <w:t>Tham số</w:t>
            </w:r>
          </w:p>
        </w:tc>
        <w:tc>
          <w:tcPr>
            <w:tcW w:type="dxa" w:w="4320"/>
            <w:shd w:fill="D9E2F3" w:val="clear"/>
          </w:tcPr>
          <w:p>
            <w:pPr>
              <w:jc w:val="center"/>
            </w:pPr>
            <w:r>
              <w:rPr>
                <w:b/>
                <w:sz w:val="20"/>
              </w:rPr>
              <w:t>Giá trị</w:t>
            </w:r>
          </w:p>
        </w:tc>
      </w:tr>
      <w:tr>
        <w:tc>
          <w:tcPr>
            <w:tcW w:type="dxa" w:w="4320"/>
          </w:tcPr>
          <w:p>
            <w:pPr>
              <w:jc w:val="center"/>
            </w:pPr>
            <w:r>
              <w:rPr>
                <w:sz w:val="20"/>
              </w:rPr>
              <w:t>Loss function</w:t>
            </w:r>
          </w:p>
        </w:tc>
        <w:tc>
          <w:tcPr>
            <w:tcW w:type="dxa" w:w="4320"/>
          </w:tcPr>
          <w:p>
            <w:pPr>
              <w:jc w:val="center"/>
            </w:pPr>
            <w:r>
              <w:rPr>
                <w:sz w:val="20"/>
              </w:rPr>
              <w:t>Mean Squared Error (MSE)</w:t>
            </w:r>
          </w:p>
        </w:tc>
      </w:tr>
      <w:tr>
        <w:tc>
          <w:tcPr>
            <w:tcW w:type="dxa" w:w="4320"/>
          </w:tcPr>
          <w:p>
            <w:pPr>
              <w:jc w:val="center"/>
            </w:pPr>
            <w:r>
              <w:rPr>
                <w:sz w:val="20"/>
              </w:rPr>
              <w:t>Optimizer</w:t>
            </w:r>
          </w:p>
        </w:tc>
        <w:tc>
          <w:tcPr>
            <w:tcW w:type="dxa" w:w="4320"/>
          </w:tcPr>
          <w:p>
            <w:pPr>
              <w:jc w:val="center"/>
            </w:pPr>
            <w:r>
              <w:rPr>
                <w:sz w:val="20"/>
              </w:rPr>
              <w:t>Adam (learning_rate=0.001)</w:t>
            </w:r>
          </w:p>
        </w:tc>
      </w:tr>
      <w:tr>
        <w:tc>
          <w:tcPr>
            <w:tcW w:type="dxa" w:w="4320"/>
          </w:tcPr>
          <w:p>
            <w:pPr>
              <w:jc w:val="center"/>
            </w:pPr>
            <w:r>
              <w:rPr>
                <w:sz w:val="20"/>
              </w:rPr>
              <w:t>Metric</w:t>
            </w:r>
          </w:p>
        </w:tc>
        <w:tc>
          <w:tcPr>
            <w:tcW w:type="dxa" w:w="4320"/>
          </w:tcPr>
          <w:p>
            <w:pPr>
              <w:jc w:val="center"/>
            </w:pPr>
            <w:r>
              <w:rPr>
                <w:sz w:val="20"/>
              </w:rPr>
              <w:t>Mean Absolute Error (MAE)</w:t>
            </w:r>
          </w:p>
        </w:tc>
      </w:tr>
      <w:tr>
        <w:tc>
          <w:tcPr>
            <w:tcW w:type="dxa" w:w="4320"/>
          </w:tcPr>
          <w:p>
            <w:pPr>
              <w:jc w:val="center"/>
            </w:pPr>
            <w:r>
              <w:rPr>
                <w:sz w:val="20"/>
              </w:rPr>
              <w:t>Batch size</w:t>
            </w:r>
          </w:p>
        </w:tc>
        <w:tc>
          <w:tcPr>
            <w:tcW w:type="dxa" w:w="4320"/>
          </w:tcPr>
          <w:p>
            <w:pPr>
              <w:jc w:val="center"/>
            </w:pPr>
            <w:r>
              <w:rPr>
                <w:sz w:val="20"/>
              </w:rPr>
              <w:t>32</w:t>
            </w:r>
          </w:p>
        </w:tc>
      </w:tr>
      <w:tr>
        <w:tc>
          <w:tcPr>
            <w:tcW w:type="dxa" w:w="4320"/>
          </w:tcPr>
          <w:p>
            <w:pPr>
              <w:jc w:val="center"/>
            </w:pPr>
            <w:r>
              <w:rPr>
                <w:sz w:val="20"/>
              </w:rPr>
              <w:t>Max epochs</w:t>
            </w:r>
          </w:p>
        </w:tc>
        <w:tc>
          <w:tcPr>
            <w:tcW w:type="dxa" w:w="4320"/>
          </w:tcPr>
          <w:p>
            <w:pPr>
              <w:jc w:val="center"/>
            </w:pPr>
            <w:r>
              <w:rPr>
                <w:sz w:val="20"/>
              </w:rPr>
              <w:t>100 (có EarlyStopping)</w:t>
            </w:r>
          </w:p>
        </w:tc>
      </w:tr>
      <w:tr>
        <w:tc>
          <w:tcPr>
            <w:tcW w:type="dxa" w:w="4320"/>
          </w:tcPr>
          <w:p>
            <w:pPr>
              <w:jc w:val="center"/>
            </w:pPr>
            <w:r>
              <w:rPr>
                <w:sz w:val="20"/>
              </w:rPr>
              <w:t>Regularization</w:t>
            </w:r>
          </w:p>
        </w:tc>
        <w:tc>
          <w:tcPr>
            <w:tcW w:type="dxa" w:w="4320"/>
          </w:tcPr>
          <w:p>
            <w:pPr>
              <w:jc w:val="center"/>
            </w:pPr>
            <w:r>
              <w:rPr>
                <w:sz w:val="20"/>
              </w:rPr>
              <w:t>Dropout(0.2) + ReduceLROnPlateau</w:t>
            </w:r>
          </w:p>
        </w:tc>
      </w:tr>
    </w:tbl>
    <w:p>
      <w:pPr>
        <w:jc w:val="center"/>
      </w:pPr>
      <w:r>
        <w:rPr>
          <w:i/>
          <w:sz w:val="18"/>
        </w:rPr>
        <w:t>Bảng 2: Thông số huấn luyện ANN</w:t>
      </w:r>
    </w:p>
    <w:p/>
    <w:p>
      <w:pPr>
        <w:pStyle w:val="Heading2"/>
      </w:pPr>
      <w:r>
        <w:t>2.3. Huấn luyện và kiểm soát Overfitting</w:t>
      </w:r>
    </w:p>
    <w:p>
      <w:r>
        <w:t>Quá trình huấn luyện sử dụng EarlyStopping với patience=10 để tự động dừng khi validation loss không cải thiện sau 10 epoch, đồng thời phục hồi trọng số tốt nhất. ReduceLROnPlateau giảm learning rate một nửa sau 5 epoch plateau.</w:t>
        <w:br/>
        <w:br/>
        <w:t>Đồ thị Loss vs Epoch được vẽ để trực quan hóa hiện tượng overfitting: nếu train loss tiếp tục giảm trong khi val loss tăng lên, đó là dấu hiệu overfitting rõ rệt.</w:t>
      </w: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loss_10x10.png"/>
                    <pic:cNvPicPr/>
                  </pic:nvPicPr>
                  <pic:blipFill>
                    <a:blip r:embed="rId9"/>
                    <a:stretch>
                      <a:fillRect/>
                    </a:stretch>
                  </pic:blipFill>
                  <pic:spPr>
                    <a:xfrm>
                      <a:off x="0" y="0"/>
                      <a:ext cx="5029200" cy="1676400"/>
                    </a:xfrm>
                    <a:prstGeom prst="rect"/>
                  </pic:spPr>
                </pic:pic>
              </a:graphicData>
            </a:graphic>
          </wp:inline>
        </w:drawing>
      </w:r>
    </w:p>
    <w:p>
      <w:pPr>
        <w:jc w:val="center"/>
      </w:pPr>
      <w:r>
        <w:rPr>
          <w:i/>
          <w:sz w:val="18"/>
        </w:rPr>
        <w:t>Hình 1: Đồ thị Loss vs Epoch cho grid 10×10 — minh họa Overfitting tại epoch 5</w:t>
      </w:r>
    </w:p>
    <w:p/>
    <w:p>
      <w:r>
        <w:drawing>
          <wp:inline xmlns:a="http://schemas.openxmlformats.org/drawingml/2006/main" xmlns:pic="http://schemas.openxmlformats.org/drawingml/2006/picture">
            <wp:extent cx="5029200" cy="1676400"/>
            <wp:docPr id="2" name="Picture 2"/>
            <wp:cNvGraphicFramePr>
              <a:graphicFrameLocks noChangeAspect="1"/>
            </wp:cNvGraphicFramePr>
            <a:graphic>
              <a:graphicData uri="http://schemas.openxmlformats.org/drawingml/2006/picture">
                <pic:pic>
                  <pic:nvPicPr>
                    <pic:cNvPr id="0" name="loss_20x20.png"/>
                    <pic:cNvPicPr/>
                  </pic:nvPicPr>
                  <pic:blipFill>
                    <a:blip r:embed="rId10"/>
                    <a:stretch>
                      <a:fillRect/>
                    </a:stretch>
                  </pic:blipFill>
                  <pic:spPr>
                    <a:xfrm>
                      <a:off x="0" y="0"/>
                      <a:ext cx="5029200" cy="1676400"/>
                    </a:xfrm>
                    <a:prstGeom prst="rect"/>
                  </pic:spPr>
                </pic:pic>
              </a:graphicData>
            </a:graphic>
          </wp:inline>
        </w:drawing>
      </w:r>
    </w:p>
    <w:p>
      <w:pPr>
        <w:jc w:val="center"/>
      </w:pPr>
      <w:r>
        <w:rPr>
          <w:i/>
          <w:sz w:val="18"/>
        </w:rPr>
        <w:t>Hình 2: Đồ thị Loss vs Epoch cho grid 20×20 — Overfitting ngay từ epoch 1</w:t>
      </w:r>
    </w:p>
    <w:p/>
    <w:p>
      <w:r>
        <w:t>Nhận xét: Grid 10×10 overfit nhẹ (best ở epoch 4), grid 20×20 overfit nặng ngay từ epoch 1. Nguyên nhân là không gian trạng thái 20×20 quá lớn so với lượng dữ liệu 20K mẫu, dẫn đến mạng ghi nhớ training set thay vì học tổng quát.</w:t>
      </w:r>
    </w:p>
    <w:p>
      <w:pPr>
        <w:pStyle w:val="Heading2"/>
      </w:pPr>
      <w:r>
        <w:t>2.4. Tích hợp ANN vào thuật toán A*</w:t>
      </w:r>
    </w:p>
    <w:p>
      <w:r>
        <w:t>Công thức A* truyền thống: f(n) = g(n) + h(n) với h(n) = Manhattan(n, goal).</w:t>
        <w:br/>
        <w:t>Công thức A* + ANN: f(n) = g(n) + h_ann(n) với h_ann = ANN.predict(window, dx, dy).</w:t>
      </w:r>
    </w:p>
    <w:p>
      <w:r>
        <w:t>Để tối ưu tốc độ, ANN không được gọi từng node riêng lẻ. Thay vào đó, phương thức precompute() được gọi một lần trước mỗi lần tìm đường: nó batch predict trên tất cả ô trống của grid, cache kết quả, và A* lookup trong cache với độ phức tạp O(1). Kỹ thuật này giảm thời gian từ 1588ms (từng node) xuống còn 56-155ms/grid.</w:t>
      </w:r>
    </w:p>
    <w:p>
      <w:r>
        <w:t>Nếu model load thất bại (lỗi XLA/MLIR trên CPU), heuristic tự động fallback về Manhattan — đảm bảo chương trinh luôn chạy được.</w:t>
      </w:r>
    </w:p>
    <w:p>
      <w:pPr>
        <w:pStyle w:val="Heading2"/>
      </w:pPr>
      <w:r>
        <w:t>2.5. Xây dựng logic trò chơi Snake</w:t>
      </w:r>
    </w:p>
    <w:p>
      <w:r>
        <w:t>Trò chơi được xây dựng với các thành phần:</w:t>
        <w:br/>
        <w:t>- Grid: 3 kích thước (10×10, 20×20, 50×50)</w:t>
        <w:br/>
        <w:t>- Rắn: xuất phát cố định tại (1,1), dài 3 ô, sẽ dài khi ăn mồi</w:t>
        <w:br/>
        <w:t>- Chướng ngại vật: sinh ngẫu nhiên 15% số ô mỗi lần Reset, trừ vùng 2×2 quanh start</w:t>
        <w:br/>
        <w:t>- Thức ăn: chỉ xuất hiện ở ô có đường đi (BFS reachable) để tránh A* bỏ hợp</w:t>
        <w:br/>
        <w:t>- Game kết thúc khi rắn đập tường, chạm obstacle, hoặc cắn thân — KHÔng kết thúc khi ăn</w:t>
      </w:r>
    </w:p>
    <w:p>
      <w:r>
        <w:t>Giao diện Pygame hỗ trợ:</w:t>
        <w:br/>
        <w:t>- Phím 1/2: chuyển giữa Manhattan và ANN</w:t>
        <w:br/>
        <w:t>- Phím R: Reset game với obstacles mới</w:t>
        <w:br/>
        <w:t>- Space: Pause/Resume</w:t>
        <w:br/>
        <w:t>- Q: Thoát</w:t>
        <w:br/>
        <w:t>- Hiển thị: heuristic score, steps, food eaten, obstacles count</w:t>
      </w:r>
    </w:p>
    <w:p>
      <w:r>
        <w:br w:type="page"/>
      </w:r>
    </w:p>
    <w:p>
      <w:pPr>
        <w:pStyle w:val="Heading1"/>
      </w:pPr>
      <w:r>
        <w:t>3. Kết quả thực nghiệm</w:t>
      </w:r>
    </w:p>
    <w:p>
      <w:pPr>
        <w:pStyle w:val="Heading2"/>
      </w:pPr>
      <w:r>
        <w:t>3.1. Chất lượng mô hình ANN</w:t>
      </w:r>
    </w:p>
    <w:p>
      <w:r>
        <w:t>Bảng dưới đây tổng hợp kết quả đánh giá trên tập validation: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20"/>
              </w:rPr>
              <w:t>Grid</w:t>
            </w:r>
          </w:p>
        </w:tc>
        <w:tc>
          <w:tcPr>
            <w:tcW w:type="dxa" w:w="2160"/>
            <w:shd w:fill="D9E2F3" w:val="clear"/>
          </w:tcPr>
          <w:p>
            <w:pPr>
              <w:jc w:val="center"/>
            </w:pPr>
            <w:r>
              <w:rPr>
                <w:b/>
                <w:sz w:val="20"/>
              </w:rPr>
              <w:t>Test MSE</w:t>
            </w:r>
          </w:p>
        </w:tc>
        <w:tc>
          <w:tcPr>
            <w:tcW w:type="dxa" w:w="2160"/>
            <w:shd w:fill="D9E2F3" w:val="clear"/>
          </w:tcPr>
          <w:p>
            <w:pPr>
              <w:jc w:val="center"/>
            </w:pPr>
            <w:r>
              <w:rPr>
                <w:b/>
                <w:sz w:val="20"/>
              </w:rPr>
              <w:t>Test MAE</w:t>
            </w:r>
          </w:p>
        </w:tc>
        <w:tc>
          <w:tcPr>
            <w:tcW w:type="dxa" w:w="2160"/>
            <w:shd w:fill="D9E2F3" w:val="clear"/>
          </w:tcPr>
          <w:p>
            <w:pPr>
              <w:jc w:val="center"/>
            </w:pPr>
            <w:r>
              <w:rPr>
                <w:b/>
                <w:sz w:val="20"/>
              </w:rPr>
              <w:t>R² Score</w:t>
            </w:r>
          </w:p>
        </w:tc>
      </w:tr>
      <w:tr>
        <w:tc>
          <w:tcPr>
            <w:tcW w:type="dxa" w:w="2160"/>
          </w:tcPr>
          <w:p>
            <w:pPr>
              <w:jc w:val="center"/>
            </w:pPr>
            <w:r>
              <w:rPr>
                <w:sz w:val="20"/>
              </w:rPr>
              <w:t>10×10</w:t>
            </w:r>
          </w:p>
        </w:tc>
        <w:tc>
          <w:tcPr>
            <w:tcW w:type="dxa" w:w="2160"/>
          </w:tcPr>
          <w:p>
            <w:pPr>
              <w:jc w:val="center"/>
            </w:pPr>
            <w:r>
              <w:rPr>
                <w:sz w:val="20"/>
              </w:rPr>
              <w:t>0.5552</w:t>
            </w:r>
          </w:p>
        </w:tc>
        <w:tc>
          <w:tcPr>
            <w:tcW w:type="dxa" w:w="2160"/>
          </w:tcPr>
          <w:p>
            <w:pPr>
              <w:jc w:val="center"/>
            </w:pPr>
            <w:r>
              <w:rPr>
                <w:sz w:val="20"/>
              </w:rPr>
              <w:t>0.5377</w:t>
            </w:r>
          </w:p>
        </w:tc>
        <w:tc>
          <w:tcPr>
            <w:tcW w:type="dxa" w:w="2160"/>
          </w:tcPr>
          <w:p>
            <w:pPr>
              <w:jc w:val="center"/>
            </w:pPr>
            <w:r>
              <w:rPr>
                <w:sz w:val="20"/>
              </w:rPr>
              <w:t>0.9479</w:t>
            </w:r>
          </w:p>
        </w:tc>
      </w:tr>
      <w:tr>
        <w:tc>
          <w:tcPr>
            <w:tcW w:type="dxa" w:w="2160"/>
          </w:tcPr>
          <w:p>
            <w:pPr>
              <w:jc w:val="center"/>
            </w:pPr>
            <w:r>
              <w:rPr>
                <w:sz w:val="20"/>
              </w:rPr>
              <w:t>20×20</w:t>
            </w:r>
          </w:p>
        </w:tc>
        <w:tc>
          <w:tcPr>
            <w:tcW w:type="dxa" w:w="2160"/>
          </w:tcPr>
          <w:p>
            <w:pPr>
              <w:jc w:val="center"/>
            </w:pPr>
            <w:r>
              <w:rPr>
                <w:sz w:val="20"/>
              </w:rPr>
              <w:t>1.4990</w:t>
            </w:r>
          </w:p>
        </w:tc>
        <w:tc>
          <w:tcPr>
            <w:tcW w:type="dxa" w:w="2160"/>
          </w:tcPr>
          <w:p>
            <w:pPr>
              <w:jc w:val="center"/>
            </w:pPr>
            <w:r>
              <w:rPr>
                <w:sz w:val="20"/>
              </w:rPr>
              <w:t>1.0369</w:t>
            </w:r>
          </w:p>
        </w:tc>
        <w:tc>
          <w:tcPr>
            <w:tcW w:type="dxa" w:w="2160"/>
          </w:tcPr>
          <w:p>
            <w:pPr>
              <w:jc w:val="center"/>
            </w:pPr>
            <w:r>
              <w:rPr>
                <w:sz w:val="20"/>
              </w:rPr>
              <w:t>0.9651</w:t>
            </w:r>
          </w:p>
        </w:tc>
      </w:tr>
    </w:tbl>
    <w:p>
      <w:pPr>
        <w:jc w:val="center"/>
      </w:pPr>
      <w:r>
        <w:rPr>
          <w:i/>
          <w:sz w:val="18"/>
        </w:rPr>
        <w:t>Bảng 3: Kết quả đánh giá mô hình ANN</w:t>
      </w:r>
    </w:p>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catter_10x10.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18"/>
        </w:rPr>
        <w:t>Hinh 3: Biểu đồ scatter — so sánh dự đoán ANN với BFS thực tế (grid 10×10)</w:t>
      </w:r>
    </w:p>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catter_20x20.png"/>
                    <pic:cNvPicPr/>
                  </pic:nvPicPr>
                  <pic:blipFill>
                    <a:blip r:embed="rId12"/>
                    <a:stretch>
                      <a:fillRect/>
                    </a:stretch>
                  </pic:blipFill>
                  <pic:spPr>
                    <a:xfrm>
                      <a:off x="0" y="0"/>
                      <a:ext cx="5029200" cy="5029200"/>
                    </a:xfrm>
                    <a:prstGeom prst="rect"/>
                  </pic:spPr>
                </pic:pic>
              </a:graphicData>
            </a:graphic>
          </wp:inline>
        </w:drawing>
      </w:r>
    </w:p>
    <w:p>
      <w:pPr>
        <w:jc w:val="center"/>
      </w:pPr>
      <w:r>
        <w:rPr>
          <w:i/>
          <w:sz w:val="18"/>
        </w:rPr>
        <w:t>Hinh 4: Biểu đồ scatter — so sánh dự đoán ANN với BFS thực tế (grid 20×20)</w:t>
      </w:r>
    </w:p>
    <w:p/>
    <w:p>
      <w:r>
        <w:t>Với R² ≈ 0.95 cho 10×10 và 0.97 cho 20×20, ANN học rất tốt mối quan hệ giữa cửa sổ quan sát và khoảng cách đến thức ăn, vượt qua Manhattan là một heuristic đơn thuần. Các điểm trên đường chéo (perfect fit) chiếm đa số, cho thấy dự đoán rất sát thực tế.</w:t>
      </w:r>
    </w:p>
    <w:p>
      <w:pPr>
        <w:pStyle w:val="Heading2"/>
      </w:pPr>
      <w:r>
        <w:t>3.2. Hiện tượng Overfitting</w:t>
      </w:r>
    </w:p>
    <w:p>
      <w:r>
        <w:t>Overfitting thể hiện rõ trên đồ thị Loss (Hình 1, 2):</w:t>
        <w:br/>
        <w:t>- Grid 10×10: Train loss giảm liên tục từ epoch 1→14, val loss giảm đến epoch 4 rồi tăng dần.</w:t>
        <w:br/>
        <w:t>- Grid 20×20: val loss tăng ngay từ epoch 1, best weight ở epoch 1.</w:t>
        <w:br/>
        <w:t>- EarlyStopping phục hồi trọng số epoch 4 (10×10) và epoch 1 (20×20).</w:t>
        <w:br/>
        <w:br/>
        <w:t>Nguyên nhân: Bộ dữ liệu chưa đủ lớn so với độ phức tạp của không gian trạng thái. Khắc phục: tăng dropout lên 0.3-0.4 hoặc giảm số neuron/layer.</w:t>
      </w:r>
    </w:p>
    <w:p>
      <w:pPr>
        <w:pStyle w:val="Heading2"/>
      </w:pPr>
      <w:r>
        <w:t>3.3. Benchmark so sánh ANN vs Manhattan</w:t>
      </w:r>
    </w:p>
    <w:p>
      <w:r>
        <w:t>Chạy 50 game cho mỗi grid size, mỗi game rắn sinh obstacles ngẫu nhiên và tự động tìm đường đến thức ăn cho đến khi chết. Kết quả:</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jc w:val="center"/>
            </w:pPr>
            <w:r>
              <w:rPr>
                <w:b/>
                <w:sz w:val="20"/>
              </w:rPr>
              <w:t>Grid</w:t>
            </w:r>
          </w:p>
        </w:tc>
        <w:tc>
          <w:tcPr>
            <w:tcW w:type="dxa" w:w="1728"/>
            <w:shd w:fill="D9E2F3" w:val="clear"/>
          </w:tcPr>
          <w:p>
            <w:pPr>
              <w:jc w:val="center"/>
            </w:pPr>
            <w:r>
              <w:rPr>
                <w:b/>
                <w:sz w:val="20"/>
              </w:rPr>
              <w:t>Chỉ số</w:t>
            </w:r>
          </w:p>
        </w:tc>
        <w:tc>
          <w:tcPr>
            <w:tcW w:type="dxa" w:w="1728"/>
            <w:shd w:fill="D9E2F3" w:val="clear"/>
          </w:tcPr>
          <w:p>
            <w:pPr>
              <w:jc w:val="center"/>
            </w:pPr>
            <w:r>
              <w:rPr>
                <w:b/>
                <w:sz w:val="20"/>
              </w:rPr>
              <w:t>Manhattan</w:t>
            </w:r>
          </w:p>
        </w:tc>
        <w:tc>
          <w:tcPr>
            <w:tcW w:type="dxa" w:w="1728"/>
            <w:shd w:fill="D9E2F3" w:val="clear"/>
          </w:tcPr>
          <w:p>
            <w:pPr>
              <w:jc w:val="center"/>
            </w:pPr>
            <w:r>
              <w:rPr>
                <w:b/>
                <w:sz w:val="20"/>
              </w:rPr>
              <w:t>ANN</w:t>
            </w:r>
          </w:p>
        </w:tc>
        <w:tc>
          <w:tcPr>
            <w:tcW w:type="dxa" w:w="1728"/>
            <w:shd w:fill="D9E2F3" w:val="clear"/>
          </w:tcPr>
          <w:p>
            <w:pPr>
              <w:jc w:val="center"/>
            </w:pPr>
            <w:r>
              <w:rPr>
                <w:b/>
                <w:sz w:val="20"/>
              </w:rPr>
              <w:t>Chênh lệch</w:t>
            </w:r>
          </w:p>
        </w:tc>
      </w:tr>
      <w:tr>
        <w:tc>
          <w:tcPr>
            <w:tcW w:type="dxa" w:w="1728"/>
          </w:tcPr>
          <w:p>
            <w:pPr>
              <w:jc w:val="center"/>
            </w:pPr>
            <w:r>
              <w:rPr>
                <w:sz w:val="20"/>
              </w:rPr>
              <w:t>10×10</w:t>
            </w:r>
          </w:p>
        </w:tc>
        <w:tc>
          <w:tcPr>
            <w:tcW w:type="dxa" w:w="1728"/>
          </w:tcPr>
          <w:p>
            <w:pPr>
              <w:jc w:val="center"/>
            </w:pPr>
            <w:r>
              <w:rPr>
                <w:sz w:val="20"/>
              </w:rPr>
              <w:t>Win Rate</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0%</w:t>
            </w:r>
          </w:p>
        </w:tc>
      </w:tr>
      <w:tr>
        <w:tc>
          <w:tcPr>
            <w:tcW w:type="dxa" w:w="1728"/>
          </w:tcPr>
          <w:p>
            <w:pPr>
              <w:jc w:val="center"/>
            </w:pPr>
            <w:r>
              <w:rPr>
                <w:sz w:val="20"/>
              </w:rPr>
              <w:t>10×10</w:t>
            </w:r>
          </w:p>
        </w:tc>
        <w:tc>
          <w:tcPr>
            <w:tcW w:type="dxa" w:w="1728"/>
          </w:tcPr>
          <w:p>
            <w:pPr>
              <w:jc w:val="center"/>
            </w:pPr>
            <w:r>
              <w:rPr>
                <w:sz w:val="20"/>
              </w:rPr>
              <w:t>Avg Steps</w:t>
            </w:r>
          </w:p>
        </w:tc>
        <w:tc>
          <w:tcPr>
            <w:tcW w:type="dxa" w:w="1728"/>
          </w:tcPr>
          <w:p>
            <w:pPr>
              <w:jc w:val="center"/>
            </w:pPr>
            <w:r>
              <w:rPr>
                <w:sz w:val="20"/>
              </w:rPr>
              <w:t>110.9</w:t>
            </w:r>
          </w:p>
        </w:tc>
        <w:tc>
          <w:tcPr>
            <w:tcW w:type="dxa" w:w="1728"/>
          </w:tcPr>
          <w:p>
            <w:pPr>
              <w:jc w:val="center"/>
            </w:pPr>
            <w:r>
              <w:rPr>
                <w:sz w:val="20"/>
              </w:rPr>
              <w:t>72.8</w:t>
            </w:r>
          </w:p>
        </w:tc>
        <w:tc>
          <w:tcPr>
            <w:tcW w:type="dxa" w:w="1728"/>
          </w:tcPr>
          <w:p>
            <w:pPr>
              <w:jc w:val="center"/>
            </w:pPr>
            <w:r>
              <w:rPr>
                <w:sz w:val="20"/>
              </w:rPr>
              <w:t>-38.1</w:t>
            </w:r>
          </w:p>
        </w:tc>
      </w:tr>
      <w:tr>
        <w:tc>
          <w:tcPr>
            <w:tcW w:type="dxa" w:w="1728"/>
          </w:tcPr>
          <w:p>
            <w:pPr>
              <w:jc w:val="center"/>
            </w:pPr>
            <w:r>
              <w:rPr>
                <w:sz w:val="20"/>
              </w:rPr>
              <w:t>10×10</w:t>
            </w:r>
          </w:p>
        </w:tc>
        <w:tc>
          <w:tcPr>
            <w:tcW w:type="dxa" w:w="1728"/>
          </w:tcPr>
          <w:p>
            <w:pPr>
              <w:jc w:val="center"/>
            </w:pPr>
            <w:r>
              <w:rPr>
                <w:sz w:val="20"/>
              </w:rPr>
              <w:t>Time/Step</w:t>
            </w:r>
          </w:p>
        </w:tc>
        <w:tc>
          <w:tcPr>
            <w:tcW w:type="dxa" w:w="1728"/>
          </w:tcPr>
          <w:p>
            <w:pPr>
              <w:jc w:val="center"/>
            </w:pPr>
            <w:r>
              <w:rPr>
                <w:sz w:val="20"/>
              </w:rPr>
              <w:t>0.02ms</w:t>
            </w:r>
          </w:p>
        </w:tc>
        <w:tc>
          <w:tcPr>
            <w:tcW w:type="dxa" w:w="1728"/>
          </w:tcPr>
          <w:p>
            <w:pPr>
              <w:jc w:val="center"/>
            </w:pPr>
            <w:r>
              <w:rPr>
                <w:sz w:val="20"/>
              </w:rPr>
              <w:t>56.46ms</w:t>
            </w:r>
          </w:p>
        </w:tc>
        <w:tc>
          <w:tcPr>
            <w:tcW w:type="dxa" w:w="1728"/>
          </w:tcPr>
          <w:p>
            <w:pPr>
              <w:jc w:val="center"/>
            </w:pPr>
            <w:r>
              <w:rPr>
                <w:sz w:val="20"/>
              </w:rPr>
              <w:t>+56.44ms</w:t>
            </w:r>
          </w:p>
        </w:tc>
      </w:tr>
      <w:tr>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r>
      <w:tr>
        <w:tc>
          <w:tcPr>
            <w:tcW w:type="dxa" w:w="1728"/>
          </w:tcPr>
          <w:p>
            <w:pPr>
              <w:jc w:val="center"/>
            </w:pPr>
            <w:r>
              <w:rPr>
                <w:sz w:val="20"/>
              </w:rPr>
              <w:t>20×20</w:t>
            </w:r>
          </w:p>
        </w:tc>
        <w:tc>
          <w:tcPr>
            <w:tcW w:type="dxa" w:w="1728"/>
          </w:tcPr>
          <w:p>
            <w:pPr>
              <w:jc w:val="center"/>
            </w:pPr>
            <w:r>
              <w:rPr>
                <w:sz w:val="20"/>
              </w:rPr>
              <w:t>Win Rate</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0%</w:t>
            </w:r>
          </w:p>
        </w:tc>
      </w:tr>
      <w:tr>
        <w:tc>
          <w:tcPr>
            <w:tcW w:type="dxa" w:w="1728"/>
          </w:tcPr>
          <w:p>
            <w:pPr>
              <w:jc w:val="center"/>
            </w:pPr>
            <w:r>
              <w:rPr>
                <w:sz w:val="20"/>
              </w:rPr>
              <w:t>20×20</w:t>
            </w:r>
          </w:p>
        </w:tc>
        <w:tc>
          <w:tcPr>
            <w:tcW w:type="dxa" w:w="1728"/>
          </w:tcPr>
          <w:p>
            <w:pPr>
              <w:jc w:val="center"/>
            </w:pPr>
            <w:r>
              <w:rPr>
                <w:sz w:val="20"/>
              </w:rPr>
              <w:t>Avg Steps</w:t>
            </w:r>
          </w:p>
        </w:tc>
        <w:tc>
          <w:tcPr>
            <w:tcW w:type="dxa" w:w="1728"/>
          </w:tcPr>
          <w:p>
            <w:pPr>
              <w:jc w:val="center"/>
            </w:pPr>
            <w:r>
              <w:rPr>
                <w:sz w:val="20"/>
              </w:rPr>
              <w:t>417.3</w:t>
            </w:r>
          </w:p>
        </w:tc>
        <w:tc>
          <w:tcPr>
            <w:tcW w:type="dxa" w:w="1728"/>
          </w:tcPr>
          <w:p>
            <w:pPr>
              <w:jc w:val="center"/>
            </w:pPr>
            <w:r>
              <w:rPr>
                <w:sz w:val="20"/>
              </w:rPr>
              <w:t>341.4</w:t>
            </w:r>
          </w:p>
        </w:tc>
        <w:tc>
          <w:tcPr>
            <w:tcW w:type="dxa" w:w="1728"/>
          </w:tcPr>
          <w:p>
            <w:pPr>
              <w:jc w:val="center"/>
            </w:pPr>
            <w:r>
              <w:rPr>
                <w:sz w:val="20"/>
              </w:rPr>
              <w:t>-75.9</w:t>
            </w:r>
          </w:p>
        </w:tc>
      </w:tr>
      <w:tr>
        <w:tc>
          <w:tcPr>
            <w:tcW w:type="dxa" w:w="1728"/>
          </w:tcPr>
          <w:p>
            <w:pPr>
              <w:jc w:val="center"/>
            </w:pPr>
            <w:r>
              <w:rPr>
                <w:sz w:val="20"/>
              </w:rPr>
              <w:t>20×20</w:t>
            </w:r>
          </w:p>
        </w:tc>
        <w:tc>
          <w:tcPr>
            <w:tcW w:type="dxa" w:w="1728"/>
          </w:tcPr>
          <w:p>
            <w:pPr>
              <w:jc w:val="center"/>
            </w:pPr>
            <w:r>
              <w:rPr>
                <w:sz w:val="20"/>
              </w:rPr>
              <w:t>Time/Step</w:t>
            </w:r>
          </w:p>
        </w:tc>
        <w:tc>
          <w:tcPr>
            <w:tcW w:type="dxa" w:w="1728"/>
          </w:tcPr>
          <w:p>
            <w:pPr>
              <w:jc w:val="center"/>
            </w:pPr>
            <w:r>
              <w:rPr>
                <w:sz w:val="20"/>
              </w:rPr>
              <w:t>0.06ms</w:t>
            </w:r>
          </w:p>
        </w:tc>
        <w:tc>
          <w:tcPr>
            <w:tcW w:type="dxa" w:w="1728"/>
          </w:tcPr>
          <w:p>
            <w:pPr>
              <w:jc w:val="center"/>
            </w:pPr>
            <w:r>
              <w:rPr>
                <w:sz w:val="20"/>
              </w:rPr>
              <w:t>72.65ms</w:t>
            </w:r>
          </w:p>
        </w:tc>
        <w:tc>
          <w:tcPr>
            <w:tcW w:type="dxa" w:w="1728"/>
          </w:tcPr>
          <w:p>
            <w:pPr>
              <w:jc w:val="center"/>
            </w:pPr>
            <w:r>
              <w:rPr>
                <w:sz w:val="20"/>
              </w:rPr>
              <w:t>+72.59ms</w:t>
            </w:r>
          </w:p>
        </w:tc>
      </w:tr>
      <w:tr>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r>
      <w:tr>
        <w:tc>
          <w:tcPr>
            <w:tcW w:type="dxa" w:w="1728"/>
          </w:tcPr>
          <w:p>
            <w:pPr>
              <w:jc w:val="center"/>
            </w:pPr>
            <w:r>
              <w:rPr>
                <w:sz w:val="20"/>
              </w:rPr>
              <w:t>50×50</w:t>
            </w:r>
          </w:p>
        </w:tc>
        <w:tc>
          <w:tcPr>
            <w:tcW w:type="dxa" w:w="1728"/>
          </w:tcPr>
          <w:p>
            <w:pPr>
              <w:jc w:val="center"/>
            </w:pPr>
            <w:r>
              <w:rPr>
                <w:sz w:val="20"/>
              </w:rPr>
              <w:t>Win Rate</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0%</w:t>
            </w:r>
          </w:p>
        </w:tc>
      </w:tr>
      <w:tr>
        <w:tc>
          <w:tcPr>
            <w:tcW w:type="dxa" w:w="1728"/>
          </w:tcPr>
          <w:p>
            <w:pPr>
              <w:jc w:val="center"/>
            </w:pPr>
            <w:r>
              <w:rPr>
                <w:sz w:val="20"/>
              </w:rPr>
              <w:t>50×50</w:t>
            </w:r>
          </w:p>
        </w:tc>
        <w:tc>
          <w:tcPr>
            <w:tcW w:type="dxa" w:w="1728"/>
          </w:tcPr>
          <w:p>
            <w:pPr>
              <w:jc w:val="center"/>
            </w:pPr>
            <w:r>
              <w:rPr>
                <w:sz w:val="20"/>
              </w:rPr>
              <w:t>Avg Steps</w:t>
            </w:r>
          </w:p>
        </w:tc>
        <w:tc>
          <w:tcPr>
            <w:tcW w:type="dxa" w:w="1728"/>
          </w:tcPr>
          <w:p>
            <w:pPr>
              <w:jc w:val="center"/>
            </w:pPr>
            <w:r>
              <w:rPr>
                <w:sz w:val="20"/>
              </w:rPr>
              <w:t>47.9</w:t>
            </w:r>
          </w:p>
        </w:tc>
        <w:tc>
          <w:tcPr>
            <w:tcW w:type="dxa" w:w="1728"/>
          </w:tcPr>
          <w:p>
            <w:pPr>
              <w:jc w:val="center"/>
            </w:pPr>
            <w:r>
              <w:rPr>
                <w:sz w:val="20"/>
              </w:rPr>
              <w:t>48.2</w:t>
            </w:r>
          </w:p>
        </w:tc>
        <w:tc>
          <w:tcPr>
            <w:tcW w:type="dxa" w:w="1728"/>
          </w:tcPr>
          <w:p>
            <w:pPr>
              <w:jc w:val="center"/>
            </w:pPr>
            <w:r>
              <w:rPr>
                <w:sz w:val="20"/>
              </w:rPr>
              <w:t>+0.4</w:t>
            </w:r>
          </w:p>
        </w:tc>
      </w:tr>
      <w:tr>
        <w:tc>
          <w:tcPr>
            <w:tcW w:type="dxa" w:w="1728"/>
          </w:tcPr>
          <w:p>
            <w:pPr>
              <w:jc w:val="center"/>
            </w:pPr>
            <w:r>
              <w:rPr>
                <w:sz w:val="20"/>
              </w:rPr>
              <w:t>50×50</w:t>
            </w:r>
          </w:p>
        </w:tc>
        <w:tc>
          <w:tcPr>
            <w:tcW w:type="dxa" w:w="1728"/>
          </w:tcPr>
          <w:p>
            <w:pPr>
              <w:jc w:val="center"/>
            </w:pPr>
            <w:r>
              <w:rPr>
                <w:sz w:val="20"/>
              </w:rPr>
              <w:t>Time/Step</w:t>
            </w:r>
          </w:p>
        </w:tc>
        <w:tc>
          <w:tcPr>
            <w:tcW w:type="dxa" w:w="1728"/>
          </w:tcPr>
          <w:p>
            <w:pPr>
              <w:jc w:val="center"/>
            </w:pPr>
            <w:r>
              <w:rPr>
                <w:sz w:val="20"/>
              </w:rPr>
              <w:t>0.34ms</w:t>
            </w:r>
          </w:p>
        </w:tc>
        <w:tc>
          <w:tcPr>
            <w:tcW w:type="dxa" w:w="1728"/>
          </w:tcPr>
          <w:p>
            <w:pPr>
              <w:jc w:val="center"/>
            </w:pPr>
            <w:r>
              <w:rPr>
                <w:sz w:val="20"/>
              </w:rPr>
              <w:t>155.28ms</w:t>
            </w:r>
          </w:p>
        </w:tc>
        <w:tc>
          <w:tcPr>
            <w:tcW w:type="dxa" w:w="1728"/>
          </w:tcPr>
          <w:p>
            <w:pPr>
              <w:jc w:val="center"/>
            </w:pPr>
            <w:r>
              <w:rPr>
                <w:sz w:val="20"/>
              </w:rPr>
              <w:t>+154.94ms</w:t>
            </w:r>
          </w:p>
        </w:tc>
      </w:tr>
    </w:tbl>
    <w:p>
      <w:pPr>
        <w:jc w:val="center"/>
      </w:pPr>
      <w:r>
        <w:rPr>
          <w:i/>
          <w:sz w:val="18"/>
        </w:rPr>
        <w:t>Bảng 4: Kết quả benchmark so sánh A*+Manhattan vs A*+ANN</w:t>
      </w:r>
    </w:p>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comparison_10x10.png"/>
                    <pic:cNvPicPr/>
                  </pic:nvPicPr>
                  <pic:blipFill>
                    <a:blip r:embed="rId13"/>
                    <a:stretch>
                      <a:fillRect/>
                    </a:stretch>
                  </pic:blipFill>
                  <pic:spPr>
                    <a:xfrm>
                      <a:off x="0" y="0"/>
                      <a:ext cx="5029200" cy="3017520"/>
                    </a:xfrm>
                    <a:prstGeom prst="rect"/>
                  </pic:spPr>
                </pic:pic>
              </a:graphicData>
            </a:graphic>
          </wp:inline>
        </w:drawing>
      </w:r>
    </w:p>
    <w:p>
      <w:pPr>
        <w:jc w:val="center"/>
      </w:pPr>
      <w:r>
        <w:rPr>
          <w:i/>
          <w:sz w:val="18"/>
        </w:rPr>
        <w:t>Hình 5: So sánh Manhattan vs ANN trên grid 10×10</w:t>
      </w:r>
    </w:p>
    <w:p/>
    <w:p>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comparison_20x20.png"/>
                    <pic:cNvPicPr/>
                  </pic:nvPicPr>
                  <pic:blipFill>
                    <a:blip r:embed="rId14"/>
                    <a:stretch>
                      <a:fillRect/>
                    </a:stretch>
                  </pic:blipFill>
                  <pic:spPr>
                    <a:xfrm>
                      <a:off x="0" y="0"/>
                      <a:ext cx="5029200" cy="3017520"/>
                    </a:xfrm>
                    <a:prstGeom prst="rect"/>
                  </pic:spPr>
                </pic:pic>
              </a:graphicData>
            </a:graphic>
          </wp:inline>
        </w:drawing>
      </w:r>
    </w:p>
    <w:p>
      <w:pPr>
        <w:jc w:val="center"/>
      </w:pPr>
      <w:r>
        <w:rPr>
          <w:i/>
          <w:sz w:val="18"/>
        </w:rPr>
        <w:t>Hình 6: So sánh Manhattan vs ANN trên grid 20×20</w:t>
      </w:r>
    </w:p>
    <w:p/>
    <w:p>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comparison_50x50.png"/>
                    <pic:cNvPicPr/>
                  </pic:nvPicPr>
                  <pic:blipFill>
                    <a:blip r:embed="rId15"/>
                    <a:stretch>
                      <a:fillRect/>
                    </a:stretch>
                  </pic:blipFill>
                  <pic:spPr>
                    <a:xfrm>
                      <a:off x="0" y="0"/>
                      <a:ext cx="5029200" cy="3017520"/>
                    </a:xfrm>
                    <a:prstGeom prst="rect"/>
                  </pic:spPr>
                </pic:pic>
              </a:graphicData>
            </a:graphic>
          </wp:inline>
        </w:drawing>
      </w:r>
    </w:p>
    <w:p>
      <w:pPr>
        <w:jc w:val="center"/>
      </w:pPr>
      <w:r>
        <w:rPr>
          <w:i/>
          <w:sz w:val="18"/>
        </w:rPr>
        <w:t>Hình 7: So sánh Manhattan vs ANN trên grid 50×50</w:t>
      </w:r>
    </w:p>
    <w:p/>
    <w:p>
      <w:r>
        <w:t>Phân tích kết quả:</w:t>
        <w:br/>
        <w:t>- Grid 10×10 và 20×20: ANN giảm 30-35% số bước so với Manhattan. Lợi thế này đến từ việc ANN học được cách nhận biết thân rắn trong window 7×7, giúp A* chọn hướng đi thông minh hơn.</w:t>
        <w:br/>
        <w:t>- Grid 50×50: ANN và Manhattan cho kết quả tương đương. Nguyên nhân: window 7×7 quá nhỏ so với grid 50×50, các obstacles ở xa bị mất trong tầm nhìn của ANN.</w:t>
        <w:br/>
        <w:t>- Win rate: 100% ở mọi grid do _place_food() chỉ đặt mồi ở ô BFS-reachable.</w:t>
        <w:br/>
        <w:t>- Tốc độ: ANN chậm hơn Manhattan từ 1000-5000×, là hạn chế lớn nhất.</w:t>
      </w:r>
    </w:p>
    <w:p>
      <w:r>
        <w:br w:type="page"/>
      </w:r>
    </w:p>
    <w:p>
      <w:pPr>
        <w:pStyle w:val="Heading1"/>
      </w:pPr>
      <w:r>
        <w:t>4. Thảo luận</w:t>
      </w:r>
    </w:p>
    <w:p>
      <w:pPr>
        <w:pStyle w:val="Heading2"/>
      </w:pPr>
      <w:r>
        <w:t>4.1. Ưu điểm</w:t>
      </w:r>
    </w:p>
    <w:p>
      <w:pPr>
        <w:pStyle w:val="ListBullet"/>
      </w:pPr>
      <w:r>
        <w:t>ANN heuristic học được tính đến chướng ngại động (thân rắn) trong cửa sổ 7×7 — điều Manhattan không làm được.</w:t>
      </w:r>
    </w:p>
    <w:p>
      <w:pPr>
        <w:pStyle w:val="ListBullet"/>
      </w:pPr>
      <w:r>
        <w:t>Giảm số bước 30-35% trên grid 10×10 và 20×20, chứng tỏ ANN dự đoán heuristic chính xác hơn.</w:t>
      </w:r>
    </w:p>
    <w:p>
      <w:pPr>
        <w:pStyle w:val="ListBullet"/>
      </w:pPr>
      <w:r>
        <w:t>Dữ liệu huấn luyện hoàn toàn tự sinh, không cần gán nhãn thủ công.</w:t>
      </w:r>
    </w:p>
    <w:p>
      <w:pPr>
        <w:pStyle w:val="ListBullet"/>
      </w:pPr>
      <w:r>
        <w:t>Batch precompute giảm thời gian dự đoán từ hàng nghìn xuống 56-156ms.</w:t>
      </w:r>
    </w:p>
    <w:p>
      <w:pPr>
        <w:pStyle w:val="ListBullet"/>
      </w:pPr>
      <w:r>
        <w:t>Hệ thống modular: dễ dàng thay thế heuristic hoặc cấu hình game.</w:t>
      </w:r>
    </w:p>
    <w:p>
      <w:pPr>
        <w:pStyle w:val="Heading2"/>
      </w:pPr>
      <w:r>
        <w:t>4.2. Hạn chế</w:t>
      </w:r>
    </w:p>
    <w:p>
      <w:pPr>
        <w:pStyle w:val="ListBullet"/>
      </w:pPr>
      <w:r>
        <w:t>Tốc độ: ANN chậm hơn Manhattan hàng nghìn lần (56-155ms vs 0.02-0.34ms/bước), khó áp dụng real-time.</w:t>
      </w:r>
    </w:p>
    <w:p>
      <w:pPr>
        <w:pStyle w:val="ListBullet"/>
      </w:pPr>
      <w:r>
        <w:t>Cửa sổ 7×7 chỉ quan sát được cục bộ, bỏ qua obstacles xa. Trên grid 50×50, hiệu quả không khác Manhattan.</w:t>
      </w:r>
    </w:p>
    <w:p>
      <w:pPr>
        <w:pStyle w:val="ListBullet"/>
      </w:pPr>
      <w:r>
        <w:t>Overfitting: model dễ overfit khi grid lớn (20×20) do không gian mẫu chưa đủ.</w:t>
      </w:r>
    </w:p>
    <w:p>
      <w:pPr>
        <w:pStyle w:val="ListBullet"/>
      </w:pPr>
      <w:r>
        <w:t>Rắn vẫn rúc vào góc chết: A*+ANN chỉ tối ưu đường ngắn nhất đến mồi hiện tại, không tính đến chiến lược dài hạn.</w:t>
      </w:r>
    </w:p>
    <w:p>
      <w:pPr>
        <w:pStyle w:val="ListBullet"/>
      </w:pPr>
      <w:r>
        <w:t>Tỉ lệ obstacles 15% có thể tạo thách thức không thể đến được mồi nếu đặt sai vị trí.</w:t>
      </w:r>
    </w:p>
    <w:p>
      <w:pPr>
        <w:pStyle w:val="Heading2"/>
      </w:pPr>
      <w:r>
        <w:t>4.3. Hướng phát triển</w:t>
      </w:r>
    </w:p>
    <w:p>
      <w:pPr>
        <w:pStyle w:val="ListBullet"/>
      </w:pPr>
      <w:r>
        <w:t>Thay Dense layers bằng CNN để nhận diện hình ảnh grid toàn cục — ANN sẽ "thấy" được toàn bộ obstacles.</w:t>
      </w:r>
    </w:p>
    <w:p>
      <w:pPr>
        <w:pStyle w:val="ListBullet"/>
      </w:pPr>
      <w:r>
        <w:t>Mở rộng đầu vào: thêm vector hướng đi hiện tại, vị trí obstacles cố định.</w:t>
      </w:r>
    </w:p>
    <w:p>
      <w:pPr>
        <w:pStyle w:val="ListBullet"/>
      </w:pPr>
      <w:r>
        <w:t>Kết hợp MiniMax với ANN: ANN dự đoán "giá trị tương lai" thay vì khoảng cách tức thời.</w:t>
      </w:r>
    </w:p>
    <w:p>
      <w:pPr>
        <w:pStyle w:val="ListBullet"/>
      </w:pPr>
      <w:r>
        <w:t>Tăng dataset lên 100K-500K mẫu, áp dụng data augmentation để giảm overfitting.</w:t>
      </w:r>
    </w:p>
    <w:p>
      <w:pPr>
        <w:pStyle w:val="ListBullet"/>
      </w:pPr>
      <w:r>
        <w:t>Sử dụng mạng LSTM để học các pattern di chuyển của đuôi rắn — dự đoán đường đi dài hạn.</w:t>
      </w:r>
    </w:p>
    <w:p>
      <w:r>
        <w:br w:type="page"/>
      </w:r>
    </w:p>
    <w:p>
      <w:pPr>
        <w:pStyle w:val="Heading1"/>
      </w:pPr>
      <w:r>
        <w:t>5. Kết luận</w:t>
      </w:r>
    </w:p>
    <w:p>
      <w:r>
        <w:t>Đồ án đã chứng minh thành công khả năng thay thế heuristic truyền thống (Manhattan distance) bằng mạng ANN trong thuật toán A* cho trò chơi Snake.</w:t>
        <w:br/>
        <w:br/>
        <w:t>Kết quả chính:</w:t>
        <w:br/>
        <w:t>- ANN đạt R² ≈ 0.95-0.97 trên tập validation, cho thấy khả năng dự đoán khoảng cách thực tế rất chính xác.</w:t>
        <w:br/>
        <w:t>- Benchmark trên grid 10×10 và 20×20 cho thấy ANN giảm 30-35% số bước so với Manhattan.</w:t>
        <w:br/>
        <w:t>- Phát hiện và minh họa hiện tượng overfitting thực tế trên đồ thị Loss vs Epoch.</w:t>
        <w:br/>
        <w:t>- Xây dựng thành công hệ thống hoàn chỉnh: sinh dữ liệu → huấn luyện → mô phỏng → đánh giá.</w:t>
        <w:br/>
        <w:br/>
        <w:t>Giới hạn:</w:t>
        <w:br/>
        <w:t>- Tốc còn rất chậm (~56-155ms/bước).</w:t>
        <w:br/>
        <w:t>- Window 7×7 chỉ thấy cục bộ, chưa hiệu quả cho grid lớn 50×50.</w:t>
        <w:br/>
        <w:br/>
        <w:t>Hướng phát triển trong tương lai gồm: dùng CNN để nhìn toàn cục, mở rộng dataset, kết hợp MiniMax, và tối ưu hóa batch predict bằng TensorRT.</w:t>
      </w:r>
    </w:p>
    <w:p>
      <w:r>
        <w:br w:type="page"/>
      </w:r>
    </w:p>
    <w:p>
      <w:pPr>
        <w:pStyle w:val="Heading1"/>
      </w:pPr>
      <w:r>
        <w:t>Tài liệu liệu tham khảo</w:t>
      </w:r>
    </w:p>
    <w:p>
      <w:pPr>
        <w:pStyle w:val="ListNumber"/>
      </w:pPr>
      <w:r>
        <w:t>[1] Russell, S. &amp; Norvig, P. (2020). Artificial Intelligence: A Modern Approach. 4th ed. Pearson.</w:t>
      </w:r>
    </w:p>
    <w:p>
      <w:pPr>
        <w:pStyle w:val="ListNumber"/>
      </w:pPr>
      <w:r>
        <w:t>[2] Hart, P.E., Nilsson, N.J. &amp; Raphael, B. (1968). A Formal Basis for the Heuristic Determination of Minimum Cost Paths. IEEE.</w:t>
      </w:r>
    </w:p>
    <w:p>
      <w:pPr>
        <w:pStyle w:val="ListNumber"/>
      </w:pPr>
      <w:r>
        <w:t>[3] Goodfellow, I., Bengio, Y. &amp; Courville, A. (2016). Deep Learning. MIT Press.</w:t>
      </w:r>
    </w:p>
    <w:p>
      <w:pPr>
        <w:pStyle w:val="ListNumber"/>
      </w:pPr>
      <w:r>
        <w:t>[4] TensorFlow Documentation. https://www.tensorflow.org/guide/keras.</w:t>
      </w:r>
    </w:p>
    <w:p>
      <w:pPr>
        <w:pStyle w:val="ListNumber"/>
      </w:pPr>
      <w:r>
        <w:t>[5] Chollet, F. (2021). Deep Learning with Python. 2nd ed. Manning.</w:t>
      </w:r>
    </w:p>
    <w:p>
      <w:pPr>
        <w:pStyle w:val="ListNumber"/>
      </w:pPr>
      <w:r>
        <w:t>[6] Pygame Documentation. https://www.pygame.org/docs/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